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circumvent-online-censorship"/>
      <w:bookmarkEnd w:id="21"/>
      <w:r>
        <w:t xml:space="preserve">How To Circumvent Online Censorship</w:t>
      </w:r>
    </w:p>
    <w:p>
      <w:pPr>
        <w:pStyle w:val="FirstParagraph"/>
      </w:pPr>
      <w:r>
        <w:t xml:space="preserve">Many governments, companies, schools, and public access points use</w:t>
      </w:r>
      <w:r>
        <w:t xml:space="preserve"> </w:t>
      </w:r>
      <w:r>
        <w:t xml:space="preserve">software to prevent Internet users from accessing certain websites and</w:t>
      </w:r>
      <w:r>
        <w:t xml:space="preserve"> </w:t>
      </w:r>
      <w:r>
        <w:t xml:space="preserve">Internet services. This is called Internet filtering or blocking and is</w:t>
      </w:r>
      <w:r>
        <w:t xml:space="preserve"> </w:t>
      </w:r>
      <w:r>
        <w:t xml:space="preserve">a form of censorship. Content filtering comes in different forms.</w:t>
      </w:r>
      <w:r>
        <w:t xml:space="preserve"> </w:t>
      </w:r>
      <w:r>
        <w:t xml:space="preserve">Sometimes entire websites are blocked and sometimes content is blocked</w:t>
      </w:r>
      <w:r>
        <w:t xml:space="preserve"> </w:t>
      </w:r>
      <w:r>
        <w:t xml:space="preserve">based on keywords contained in it. One country might block Facebook</w:t>
      </w:r>
      <w:r>
        <w:t xml:space="preserve"> </w:t>
      </w:r>
      <w:r>
        <w:t xml:space="preserve">entirely, or only block particular Facebook group pages?or it might</w:t>
      </w:r>
      <w:r>
        <w:t xml:space="preserve"> </w:t>
      </w:r>
      <w:r>
        <w:t xml:space="preserve">block any page or web search with certain words in it.</w:t>
      </w:r>
    </w:p>
    <w:p>
      <w:pPr>
        <w:pStyle w:val="Figure"/>
      </w:pPr>
    </w:p>
    <w:p>
      <w:pPr>
        <w:pStyle w:val="FirstParagraph"/>
      </w:pPr>
      <w:r>
        <w:t xml:space="preserve">Regardless of how content is filtered or blocked, you can almost always</w:t>
      </w:r>
      <w:r>
        <w:t xml:space="preserve"> </w:t>
      </w:r>
      <w:r>
        <w:t xml:space="preserve">get the information you need by using a circumvention tool.</w:t>
      </w:r>
      <w:r>
        <w:t xml:space="preserve"> </w:t>
      </w:r>
      <w:r>
        <w:t xml:space="preserve">Circumvention tools usually work by diverting your web or other traffic</w:t>
      </w:r>
      <w:r>
        <w:t xml:space="preserve"> </w:t>
      </w:r>
      <w:r>
        <w:t xml:space="preserve">through another computer, so that it bypasses the machines conducting</w:t>
      </w:r>
      <w:r>
        <w:t xml:space="preserve"> </w:t>
      </w:r>
      <w:r>
        <w:t xml:space="preserve">the censorship.</w:t>
      </w:r>
    </w:p>
    <w:p>
      <w:pPr>
        <w:pStyle w:val="BodyText"/>
      </w:pPr>
      <w:r>
        <w:t xml:space="preserve">There are different ways of circumventing Internet censorship, some of</w:t>
      </w:r>
      <w:r>
        <w:t xml:space="preserve"> </w:t>
      </w:r>
      <w:r>
        <w:t xml:space="preserve">which provide additional layers of security that you may need. The tool</w:t>
      </w:r>
      <w:r>
        <w:t xml:space="preserve"> </w:t>
      </w:r>
      <w:r>
        <w:t xml:space="preserve">that is most appropriate for you depends on your threat model. If you?re</w:t>
      </w:r>
      <w:r>
        <w:t xml:space="preserve"> </w:t>
      </w:r>
      <w:r>
        <w:t xml:space="preserve">not sure what your threat model is, you should work it out using the</w:t>
      </w:r>
      <w:r>
        <w:t xml:space="preserve"> </w:t>
      </w:r>
      <w:hyperlink r:id="rId22">
        <w:r>
          <w:rPr>
            <w:rStyle w:val="Hyperlink"/>
          </w:rPr>
          <w:t xml:space="preserve">Managing Information lesson</w:t>
        </w:r>
      </w:hyperlink>
      <w:r>
        <w:t xml:space="preserve">.</w:t>
      </w:r>
      <w:r>
        <w:t xml:space="preserve"> </w:t>
      </w:r>
      <w:r>
        <w:t xml:space="preserve">Users with a high threat model who need to ensure total anonymity online</w:t>
      </w:r>
      <w:r>
        <w:t xml:space="preserve"> </w:t>
      </w:r>
      <w:r>
        <w:t xml:space="preserve">should use tools outlined in the Advanced section of this lesson.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413f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umbrella://lesson/managing-infor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umbrella://lesson/managing-infor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