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evention"/>
      <w:bookmarkEnd w:id="21"/>
      <w:r>
        <w:t xml:space="preserve">Prevention</w:t>
      </w:r>
    </w:p>
    <w:p>
      <w:pPr>
        <w:pStyle w:val="FirstParagraph"/>
      </w:pPr>
      <w:r>
        <w:t xml:space="preserve">Human rights workers, journalists and humanitarian staff are sometimes</w:t>
      </w:r>
      <w:r>
        <w:t xml:space="preserve"> </w:t>
      </w:r>
      <w:r>
        <w:t xml:space="preserve">arrested or detained. The risk of this happening can be significantly</w:t>
      </w:r>
      <w:r>
        <w:t xml:space="preserve"> </w:t>
      </w:r>
      <w:r>
        <w:t xml:space="preserve">reduced by:</w:t>
      </w:r>
    </w:p>
    <w:p>
      <w:pPr>
        <w:pStyle w:val="Compact"/>
        <w:numPr>
          <w:numId w:val="1001"/>
          <w:ilvl w:val="0"/>
        </w:numPr>
      </w:pPr>
      <w:r>
        <w:t xml:space="preserve">Good relations with local authorities and groups where possible</w:t>
      </w:r>
    </w:p>
    <w:p>
      <w:pPr>
        <w:pStyle w:val="Compact"/>
        <w:numPr>
          <w:numId w:val="1001"/>
          <w:ilvl w:val="0"/>
        </w:numPr>
      </w:pPr>
      <w:r>
        <w:t xml:space="preserve">Appropriate behaviour, on and off duty</w:t>
      </w:r>
    </w:p>
    <w:p>
      <w:pPr>
        <w:pStyle w:val="Compact"/>
        <w:numPr>
          <w:numId w:val="1001"/>
          <w:ilvl w:val="0"/>
        </w:numPr>
      </w:pPr>
      <w:r>
        <w:t xml:space="preserve">Obeying local laws and customs</w:t>
      </w:r>
    </w:p>
    <w:p>
      <w:pPr>
        <w:pStyle w:val="Compact"/>
        <w:numPr>
          <w:numId w:val="1001"/>
          <w:ilvl w:val="0"/>
        </w:numPr>
      </w:pPr>
      <w:r>
        <w:t xml:space="preserve">Ensuring that all legal documentation is correct, and carried by all</w:t>
      </w:r>
      <w:r>
        <w:t xml:space="preserve"> </w:t>
      </w:r>
      <w:r>
        <w:t xml:space="preserve">staff and vehicles as required</w:t>
      </w:r>
    </w:p>
    <w:p>
      <w:pPr>
        <w:pStyle w:val="Compact"/>
        <w:numPr>
          <w:numId w:val="1001"/>
          <w:ilvl w:val="0"/>
        </w:numPr>
      </w:pPr>
      <w:r>
        <w:t xml:space="preserve">Training and briefing staff before they begin their assignments</w:t>
      </w:r>
    </w:p>
    <w:p>
      <w:pPr>
        <w:pStyle w:val="FirstParagraph"/>
      </w:pPr>
      <w:r>
        <w:t xml:space="preserve">Be aware of which areas and groups benefit from aid and which do not,</w:t>
      </w:r>
      <w:r>
        <w:t xml:space="preserve"> </w:t>
      </w:r>
      <w:r>
        <w:t xml:space="preserve">and therefore might feel discriminated against, and make sure that as</w:t>
      </w:r>
      <w:r>
        <w:t xml:space="preserve"> </w:t>
      </w:r>
      <w:r>
        <w:t xml:space="preserve">many people as possible in the area of operations understand your</w:t>
      </w:r>
      <w:r>
        <w:t xml:space="preserve"> </w:t>
      </w:r>
      <w:r>
        <w:t xml:space="preserve">organisation and the role it is playing. Transparency, good</w:t>
      </w:r>
      <w:r>
        <w:t xml:space="preserve"> </w:t>
      </w:r>
      <w:r>
        <w:t xml:space="preserve">communications, integrity, even-handedness and respectful attitudes help</w:t>
      </w:r>
      <w:r>
        <w:t xml:space="preserve"> </w:t>
      </w:r>
      <w:r>
        <w:t xml:space="preserve">as well.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0f2d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7fcea7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