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search_result : search result no_feed_items_label : There is</w:t>
      </w:r>
      <w:r>
        <w:t xml:space="preserve"> </w:t>
      </w:r>
      <w:r>
        <w:t xml:space="preserve">currently no results with your chosen settings. Please tap to revise and</w:t>
      </w:r>
      <w:r>
        <w:t xml:space="preserve"> </w:t>
      </w:r>
      <w:r>
        <w:t xml:space="preserve">change them review_sources_for_feed : Please review sources you want</w:t>
      </w:r>
      <w:r>
        <w:t xml:space="preserve"> </w:t>
      </w:r>
      <w:r>
        <w:t xml:space="preserve">for your feed dashboard : Dashboard delete : Delete results : results</w:t>
      </w:r>
      <w:r>
        <w:t xml:space="preserve"> </w:t>
      </w:r>
      <w:r>
        <w:t xml:space="preserve">you_have_added_new_item : You have added a new item.</w:t>
      </w:r>
      <w:r>
        <w:t xml:space="preserve"> </w:t>
      </w:r>
      <w:r>
        <w:t xml:space="preserve">text_item_has_to_be_longer : The item text has to be longer than</w:t>
      </w:r>
      <w:r>
        <w:t xml:space="preserve"> </w:t>
      </w:r>
      <w:r>
        <w:t xml:space="preserve">that title_activity_tour : Tour feeds : Dashboard view_all_checlists</w:t>
      </w:r>
      <w:r>
        <w:t xml:space="preserve"> </w:t>
      </w:r>
      <w:r>
        <w:t xml:space="preserve">: View all the checklists you’ve started and see your progress app_name</w:t>
      </w:r>
      <w:r>
        <w:t xml:space="preserve"> </w:t>
      </w:r>
      <w:r>
        <w:t xml:space="preserve">: Umbrella log_out : Log out check_lists_total : Check lists total</w:t>
      </w:r>
      <w:r>
        <w:t xml:space="preserve"> </w:t>
      </w:r>
      <w:r>
        <w:t xml:space="preserve">tour_slide_3_text : Use checklists to mark your progress</w:t>
      </w:r>
      <w:r>
        <w:t xml:space="preserve"> </w:t>
      </w:r>
      <w:r>
        <w:t xml:space="preserve">you_have_successfully_set_your_password : You have successfully set</w:t>
      </w:r>
      <w:r>
        <w:t xml:space="preserve"> </w:t>
      </w:r>
      <w:r>
        <w:t xml:space="preserve">your password. hours : hours content_reset_to_default : Content reset</w:t>
      </w:r>
      <w:r>
        <w:t xml:space="preserve"> </w:t>
      </w:r>
      <w:r>
        <w:t xml:space="preserve">to default beginner : Beginner btn_skip : Accept yes : Yes</w:t>
      </w:r>
      <w:r>
        <w:t xml:space="preserve"> </w:t>
      </w:r>
      <w:r>
        <w:t xml:space="preserve">feed_sources : Feed sources terms_conditions : Terms and Conditions</w:t>
      </w:r>
      <w:r>
        <w:t xml:space="preserve"> </w:t>
      </w:r>
      <w:r>
        <w:t xml:space="preserve">set_password_body : Your password must be at least 8 characters long</w:t>
      </w:r>
      <w:r>
        <w:t xml:space="preserve"> </w:t>
      </w:r>
      <w:r>
        <w:t xml:space="preserve">and must contain at least one digit and one capital letter\n</w:t>
      </w:r>
      <w:r>
        <w:t xml:space="preserve"> </w:t>
      </w:r>
      <w:r>
        <w:t xml:space="preserve">action_finish : Finish thank_you : Thank You half_hour : 30 min hour</w:t>
      </w:r>
      <w:r>
        <w:t xml:space="preserve"> </w:t>
      </w:r>
      <w:r>
        <w:t xml:space="preserve">: hour licences : Licences terms_html :</w:t>
      </w:r>
    </w:p>
    <w:p>
      <w:pPr>
        <w:pStyle w:val="BodyText"/>
      </w:pPr>
      <w:r>
        <w:rPr>
          <w:b/>
        </w:rPr>
        <w:t xml:space="preserve">Most important Terms and Privacy points</w:t>
      </w:r>
    </w:p>
    <w:p>
      <w:pPr>
        <w:pStyle w:val="BodyText"/>
      </w:pPr>
      <w:r>
        <w:t xml:space="preserve">Terms of Service and Privacy Policies are important. You should always</w:t>
      </w:r>
      <w:r>
        <w:t xml:space="preserve"> </w:t>
      </w:r>
      <w:r>
        <w:t xml:space="preserve">know what you’re agreeing to, so you should always read the terms and</w:t>
      </w:r>
      <w:r>
        <w:t xml:space="preserve"> </w:t>
      </w:r>
      <w:r>
        <w:t xml:space="preserve">conditions carefully. You can read ours in full</w:t>
      </w:r>
      <w:r>
        <w:t xml:space="preserve"> </w:t>
      </w:r>
      <w:hyperlink r:id="rId21">
        <w:r>
          <w:rPr>
            <w:rStyle w:val="Hyperlink"/>
          </w:rPr>
          <w:t xml:space="preserve">here.</w:t>
        </w:r>
      </w:hyperlink>
    </w:p>
    <w:p>
      <w:pPr>
        <w:pStyle w:val="BodyText"/>
      </w:pPr>
      <w:r>
        <w:t xml:space="preserve">That said, we know people don’t usually read them all that carefully, so</w:t>
      </w:r>
      <w:r>
        <w:t xml:space="preserve"> </w:t>
      </w:r>
      <w:r>
        <w:t xml:space="preserve">we’ve outlined the main points of ours below.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 don’t take your data</w:t>
      </w:r>
      <w:r>
        <w:t xml:space="preserve"> </w:t>
      </w:r>
      <w:r>
        <w:t xml:space="preserve">– We take your security and privacy very</w:t>
      </w:r>
      <w:r>
        <w:t xml:space="preserve"> </w:t>
      </w:r>
      <w:r>
        <w:t xml:space="preserve">seriously. That’s why we don’t take any personal data from you and you</w:t>
      </w:r>
      <w:r>
        <w:t xml:space="preserve"> </w:t>
      </w:r>
      <w:r>
        <w:t xml:space="preserve">stay anonymous. We don’t have access to anything you store or input into</w:t>
      </w:r>
      <w:r>
        <w:t xml:space="preserve"> </w:t>
      </w:r>
      <w:r>
        <w:t xml:space="preserve">the app – that information is only stored on your device. (This means</w:t>
      </w:r>
      <w:r>
        <w:t xml:space="preserve"> </w:t>
      </w:r>
      <w:r>
        <w:t xml:space="preserve">that we can’t recover your data if you accidently delete it or forget</w:t>
      </w:r>
      <w:r>
        <w:t xml:space="preserve"> </w:t>
      </w:r>
      <w:r>
        <w:t xml:space="preserve">your password.) We can’t see anything about you, so no one else can</w:t>
      </w:r>
      <w:r>
        <w:t xml:space="preserve"> </w:t>
      </w:r>
      <w:r>
        <w:t xml:space="preserve">either.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 don’t track you</w:t>
      </w:r>
      <w:r>
        <w:t xml:space="preserve"> </w:t>
      </w:r>
      <w:r>
        <w:t xml:space="preserve">– If you want to use the dashboard to get</w:t>
      </w:r>
      <w:r>
        <w:t xml:space="preserve"> </w:t>
      </w:r>
      <w:r>
        <w:t xml:space="preserve">up-to-date information on risks in your area, you just enter the city –</w:t>
      </w:r>
      <w:r>
        <w:t xml:space="preserve"> </w:t>
      </w:r>
      <w:r>
        <w:t xml:space="preserve">we don’t track your location. Ever.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 recommend you use a password</w:t>
      </w:r>
      <w:r>
        <w:t xml:space="preserve"> </w:t>
      </w:r>
      <w:r>
        <w:t xml:space="preserve">– If you want to save your</w:t>
      </w:r>
      <w:r>
        <w:t xml:space="preserve"> </w:t>
      </w:r>
      <w:r>
        <w:t xml:space="preserve">checklists and keep an eye on your progress, we recommend you put a</w:t>
      </w:r>
      <w:r>
        <w:t xml:space="preserve"> </w:t>
      </w:r>
      <w:r>
        <w:t xml:space="preserve">password on the app. This will encrypt the app. If someone gets their</w:t>
      </w:r>
      <w:r>
        <w:t xml:space="preserve"> </w:t>
      </w:r>
      <w:r>
        <w:t xml:space="preserve">hands on your phone you don’t want them knowing which security protocols</w:t>
      </w:r>
      <w:r>
        <w:t xml:space="preserve"> </w:t>
      </w:r>
      <w:r>
        <w:t xml:space="preserve">you’ve implemented and which you haven’t. We haven’t made this</w:t>
      </w:r>
      <w:r>
        <w:t xml:space="preserve"> </w:t>
      </w:r>
      <w:r>
        <w:t xml:space="preserve">compulsory in case you weren’t storing much, but we think you’re better</w:t>
      </w:r>
      <w:r>
        <w:t xml:space="preserve"> </w:t>
      </w:r>
      <w:r>
        <w:t xml:space="preserve">safe than sorry.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We’re not liable</w:t>
      </w:r>
      <w:r>
        <w:t xml:space="preserve"> </w:t>
      </w:r>
      <w:r>
        <w:t xml:space="preserve">– Umbrella is an app full of advice on what to</w:t>
      </w:r>
      <w:r>
        <w:t xml:space="preserve"> </w:t>
      </w:r>
      <w:r>
        <w:t xml:space="preserve">do in risky situations. This advice may not always apply and you should</w:t>
      </w:r>
      <w:r>
        <w:t xml:space="preserve"> </w:t>
      </w:r>
      <w:r>
        <w:t xml:space="preserve">consider all potential risks, use a wide range of advice, and use your</w:t>
      </w:r>
      <w:r>
        <w:t xml:space="preserve"> </w:t>
      </w:r>
      <w:r>
        <w:t xml:space="preserve">own judgement before deciding what to do. We hope you’ll understand that</w:t>
      </w:r>
      <w:r>
        <w:t xml:space="preserve"> </w:t>
      </w:r>
      <w:r>
        <w:t xml:space="preserve">we are not liable or responsible for the actions you take – basically</w:t>
      </w:r>
      <w:r>
        <w:t xml:space="preserve"> </w:t>
      </w:r>
      <w:r>
        <w:t xml:space="preserve">that whatever you do is done at your own risk.</w:t>
      </w:r>
    </w:p>
    <w:p>
      <w:pPr>
        <w:pStyle w:val="BodyText"/>
      </w:pPr>
      <w:r>
        <w:t xml:space="preserve">•   </w:t>
      </w:r>
      <w:r>
        <w:rPr>
          <w:b/>
        </w:rPr>
        <w:t xml:space="preserve">It’s free</w:t>
      </w:r>
      <w:r>
        <w:t xml:space="preserve"> </w:t>
      </w:r>
      <w:r>
        <w:t xml:space="preserve">– Umbrella is free to use and there are no</w:t>
      </w:r>
      <w:r>
        <w:t xml:space="preserve"> </w:t>
      </w:r>
      <w:r>
        <w:t xml:space="preserve">advertisements. Its development is supported by grants and training</w:t>
      </w:r>
      <w:r>
        <w:t xml:space="preserve"> </w:t>
      </w:r>
      <w:r>
        <w:t xml:space="preserve">revenue. Like us, almost all the tools we recommend are free,</w:t>
      </w:r>
      <w:r>
        <w:t xml:space="preserve"> </w:t>
      </w:r>
      <w:r>
        <w:t xml:space="preserve">open-source, and where appropriate, end-to-end encrypted.</w:t>
      </w:r>
    </w:p>
    <w:p>
      <w:pPr>
        <w:pStyle w:val="BodyText"/>
      </w:pPr>
      <w:r>
        <w:t xml:space="preserve">my_checklists : My Checklists current_location : Current location</w:t>
      </w:r>
      <w:r>
        <w:t xml:space="preserve"> </w:t>
      </w:r>
      <w:r>
        <w:t xml:space="preserve">skip_password_warning : Are you sure you want to continue using the</w:t>
      </w:r>
      <w:r>
        <w:t xml:space="preserve"> </w:t>
      </w:r>
      <w:r>
        <w:t xml:space="preserve">app without setting the password?\n\nThis significantly diminishes</w:t>
      </w:r>
      <w:r>
        <w:t xml:space="preserve"> </w:t>
      </w:r>
      <w:r>
        <w:t xml:space="preserve">your safety in regards with any identifiable data you input into</w:t>
      </w:r>
      <w:r>
        <w:t xml:space="preserve"> </w:t>
      </w:r>
      <w:r>
        <w:t xml:space="preserve">Umbrella btn_login : Login hello_blank_fragment : Hello blank</w:t>
      </w:r>
      <w:r>
        <w:t xml:space="preserve"> </w:t>
      </w:r>
      <w:r>
        <w:t xml:space="preserve">fragment action_search : Search total_done : Total done</w:t>
      </w:r>
      <w:r>
        <w:t xml:space="preserve"> </w:t>
      </w:r>
      <w:r>
        <w:t xml:space="preserve">add_new_checkitem : Add a new check item click_to_add_new_tasks :</w:t>
      </w:r>
      <w:r>
        <w:t xml:space="preserve"> </w:t>
      </w:r>
      <w:r>
        <w:t xml:space="preserve">Click here to add new tasks – you’ll need to create a password for this!</w:t>
      </w:r>
      <w:r>
        <w:t xml:space="preserve"> </w:t>
      </w:r>
      <w:r>
        <w:t xml:space="preserve">refresh_umbrella_data : Refresh from the server advanced : Advanced</w:t>
      </w:r>
      <w:r>
        <w:t xml:space="preserve"> </w:t>
      </w:r>
      <w:r>
        <w:t xml:space="preserve">select_feed_sources : Select The Feed Sources country_selected :</w:t>
      </w:r>
      <w:r>
        <w:t xml:space="preserve"> </w:t>
      </w:r>
      <w:r>
        <w:t xml:space="preserve">Country selected set_password_title : Set your password log_in : Log</w:t>
      </w:r>
      <w:r>
        <w:t xml:space="preserve"> </w:t>
      </w:r>
      <w:r>
        <w:t xml:space="preserve">In password_one_small : Password must have at least one small letter</w:t>
      </w:r>
      <w:r>
        <w:t xml:space="preserve"> </w:t>
      </w:r>
      <w:r>
        <w:t xml:space="preserve">password_too_short : Password too short search : Search</w:t>
      </w:r>
      <w:r>
        <w:t xml:space="preserve"> </w:t>
      </w:r>
      <w:r>
        <w:t xml:space="preserve">title_activity_lesson : LessonActivity title_activity_about :</w:t>
      </w:r>
      <w:r>
        <w:t xml:space="preserve"> </w:t>
      </w:r>
      <w:r>
        <w:t xml:space="preserve">Licences filled : filled pw_hint : Password lat_updated : Last updated</w:t>
      </w:r>
      <w:r>
        <w:t xml:space="preserve"> </w:t>
      </w:r>
      <w:r>
        <w:t xml:space="preserve">no_network_message : No network connection available. Please try again</w:t>
      </w:r>
      <w:r>
        <w:t xml:space="preserve"> </w:t>
      </w:r>
      <w:r>
        <w:t xml:space="preserve">later. search_query_needs_to_be_at_least : The search query needs</w:t>
      </w:r>
      <w:r>
        <w:t xml:space="preserve"> </w:t>
      </w:r>
      <w:r>
        <w:t xml:space="preserve">to be at least 3 characters long password_one_digit : Password must</w:t>
      </w:r>
      <w:r>
        <w:t xml:space="preserve"> </w:t>
      </w:r>
      <w:r>
        <w:t xml:space="preserve">have at least one digit cancel : Cancel action_next : Next</w:t>
      </w:r>
      <w:r>
        <w:t xml:space="preserve"> </w:t>
      </w:r>
      <w:r>
        <w:t xml:space="preserve">reset_password_text : Are you sure you want to reset your password?</w:t>
      </w:r>
      <w:r>
        <w:t xml:space="preserve"> </w:t>
      </w:r>
      <w:r>
        <w:t xml:space="preserve">This also means losing any data you might have entered so far\n</w:t>
      </w:r>
      <w:r>
        <w:t xml:space="preserve"> </w:t>
      </w:r>
      <w:r>
        <w:t xml:space="preserve">open_drawer : Open my_security : My Security</w:t>
      </w:r>
      <w:r>
        <w:t xml:space="preserve"> </w:t>
      </w:r>
      <w:r>
        <w:t xml:space="preserve">click_here_to_change_level : Click here to change level</w:t>
      </w:r>
      <w:r>
        <w:t xml:space="preserve"> </w:t>
      </w:r>
      <w:r>
        <w:t xml:space="preserve">checking_for_updates : Checking for updates section1_tab_title2 :</w:t>
      </w:r>
      <w:r>
        <w:t xml:space="preserve"> </w:t>
      </w:r>
      <w:r>
        <w:t xml:space="preserve">Case Study mark_off_tasks : Mark off tasks as you complete</w:t>
      </w:r>
      <w:r>
        <w:t xml:space="preserve"> </w:t>
      </w:r>
      <w:r>
        <w:t xml:space="preserve">them\n\nHold down on a task to delete or disable it reset_password :</w:t>
      </w:r>
      <w:r>
        <w:t xml:space="preserve"> </w:t>
      </w:r>
      <w:r>
        <w:t xml:space="preserve">Reset Password password_one_capital : Password must have at least one</w:t>
      </w:r>
      <w:r>
        <w:t xml:space="preserve"> </w:t>
      </w:r>
      <w:r>
        <w:t xml:space="preserve">capital letter tour_slide_1_text : Umbrella makes your security</w:t>
      </w:r>
      <w:r>
        <w:t xml:space="preserve"> </w:t>
      </w:r>
      <w:r>
        <w:t xml:space="preserve">simple section1_tab_title1 : Lesson swipe_to_view_menu : Click here</w:t>
      </w:r>
      <w:r>
        <w:t xml:space="preserve"> </w:t>
      </w:r>
      <w:r>
        <w:t xml:space="preserve">or swipe from the side of your screen to view the menu at any time</w:t>
      </w:r>
      <w:r>
        <w:t xml:space="preserve"> </w:t>
      </w:r>
      <w:r>
        <w:t xml:space="preserve">tour_slide_2_text : Get advice on everything from sending a secure</w:t>
      </w:r>
      <w:r>
        <w:t xml:space="preserve"> </w:t>
      </w:r>
      <w:r>
        <w:t xml:space="preserve">email to safe travel thank_you_html :</w:t>
      </w:r>
    </w:p>
    <w:p>
      <w:pPr>
        <w:pStyle w:val="Heading2"/>
      </w:pPr>
      <w:bookmarkStart w:id="22" w:name="thank-you"/>
      <w:bookmarkEnd w:id="22"/>
      <w:r>
        <w:t xml:space="preserve">THANK YOU</w:t>
      </w:r>
    </w:p>
    <w:p>
      <w:pPr>
        <w:pStyle w:val="FirstParagraph"/>
      </w:pPr>
      <w:r>
        <w:t xml:space="preserve">Umbrella would not be possible without the work, advice, friendship and</w:t>
      </w:r>
      <w:r>
        <w:t xml:space="preserve"> </w:t>
      </w:r>
      <w:r>
        <w:t xml:space="preserve">cups of tea from our friends at:</w:t>
      </w:r>
      <w:r>
        <w:br w:type="textWrapping"/>
      </w:r>
      <w:r>
        <w:t xml:space="preserve">Amnesty International</w:t>
      </w:r>
    </w:p>
    <w:p>
      <w:pPr>
        <w:pStyle w:val="BodyText"/>
      </w:pPr>
      <w:r>
        <w:t xml:space="preserve">Ashoka Foundation</w:t>
      </w:r>
    </w:p>
    <w:p>
      <w:pPr>
        <w:pStyle w:val="BodyText"/>
      </w:pPr>
      <w:r>
        <w:t xml:space="preserve">CARE International</w:t>
      </w:r>
    </w:p>
    <w:p>
      <w:pPr>
        <w:pStyle w:val="BodyText"/>
      </w:pPr>
      <w:r>
        <w:t xml:space="preserve">Centre for Safety and Development</w:t>
      </w:r>
    </w:p>
    <w:p>
      <w:pPr>
        <w:pStyle w:val="BodyText"/>
      </w:pPr>
      <w:r>
        <w:t xml:space="preserve">Committee to Project Journalists</w:t>
      </w:r>
    </w:p>
    <w:p>
      <w:pPr>
        <w:pStyle w:val="BodyText"/>
      </w:pPr>
      <w:r>
        <w:t xml:space="preserve">Dart Center for Journalism and Trauma</w:t>
      </w:r>
    </w:p>
    <w:p>
      <w:pPr>
        <w:pStyle w:val="BodyText"/>
      </w:pPr>
      <w:r>
        <w:t xml:space="preserve">Electronic Frontier Foundation</w:t>
      </w:r>
    </w:p>
    <w:p>
      <w:pPr>
        <w:pStyle w:val="BodyText"/>
      </w:pPr>
      <w:r>
        <w:t xml:space="preserve">European Commission\'s Humanitarian Aid and Civil Protection Department</w:t>
      </w:r>
    </w:p>
    <w:p>
      <w:pPr>
        <w:pStyle w:val="BodyText"/>
      </w:pPr>
      <w:r>
        <w:t xml:space="preserve">European Interagency Security Forum</w:t>
      </w:r>
    </w:p>
    <w:p>
      <w:pPr>
        <w:pStyle w:val="BodyText"/>
      </w:pPr>
      <w:r>
        <w:t xml:space="preserve">Frontline Defenders</w:t>
      </w:r>
    </w:p>
    <w:p>
      <w:pPr>
        <w:pStyle w:val="BodyText"/>
      </w:pPr>
      <w:r>
        <w:t xml:space="preserve">Humanitarian Response</w:t>
      </w:r>
    </w:p>
    <w:p>
      <w:pPr>
        <w:pStyle w:val="BodyText"/>
      </w:pPr>
      <w:r>
        <w:t xml:space="preserve">iiLab</w:t>
      </w:r>
    </w:p>
    <w:p>
      <w:pPr>
        <w:pStyle w:val="BodyText"/>
      </w:pPr>
      <w:r>
        <w:t xml:space="preserve">Internews</w:t>
      </w:r>
    </w:p>
    <w:p>
      <w:pPr>
        <w:pStyle w:val="BodyText"/>
      </w:pPr>
      <w:r>
        <w:t xml:space="preserve">LevelUp</w:t>
      </w:r>
    </w:p>
    <w:p>
      <w:pPr>
        <w:pStyle w:val="BodyText"/>
      </w:pPr>
      <w:r>
        <w:t xml:space="preserve">Open Technology Fund</w:t>
      </w:r>
    </w:p>
    <w:p>
      <w:pPr>
        <w:pStyle w:val="BodyText"/>
      </w:pPr>
      <w:r>
        <w:t xml:space="preserve">Overseas Development Institute</w:t>
      </w:r>
    </w:p>
    <w:p>
      <w:pPr>
        <w:pStyle w:val="BodyText"/>
      </w:pPr>
      <w:r>
        <w:t xml:space="preserve">Protection International</w:t>
      </w:r>
    </w:p>
    <w:p>
      <w:pPr>
        <w:pStyle w:val="BodyText"/>
      </w:pPr>
      <w:r>
        <w:t xml:space="preserve">Rory Peck Trust</w:t>
      </w:r>
    </w:p>
    <w:p>
      <w:pPr>
        <w:pStyle w:val="BodyText"/>
      </w:pPr>
      <w:r>
        <w:t xml:space="preserve">Small World News</w:t>
      </w:r>
    </w:p>
    <w:p>
      <w:pPr>
        <w:pStyle w:val="BodyText"/>
      </w:pPr>
      <w:r>
        <w:t xml:space="preserve">Tactical Technology Collective</w:t>
      </w:r>
    </w:p>
    <w:p>
      <w:pPr>
        <w:pStyle w:val="BodyText"/>
      </w:pPr>
      <w:r>
        <w:t xml:space="preserve">The Engine Room</w:t>
      </w:r>
    </w:p>
    <w:p>
      <w:pPr>
        <w:pStyle w:val="BodyText"/>
      </w:pPr>
      <w:r>
        <w:t xml:space="preserve">The Guardian Project</w:t>
      </w:r>
    </w:p>
    <w:p>
      <w:pPr>
        <w:pStyle w:val="BodyText"/>
      </w:pPr>
      <w:r>
        <w:t xml:space="preserve">Videre</w:t>
      </w:r>
    </w:p>
    <w:p>
      <w:pPr>
        <w:pStyle w:val="BodyText"/>
      </w:pPr>
      <w:r>
        <w:t xml:space="preserve">And many other wonderful people!</w:t>
      </w:r>
    </w:p>
    <w:p>
      <w:pPr>
        <w:pStyle w:val="BodyText"/>
      </w:pPr>
      <w:r>
        <w:t xml:space="preserve">feed_location_label : Set the location for your feeds skip : Skip</w:t>
      </w:r>
      <w:r>
        <w:t xml:space="preserve"> </w:t>
      </w:r>
      <w:r>
        <w:t xml:space="preserve">star_this_checklist : Star this checklist to make it one of your</w:t>
      </w:r>
      <w:r>
        <w:t xml:space="preserve"> </w:t>
      </w:r>
      <w:r>
        <w:t xml:space="preserve">favourites\n\nClick here to share checklist no_sources_selected : No</w:t>
      </w:r>
      <w:r>
        <w:t xml:space="preserve"> </w:t>
      </w:r>
      <w:r>
        <w:t xml:space="preserve">sources selected enable : Enable no_check_items_started_on_yet : No</w:t>
      </w:r>
      <w:r>
        <w:t xml:space="preserve"> </w:t>
      </w:r>
      <w:r>
        <w:t xml:space="preserve">check items started on yet action_settings : Settings</w:t>
      </w:r>
      <w:r>
        <w:t xml:space="preserve"> </w:t>
      </w:r>
      <w:r>
        <w:t xml:space="preserve">default_db_password : umbrella disable : Disable skip_password_title</w:t>
      </w:r>
      <w:r>
        <w:t xml:space="preserve"> </w:t>
      </w:r>
      <w:r>
        <w:t xml:space="preserve">: Skip setting password unfauvorite : Unfavourite</w:t>
      </w:r>
      <w:r>
        <w:t xml:space="preserve"> </w:t>
      </w:r>
      <w:r>
        <w:t xml:space="preserve">password_reset_notification : Password reset and all data removed.</w:t>
      </w:r>
      <w:r>
        <w:t xml:space="preserve"> </w:t>
      </w:r>
      <w:r>
        <w:t xml:space="preserve">set_location_source_in_settings : Please set sources and location in</w:t>
      </w:r>
      <w:r>
        <w:t xml:space="preserve"> </w:t>
      </w:r>
      <w:r>
        <w:t xml:space="preserve">the settings navigation_drawer_open : Open navigation drawer</w:t>
      </w:r>
      <w:r>
        <w:t xml:space="preserve"> </w:t>
      </w:r>
      <w:r>
        <w:t xml:space="preserve">licences_html :</w:t>
      </w:r>
    </w:p>
    <w:p>
      <w:pPr>
        <w:pStyle w:val="Heading2"/>
      </w:pPr>
      <w:bookmarkStart w:id="23" w:name="contributing-licences"/>
      <w:bookmarkEnd w:id="23"/>
      <w:r>
        <w:t xml:space="preserve">CONTRIBUTING LICENCES</w:t>
      </w:r>
    </w:p>
    <w:p>
      <w:pPr>
        <w:pStyle w:val="FirstParagraph"/>
      </w:pPr>
      <w:r>
        <w:t xml:space="preserve">Umbrella is a community project and could not have been created without</w:t>
      </w:r>
      <w:r>
        <w:t xml:space="preserve"> </w:t>
      </w:r>
      <w:r>
        <w:t xml:space="preserve">the incredible work of many people and partners – especially those who</w:t>
      </w:r>
      <w:r>
        <w:t xml:space="preserve"> </w:t>
      </w:r>
      <w:r>
        <w:t xml:space="preserve">helped provide content and code. We can’t thank you all enough. We’ve</w:t>
      </w:r>
      <w:r>
        <w:t xml:space="preserve"> </w:t>
      </w:r>
      <w:r>
        <w:t xml:space="preserve">done our best to make sure all the licences and credit for your hard</w:t>
      </w:r>
      <w:r>
        <w:t xml:space="preserve"> </w:t>
      </w:r>
      <w:r>
        <w:t xml:space="preserve">work are included here but if we made a mistake please let us know at</w:t>
      </w:r>
      <w:r>
        <w:t xml:space="preserve"> </w:t>
      </w:r>
      <w:r>
        <w:t xml:space="preserve">legal@secfirst.org</w:t>
      </w:r>
    </w:p>
    <w:p>
      <w:pPr>
        <w:pStyle w:val="Compact"/>
        <w:numPr>
          <w:numId w:val="1001"/>
          <w:ilvl w:val="0"/>
        </w:numPr>
      </w:pPr>
      <w:r>
        <w:t xml:space="preserve">Surveillance Self Defence” by Electronic Frontier Foundation.</w:t>
      </w:r>
      <w:r>
        <w:t xml:space="preserve"> </w:t>
      </w:r>
      <w:r>
        <w:t xml:space="preserve">Creative Commons Attribution 3.0. (2014). Surveillance Self Defense.</w:t>
      </w:r>
      <w:r>
        <w:t xml:space="preserve"> </w:t>
      </w:r>
      <w:r>
        <w:t xml:space="preserve">Available at https://ssd.eff.org</w:t>
      </w:r>
    </w:p>
    <w:p>
      <w:pPr>
        <w:pStyle w:val="Compact"/>
        <w:numPr>
          <w:numId w:val="1001"/>
          <w:ilvl w:val="0"/>
        </w:numPr>
      </w:pPr>
      <w:r>
        <w:t xml:space="preserve">SQLCipher by The Guardian Project. The Android support libraries are</w:t>
      </w:r>
      <w:r>
        <w:t xml:space="preserve"> </w:t>
      </w:r>
      <w:r>
        <w:t xml:space="preserve">licensed under Apache 2.0, in line with the Android OS code on which</w:t>
      </w:r>
      <w:r>
        <w:t xml:space="preserve"> </w:t>
      </w:r>
      <w:r>
        <w:t xml:space="preserve">they are based. The SQLCipher code itself is licensed under a</w:t>
      </w:r>
      <w:r>
        <w:t xml:space="preserve"> </w:t>
      </w:r>
      <w:r>
        <w:t xml:space="preserve">BSD-style license from Zetetic LLC. Finally, the original SQLite</w:t>
      </w:r>
      <w:r>
        <w:t xml:space="preserve"> </w:t>
      </w:r>
      <w:r>
        <w:t xml:space="preserve">code itself is in the public domain. Available at</w:t>
      </w:r>
      <w:r>
        <w:t xml:space="preserve"> </w:t>
      </w:r>
      <w:r>
        <w:t xml:space="preserve">https://guardianproject.info/code/sqlcipher/</w:t>
      </w:r>
    </w:p>
    <w:p>
      <w:pPr>
        <w:pStyle w:val="Compact"/>
        <w:numPr>
          <w:numId w:val="1001"/>
          <w:ilvl w:val="0"/>
        </w:numPr>
      </w:pPr>
      <w:r>
        <w:t xml:space="preserve">Tactical Technology Collective &amp; Frontline Defenders. Security in</w:t>
      </w:r>
      <w:r>
        <w:t xml:space="preserve"> </w:t>
      </w:r>
      <w:r>
        <w:t xml:space="preserve">a Box. Available at https://securityinabox.org Creative Commons</w:t>
      </w:r>
      <w:r>
        <w:t xml:space="preserve"> </w:t>
      </w:r>
      <w:r>
        <w:t xml:space="preserve">Attribution-Share Alike 3.0 Unported License.</w:t>
      </w:r>
    </w:p>
    <w:p>
      <w:pPr>
        <w:pStyle w:val="Compact"/>
        <w:numPr>
          <w:numId w:val="1001"/>
          <w:ilvl w:val="0"/>
        </w:numPr>
      </w:pPr>
      <w:r>
        <w:t xml:space="preserve">Humanitarian Practice Network. (2010) Good Practice Review Number 8:</w:t>
      </w:r>
      <w:r>
        <w:t xml:space="preserve"> </w:t>
      </w:r>
      <w:r>
        <w:t xml:space="preserve">Operational security management in violent environments</w:t>
      </w:r>
      <w:r>
        <w:t xml:space="preserve"> </w:t>
      </w:r>
      <w:r>
        <w:t xml:space="preserve">(Revised Ed.). Overseas Development Institute. Available at:</w:t>
      </w:r>
      <w:r>
        <w:t xml:space="preserve"> </w:t>
      </w:r>
      <w:r>
        <w:t xml:space="preserve">http://www.odihpn.org Proprietry. © Overseas Development Institute,</w:t>
      </w:r>
      <w:r>
        <w:t xml:space="preserve"> </w:t>
      </w:r>
      <w:r>
        <w:t xml:space="preserve">London, 2010.</w:t>
      </w:r>
    </w:p>
    <w:p>
      <w:pPr>
        <w:pStyle w:val="Compact"/>
        <w:numPr>
          <w:numId w:val="1001"/>
          <w:ilvl w:val="0"/>
        </w:numPr>
      </w:pPr>
      <w:r>
        <w:t xml:space="preserve">2004 CARE International - Safety and Security Handbook. Proprietry.</w:t>
      </w:r>
      <w:r>
        <w:t xml:space="preserve"> </w:t>
      </w:r>
      <w:r>
        <w:t xml:space="preserve">Copyright © 2004 Cooperative for Assistance and Relief</w:t>
      </w:r>
      <w:r>
        <w:t xml:space="preserve"> </w:t>
      </w:r>
      <w:r>
        <w:t xml:space="preserve">Everywhere, Inc. (CARE). All rights reserved.</w:t>
      </w:r>
    </w:p>
    <w:p>
      <w:pPr>
        <w:pStyle w:val="Compact"/>
        <w:numPr>
          <w:numId w:val="1001"/>
          <w:ilvl w:val="0"/>
        </w:numPr>
      </w:pPr>
      <w:r>
        <w:t xml:space="preserve">ECHO Generic Security Guide for Humanitarian Organisations, 2004. ©</w:t>
      </w:r>
      <w:r>
        <w:t xml:space="preserve"> </w:t>
      </w:r>
      <w:r>
        <w:t xml:space="preserve">European Union, 1995-2013</w:t>
      </w:r>
    </w:p>
    <w:p>
      <w:pPr>
        <w:pStyle w:val="Compact"/>
        <w:numPr>
          <w:numId w:val="1001"/>
          <w:ilvl w:val="0"/>
        </w:numPr>
      </w:pPr>
      <w:r>
        <w:t xml:space="preserve">Humanitarian Practice Network. (2010) Good Practice Review Number 8:</w:t>
      </w:r>
      <w:r>
        <w:t xml:space="preserve"> </w:t>
      </w:r>
      <w:r>
        <w:t xml:space="preserve">Operational security management in violent environments</w:t>
      </w:r>
      <w:r>
        <w:t xml:space="preserve"> </w:t>
      </w:r>
      <w:r>
        <w:t xml:space="preserve">(Revised Ed.). Overseas Development Institute. Available</w:t>
      </w:r>
      <w:r>
        <w:t xml:space="preserve"> </w:t>
      </w:r>
      <w:r>
        <w:t xml:space="preserve">at: http://www.odihpn.org. Proprietry. © Overseas Development</w:t>
      </w:r>
      <w:r>
        <w:t xml:space="preserve"> </w:t>
      </w:r>
      <w:r>
        <w:t xml:space="preserve">Institute, London, 2010.</w:t>
      </w:r>
    </w:p>
    <w:p>
      <w:pPr>
        <w:pStyle w:val="Compact"/>
        <w:numPr>
          <w:numId w:val="1001"/>
          <w:ilvl w:val="0"/>
        </w:numPr>
      </w:pPr>
      <w:r>
        <w:t xml:space="preserve">Fellow Security Initiative. 2008. The Social Entrepreneur\'s</w:t>
      </w:r>
      <w:r>
        <w:t xml:space="preserve"> </w:t>
      </w:r>
      <w:r>
        <w:t xml:space="preserve">Security Toolkit. Ashoka: Innovators for the Public. Available</w:t>
      </w:r>
      <w:r>
        <w:t xml:space="preserve"> </w:t>
      </w:r>
      <w:r>
        <w:t xml:space="preserve">at http://www.ashoka.org. Proprietry. Copyright © 2008, Ashoka:</w:t>
      </w:r>
      <w:r>
        <w:t xml:space="preserve"> </w:t>
      </w:r>
      <w:r>
        <w:t xml:space="preserve">Innovators for the Public</w:t>
      </w:r>
    </w:p>
    <w:p>
      <w:pPr>
        <w:pStyle w:val="Compact"/>
        <w:numPr>
          <w:numId w:val="1001"/>
          <w:ilvl w:val="0"/>
        </w:numPr>
      </w:pPr>
      <w:r>
        <w:t xml:space="preserve">Schmickle, Sharon. 2007. Reporting War. Dart Center for Journalism &amp;</w:t>
      </w:r>
      <w:r>
        <w:t xml:space="preserve"> </w:t>
      </w:r>
      <w:r>
        <w:t xml:space="preserve">Trauma and the Dart Society. Available at http://www.dartcenter.org.</w:t>
      </w:r>
      <w:r>
        <w:t xml:space="preserve"> </w:t>
      </w:r>
      <w:r>
        <w:t xml:space="preserve">Proprietry. © 2007 Dart Center for Journalism &amp; Trauma and the</w:t>
      </w:r>
      <w:r>
        <w:t xml:space="preserve"> </w:t>
      </w:r>
      <w:r>
        <w:t xml:space="preserve">Dart Society.</w:t>
      </w:r>
    </w:p>
    <w:p>
      <w:pPr>
        <w:pStyle w:val="Compact"/>
        <w:numPr>
          <w:numId w:val="1001"/>
          <w:ilvl w:val="0"/>
        </w:numPr>
      </w:pPr>
      <w:r>
        <w:t xml:space="preserve">Smyth, Frank. (2012). Journalist Security Guide. Committee to</w:t>
      </w:r>
      <w:r>
        <w:t xml:space="preserve"> </w:t>
      </w:r>
      <w:r>
        <w:t xml:space="preserve">Protect Journalists. Available at http://www.cpj.org. Proprietry</w:t>
      </w:r>
    </w:p>
    <w:p>
      <w:pPr>
        <w:pStyle w:val="Compact"/>
        <w:numPr>
          <w:numId w:val="1001"/>
          <w:ilvl w:val="0"/>
        </w:numPr>
      </w:pPr>
      <w:r>
        <w:t xml:space="preserve">BBC. (2009). Journalism Safety Guide. BBC. Available</w:t>
      </w:r>
      <w:r>
        <w:t xml:space="preserve"> </w:t>
      </w:r>
      <w:r>
        <w:t xml:space="preserve">at http://www.bbc.co.uk. Proprietry</w:t>
      </w:r>
    </w:p>
    <w:p>
      <w:pPr>
        <w:pStyle w:val="Compact"/>
        <w:numPr>
          <w:numId w:val="1001"/>
          <w:ilvl w:val="0"/>
        </w:numPr>
      </w:pPr>
      <w:r>
        <w:t xml:space="preserve">Eguren, Enrique. &amp; Caraj, Marie. 2008. New Protection Manual for</w:t>
      </w:r>
      <w:r>
        <w:t xml:space="preserve"> </w:t>
      </w:r>
      <w:r>
        <w:t xml:space="preserve">Human Rights Defenders (3rd Ed.). Protection International.</w:t>
      </w:r>
      <w:r>
        <w:t xml:space="preserve"> </w:t>
      </w:r>
      <w:r>
        <w:t xml:space="preserve">Available at http://www.protectioninternational.org. Proprietry.</w:t>
      </w:r>
      <w:r>
        <w:t xml:space="preserve"> </w:t>
      </w:r>
      <w:r>
        <w:t xml:space="preserve">Copyright© 2008 by Protection International. This manual has been</w:t>
      </w:r>
      <w:r>
        <w:t xml:space="preserve"> </w:t>
      </w:r>
      <w:r>
        <w:t xml:space="preserve">produced for the benefit of human rights defenders and may be quoted</w:t>
      </w:r>
      <w:r>
        <w:t xml:space="preserve"> </w:t>
      </w:r>
      <w:r>
        <w:t xml:space="preserve">from or photocopied for non commercial purposes as long as the</w:t>
      </w:r>
      <w:r>
        <w:t xml:space="preserve"> </w:t>
      </w:r>
      <w:r>
        <w:t xml:space="preserve">source/authors are acknowledged. For its inclusion in other</w:t>
      </w:r>
      <w:r>
        <w:t xml:space="preserve"> </w:t>
      </w:r>
      <w:r>
        <w:t xml:space="preserve">publications or other uses please ask for authorization.</w:t>
      </w:r>
    </w:p>
    <w:p>
      <w:pPr>
        <w:pStyle w:val="Heading2"/>
      </w:pPr>
      <w:bookmarkStart w:id="24" w:name="umbrella-licence"/>
      <w:bookmarkEnd w:id="24"/>
      <w:r>
        <w:t xml:space="preserve">UMBRELLA LICENCE</w:t>
      </w:r>
    </w:p>
    <w:p>
      <w:pPr>
        <w:pStyle w:val="FirstParagraph"/>
      </w:pPr>
      <w:r>
        <w:t xml:space="preserve">Umbrella by Security First is licensed under a Creative Commons</w:t>
      </w:r>
      <w:r>
        <w:t xml:space="preserve"> </w:t>
      </w:r>
      <w:r>
        <w:t xml:space="preserve">Attribution-NonCommercial-ShareAlike 4.0 International License.</w:t>
      </w:r>
    </w:p>
    <w:p>
      <w:pPr>
        <w:pStyle w:val="Figure"/>
      </w:pPr>
    </w:p>
    <w:p>
      <w:pPr>
        <w:pStyle w:val="Heading2"/>
      </w:pPr>
      <w:bookmarkStart w:id="25" w:name="creative-commons-attribution-noncommercial-sharealike-4.0-international-public-license"/>
      <w:bookmarkEnd w:id="25"/>
      <w:r>
        <w:t xml:space="preserve">Creative Commons Attribution-NonCommercial-ShareAlike 4.0 International Public License</w:t>
      </w:r>
    </w:p>
    <w:p>
      <w:pPr>
        <w:pStyle w:val="FirstParagraph"/>
      </w:pPr>
      <w:r>
        <w:t xml:space="preserve">By exercising the Licensed Rights (defined below), You accept and agree</w:t>
      </w:r>
      <w:r>
        <w:t xml:space="preserve"> </w:t>
      </w:r>
      <w:r>
        <w:t xml:space="preserve">to be bound by the terms and conditions of this Creative Commons</w:t>
      </w:r>
      <w:r>
        <w:t xml:space="preserve"> </w:t>
      </w:r>
      <w:r>
        <w:t xml:space="preserve">Attribution-NonCommercial-ShareAlike 4.0 International Public License</w:t>
      </w:r>
      <w:r>
        <w:t xml:space="preserve"> </w:t>
      </w:r>
      <w:r>
        <w:t xml:space="preserve">(\"Public License\"). To the extent this Public License may be</w:t>
      </w:r>
      <w:r>
        <w:t xml:space="preserve"> </w:t>
      </w:r>
      <w:r>
        <w:t xml:space="preserve">interpreted as a contract, You are granted the Licensed Rights in</w:t>
      </w:r>
      <w:r>
        <w:t xml:space="preserve"> </w:t>
      </w:r>
      <w:r>
        <w:t xml:space="preserve">consideration of Your acceptance of these terms and conditions, and the</w:t>
      </w:r>
      <w:r>
        <w:t xml:space="preserve"> </w:t>
      </w:r>
      <w:r>
        <w:t xml:space="preserve">Licensor grants You such rights in consideration of benefits the</w:t>
      </w:r>
      <w:r>
        <w:t xml:space="preserve"> </w:t>
      </w:r>
      <w:r>
        <w:t xml:space="preserve">Licensor receives from making the Licensed Material available under</w:t>
      </w:r>
      <w:r>
        <w:t xml:space="preserve"> </w:t>
      </w:r>
      <w:r>
        <w:t xml:space="preserve">these terms and conditions.</w:t>
      </w:r>
    </w:p>
    <w:p>
      <w:pPr>
        <w:pStyle w:val="Heading3"/>
      </w:pPr>
      <w:bookmarkStart w:id="26" w:name="section-1-definitions."/>
      <w:bookmarkEnd w:id="26"/>
      <w:r>
        <w:t xml:space="preserve">Section 1 – Definitions.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Adapted Material</w:t>
      </w:r>
      <w:r>
        <w:t xml:space="preserve"> </w:t>
      </w:r>
      <w:r>
        <w:t xml:space="preserve">means material subject to Copyright and Similar</w:t>
      </w:r>
      <w:r>
        <w:t xml:space="preserve"> </w:t>
      </w:r>
      <w:r>
        <w:t xml:space="preserve">Rights that is derived from or based upon the Licensed Material and</w:t>
      </w:r>
      <w:r>
        <w:t xml:space="preserve"> </w:t>
      </w:r>
      <w:r>
        <w:t xml:space="preserve">in which the Licensed Material is translated, altered, arranged,</w:t>
      </w:r>
      <w:r>
        <w:t xml:space="preserve"> </w:t>
      </w:r>
      <w:r>
        <w:t xml:space="preserve">transformed, or otherwise modified in a manner requiring permission</w:t>
      </w:r>
      <w:r>
        <w:t xml:space="preserve"> </w:t>
      </w:r>
      <w:r>
        <w:t xml:space="preserve">under the Copyright and Similar Rights held by the Licensor. For</w:t>
      </w:r>
      <w:r>
        <w:t xml:space="preserve"> </w:t>
      </w:r>
      <w:r>
        <w:t xml:space="preserve">purposes of this Public License, where the Licensed Material is a</w:t>
      </w:r>
      <w:r>
        <w:t xml:space="preserve"> </w:t>
      </w:r>
      <w:r>
        <w:t xml:space="preserve">musical work, performance, or sound recording, Adapted Material is</w:t>
      </w:r>
      <w:r>
        <w:t xml:space="preserve"> </w:t>
      </w:r>
      <w:r>
        <w:t xml:space="preserve">always produced where the Licensed Material is synched in timed</w:t>
      </w:r>
      <w:r>
        <w:t xml:space="preserve"> </w:t>
      </w:r>
      <w:r>
        <w:t xml:space="preserve">relation with a moving image.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Adapter\'s License</w:t>
      </w:r>
      <w:r>
        <w:t xml:space="preserve"> </w:t>
      </w:r>
      <w:r>
        <w:t xml:space="preserve">means the license You apply to Your</w:t>
      </w:r>
      <w:r>
        <w:t xml:space="preserve"> </w:t>
      </w:r>
      <w:r>
        <w:t xml:space="preserve">Copyright and Similar Rights in Your contributions to Adapted</w:t>
      </w:r>
      <w:r>
        <w:t xml:space="preserve"> </w:t>
      </w:r>
      <w:r>
        <w:t xml:space="preserve">Material in accordance with the terms and conditions of this</w:t>
      </w:r>
      <w:r>
        <w:t xml:space="preserve"> </w:t>
      </w:r>
      <w:r>
        <w:t xml:space="preserve">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BY-NC-SA Compatible License</w:t>
      </w:r>
      <w:r>
        <w:t xml:space="preserve"> </w:t>
      </w:r>
      <w:r>
        <w:t xml:space="preserve">means a license listed at</w:t>
      </w:r>
      <w:r>
        <w:t xml:space="preserve"> </w:t>
      </w:r>
      <w:r>
        <w:t xml:space="preserve">creativecommons.org/compatiblelicenses, approved by Creative Commons</w:t>
      </w:r>
      <w:r>
        <w:t xml:space="preserve"> </w:t>
      </w:r>
      <w:r>
        <w:t xml:space="preserve">as essentially the equivalent of this 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Copyright and Similar Rights</w:t>
      </w:r>
      <w:r>
        <w:t xml:space="preserve"> </w:t>
      </w:r>
      <w:r>
        <w:t xml:space="preserve">means copyright and/or similar</w:t>
      </w:r>
      <w:r>
        <w:t xml:space="preserve"> </w:t>
      </w:r>
      <w:r>
        <w:t xml:space="preserve">rights closely related to copyright including, without limitation,</w:t>
      </w:r>
      <w:r>
        <w:t xml:space="preserve"> </w:t>
      </w:r>
      <w:r>
        <w:t xml:space="preserve">performance, broadcast, sound recording, and Sui Generis Database</w:t>
      </w:r>
      <w:r>
        <w:t xml:space="preserve"> </w:t>
      </w:r>
      <w:r>
        <w:t xml:space="preserve">Rights, without regard to how the rights are labeled or categorized.</w:t>
      </w:r>
      <w:r>
        <w:t xml:space="preserve"> </w:t>
      </w:r>
      <w:r>
        <w:t xml:space="preserve">For purposes of this Public License, the rights specified in</w:t>
      </w:r>
      <w:r>
        <w:t xml:space="preserve"> </w:t>
      </w:r>
      <w:r>
        <w:t xml:space="preserve">Section 2(b)(1)-(2) are not Copyright and Similar Rights.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Effective Technological Measures</w:t>
      </w:r>
      <w:r>
        <w:t xml:space="preserve"> </w:t>
      </w:r>
      <w:r>
        <w:t xml:space="preserve">means those measures that, in</w:t>
      </w:r>
      <w:r>
        <w:t xml:space="preserve"> </w:t>
      </w:r>
      <w:r>
        <w:t xml:space="preserve">the absence of proper authority, may not be circumvented under laws</w:t>
      </w:r>
      <w:r>
        <w:t xml:space="preserve"> </w:t>
      </w:r>
      <w:r>
        <w:t xml:space="preserve">fulfilling obligations under Article 11 of the WIPO Copyright Treaty</w:t>
      </w:r>
      <w:r>
        <w:t xml:space="preserve"> </w:t>
      </w:r>
      <w:r>
        <w:t xml:space="preserve">adopted on December 20, 1996, and/or similar</w:t>
      </w:r>
      <w:r>
        <w:t xml:space="preserve"> </w:t>
      </w:r>
      <w:r>
        <w:t xml:space="preserve">international agreements.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Exceptions and Limitations</w:t>
      </w:r>
      <w:r>
        <w:t xml:space="preserve"> </w:t>
      </w:r>
      <w:r>
        <w:t xml:space="preserve">means fair use, fair dealing, and/or</w:t>
      </w:r>
      <w:r>
        <w:t xml:space="preserve"> </w:t>
      </w:r>
      <w:r>
        <w:t xml:space="preserve">any other exception or limitation to Copyright and Similar Rights</w:t>
      </w:r>
      <w:r>
        <w:t xml:space="preserve"> </w:t>
      </w:r>
      <w:r>
        <w:t xml:space="preserve">that applies to Your use of the Licensed Material.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License Elements</w:t>
      </w:r>
      <w:r>
        <w:t xml:space="preserve"> </w:t>
      </w:r>
      <w:r>
        <w:t xml:space="preserve">means the license attributes listed in the name</w:t>
      </w:r>
      <w:r>
        <w:t xml:space="preserve"> </w:t>
      </w:r>
      <w:r>
        <w:t xml:space="preserve">of a Creative Commons Public License. The License Elements of this</w:t>
      </w:r>
      <w:r>
        <w:t xml:space="preserve"> </w:t>
      </w:r>
      <w:r>
        <w:t xml:space="preserve">Public License are Attribution, NonCommercial, and ShareAlike.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Licensed Material</w:t>
      </w:r>
      <w:r>
        <w:t xml:space="preserve"> </w:t>
      </w:r>
      <w:r>
        <w:t xml:space="preserve">means the artistic or literary work, database,</w:t>
      </w:r>
      <w:r>
        <w:t xml:space="preserve"> </w:t>
      </w:r>
      <w:r>
        <w:t xml:space="preserve">or other material to which the Licensor applied this 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Licensed Rights</w:t>
      </w:r>
      <w:r>
        <w:t xml:space="preserve"> </w:t>
      </w:r>
      <w:r>
        <w:t xml:space="preserve">means the rights granted to You subject to the</w:t>
      </w:r>
      <w:r>
        <w:t xml:space="preserve"> </w:t>
      </w:r>
      <w:r>
        <w:t xml:space="preserve">terms and conditions of this Public License, which are limited to</w:t>
      </w:r>
      <w:r>
        <w:t xml:space="preserve"> </w:t>
      </w:r>
      <w:r>
        <w:t xml:space="preserve">all Copyright and Similar Rights that apply to Your use of the</w:t>
      </w:r>
      <w:r>
        <w:t xml:space="preserve"> </w:t>
      </w:r>
      <w:r>
        <w:t xml:space="preserve">Licensed Material and that the Licensor has authority to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Licensor</w:t>
      </w:r>
      <w:r>
        <w:t xml:space="preserve"> </w:t>
      </w:r>
      <w:r>
        <w:t xml:space="preserve">means the individual(s) or entity(ies) granting rights</w:t>
      </w:r>
      <w:r>
        <w:t xml:space="preserve"> </w:t>
      </w:r>
      <w:r>
        <w:t xml:space="preserve">under this 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NonCommercial</w:t>
      </w:r>
      <w:r>
        <w:t xml:space="preserve"> </w:t>
      </w:r>
      <w:r>
        <w:t xml:space="preserve">means not primarily intended for or directed</w:t>
      </w:r>
      <w:r>
        <w:t xml:space="preserve"> </w:t>
      </w:r>
      <w:r>
        <w:t xml:space="preserve">towards commercial advantage or monetary compensation. For purposes</w:t>
      </w:r>
      <w:r>
        <w:t xml:space="preserve"> </w:t>
      </w:r>
      <w:r>
        <w:t xml:space="preserve">of this Public License, the exchange of the Licensed Material for</w:t>
      </w:r>
      <w:r>
        <w:t xml:space="preserve"> </w:t>
      </w:r>
      <w:r>
        <w:t xml:space="preserve">other material subject to Copyright and Similar Rights by digital</w:t>
      </w:r>
      <w:r>
        <w:t xml:space="preserve"> </w:t>
      </w:r>
      <w:r>
        <w:t xml:space="preserve">file-sharing or similar means is NonCommercial provided there is no</w:t>
      </w:r>
      <w:r>
        <w:t xml:space="preserve"> </w:t>
      </w:r>
      <w:r>
        <w:t xml:space="preserve">payment of monetary compensation in connection with the exchange.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</w:t>
      </w:r>
      <w:r>
        <w:t xml:space="preserve"> </w:t>
      </w:r>
      <w:r>
        <w:t xml:space="preserve">means to provide material to the public by any means or</w:t>
      </w:r>
      <w:r>
        <w:t xml:space="preserve"> </w:t>
      </w:r>
      <w:r>
        <w:t xml:space="preserve">process that requires permission under the Licensed Rights, such as</w:t>
      </w:r>
      <w:r>
        <w:t xml:space="preserve"> </w:t>
      </w:r>
      <w:r>
        <w:t xml:space="preserve">reproduction, public display, public performance, distribution,</w:t>
      </w:r>
      <w:r>
        <w:t xml:space="preserve"> </w:t>
      </w:r>
      <w:r>
        <w:t xml:space="preserve">dissemination, communication, or importation, and to make material</w:t>
      </w:r>
      <w:r>
        <w:t xml:space="preserve"> </w:t>
      </w:r>
      <w:r>
        <w:t xml:space="preserve">available to the public including in ways that members of the public</w:t>
      </w:r>
      <w:r>
        <w:t xml:space="preserve"> </w:t>
      </w:r>
      <w:r>
        <w:t xml:space="preserve">may access the material from a place and at a time individually</w:t>
      </w:r>
      <w:r>
        <w:t xml:space="preserve"> </w:t>
      </w:r>
      <w:r>
        <w:t xml:space="preserve">chosen by them.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Sui Generis Database Rights</w:t>
      </w:r>
      <w:r>
        <w:t xml:space="preserve"> </w:t>
      </w:r>
      <w:r>
        <w:t xml:space="preserve">means rights other than copyright</w:t>
      </w:r>
      <w:r>
        <w:t xml:space="preserve"> </w:t>
      </w:r>
      <w:r>
        <w:t xml:space="preserve">resulting from Directive 96/9/EC of the European Parliament and of</w:t>
      </w:r>
      <w:r>
        <w:t xml:space="preserve"> </w:t>
      </w:r>
      <w:r>
        <w:t xml:space="preserve">the Council of 11 March 1996 on the legal protection of databases,</w:t>
      </w:r>
      <w:r>
        <w:t xml:space="preserve"> </w:t>
      </w:r>
      <w:r>
        <w:t xml:space="preserve">as amended and/or succeeded, as well as other essentially equivalent</w:t>
      </w:r>
      <w:r>
        <w:t xml:space="preserve"> </w:t>
      </w:r>
      <w:r>
        <w:t xml:space="preserve">rights anywhere in the world.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You</w:t>
      </w:r>
      <w:r>
        <w:t xml:space="preserve"> </w:t>
      </w:r>
      <w:r>
        <w:t xml:space="preserve">means the individual or entity exercising the Licensed</w:t>
      </w:r>
      <w:r>
        <w:t xml:space="preserve"> </w:t>
      </w:r>
      <w:r>
        <w:t xml:space="preserve">Rights under this Public License. Your has a corresponding meaning.</w:t>
      </w:r>
    </w:p>
    <w:p>
      <w:pPr>
        <w:pStyle w:val="Heading3"/>
      </w:pPr>
      <w:bookmarkStart w:id="27" w:name="section-2-scope."/>
      <w:bookmarkEnd w:id="27"/>
      <w:r>
        <w:t xml:space="preserve">Section 2 – Scope.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License grant.</w:t>
      </w:r>
    </w:p>
    <w:p>
      <w:pPr>
        <w:pStyle w:val="Compact"/>
        <w:numPr>
          <w:numId w:val="1004"/>
          <w:ilvl w:val="1"/>
        </w:numPr>
      </w:pPr>
      <w:r>
        <w:t xml:space="preserve">Subject to the terms and conditions of this Public License, the</w:t>
      </w:r>
      <w:r>
        <w:t xml:space="preserve"> </w:t>
      </w:r>
      <w:r>
        <w:t xml:space="preserve">Licensor hereby grants You a worldwide, royalty-free,</w:t>
      </w:r>
      <w:r>
        <w:t xml:space="preserve"> </w:t>
      </w:r>
      <w:r>
        <w:t xml:space="preserve">non-sublicensable, non-exclusive, irrevocable license to</w:t>
      </w:r>
      <w:r>
        <w:t xml:space="preserve"> </w:t>
      </w:r>
      <w:r>
        <w:t xml:space="preserve">exercise the Licensed Rights in the Licensed Material to:</w:t>
      </w:r>
    </w:p>
    <w:p>
      <w:pPr>
        <w:pStyle w:val="Compact"/>
        <w:numPr>
          <w:numId w:val="1005"/>
          <w:ilvl w:val="2"/>
        </w:numPr>
      </w:pPr>
      <w:r>
        <w:t xml:space="preserve">reproduce and Share the Licensed Material, in whole or in</w:t>
      </w:r>
      <w:r>
        <w:t xml:space="preserve"> </w:t>
      </w:r>
      <w:r>
        <w:t xml:space="preserve">part, for NonCommercial purposes only; and</w:t>
      </w:r>
    </w:p>
    <w:p>
      <w:pPr>
        <w:pStyle w:val="Compact"/>
        <w:numPr>
          <w:numId w:val="1005"/>
          <w:ilvl w:val="2"/>
        </w:numPr>
      </w:pPr>
      <w:r>
        <w:t xml:space="preserve">produce, reproduce, and Share Adapted Material for</w:t>
      </w:r>
      <w:r>
        <w:t xml:space="preserve"> </w:t>
      </w:r>
      <w:r>
        <w:t xml:space="preserve">NonCommercial purposes only.</w:t>
      </w:r>
    </w:p>
    <w:p>
      <w:pPr>
        <w:pStyle w:val="Compact"/>
        <w:numPr>
          <w:numId w:val="1004"/>
          <w:ilvl w:val="1"/>
        </w:numPr>
      </w:pPr>
      <w:r>
        <w:t xml:space="preserve">Exceptions and Limitations. For the avoidance of doubt, where</w:t>
      </w:r>
      <w:r>
        <w:t xml:space="preserve"> </w:t>
      </w:r>
      <w:r>
        <w:t xml:space="preserve">Exceptions and Limitations apply to Your use, this Public</w:t>
      </w:r>
      <w:r>
        <w:t xml:space="preserve"> </w:t>
      </w:r>
      <w:r>
        <w:t xml:space="preserve">License does not apply, and You do not need to comply with its</w:t>
      </w:r>
      <w:r>
        <w:t xml:space="preserve"> </w:t>
      </w:r>
      <w:r>
        <w:t xml:space="preserve">terms and conditions.</w:t>
      </w:r>
    </w:p>
    <w:p>
      <w:pPr>
        <w:pStyle w:val="Compact"/>
        <w:numPr>
          <w:numId w:val="1004"/>
          <w:ilvl w:val="1"/>
        </w:numPr>
      </w:pPr>
      <w:r>
        <w:t xml:space="preserve">Term. The term of this Public License is specified in</w:t>
      </w:r>
      <w:r>
        <w:t xml:space="preserve"> </w:t>
      </w:r>
      <w:r>
        <w:t xml:space="preserve">Section 6(a).</w:t>
      </w:r>
    </w:p>
    <w:p>
      <w:pPr>
        <w:pStyle w:val="Compact"/>
        <w:numPr>
          <w:numId w:val="1004"/>
          <w:ilvl w:val="1"/>
        </w:numPr>
      </w:pPr>
      <w:r>
        <w:t xml:space="preserve">Media and formats; technical modifications allowed. The Licensor</w:t>
      </w:r>
      <w:r>
        <w:t xml:space="preserve"> </w:t>
      </w:r>
      <w:r>
        <w:t xml:space="preserve">authorizes You to exercise the Licensed Rights in all media and</w:t>
      </w:r>
      <w:r>
        <w:t xml:space="preserve"> </w:t>
      </w:r>
      <w:r>
        <w:t xml:space="preserve">formats whether now known or hereafter created, and to make</w:t>
      </w:r>
      <w:r>
        <w:t xml:space="preserve"> </w:t>
      </w:r>
      <w:r>
        <w:t xml:space="preserve">technical modifications necessary to do so. The Licensor waives</w:t>
      </w:r>
      <w:r>
        <w:t xml:space="preserve"> </w:t>
      </w:r>
      <w:r>
        <w:t xml:space="preserve">and/or agrees not to assert any right or authority to forbid You</w:t>
      </w:r>
      <w:r>
        <w:t xml:space="preserve"> </w:t>
      </w:r>
      <w:r>
        <w:t xml:space="preserve">from making technical modifications necessary to exercise the</w:t>
      </w:r>
      <w:r>
        <w:t xml:space="preserve"> </w:t>
      </w:r>
      <w:r>
        <w:t xml:space="preserve">Licensed Rights, including technical modifications necessary to</w:t>
      </w:r>
      <w:r>
        <w:t xml:space="preserve"> </w:t>
      </w:r>
      <w:r>
        <w:t xml:space="preserve">circumvent Effective Technological Measures. For purposes of</w:t>
      </w:r>
      <w:r>
        <w:t xml:space="preserve"> </w:t>
      </w:r>
      <w:r>
        <w:t xml:space="preserve">this Public License, simply making modifications authorized by</w:t>
      </w:r>
      <w:r>
        <w:t xml:space="preserve"> </w:t>
      </w:r>
      <w:r>
        <w:t xml:space="preserve">this Section 2(a)(4) never produces Adapted Material.</w:t>
      </w:r>
    </w:p>
    <w:p>
      <w:pPr>
        <w:pStyle w:val="Compact"/>
        <w:numPr>
          <w:numId w:val="1004"/>
          <w:ilvl w:val="1"/>
        </w:numPr>
      </w:pPr>
      <w:r>
        <w:t xml:space="preserve">Downstream recipients.</w:t>
      </w:r>
    </w:p>
    <w:p>
      <w:pPr>
        <w:pStyle w:val="Compact"/>
        <w:numPr>
          <w:numId w:val="1006"/>
          <w:ilvl w:val="2"/>
        </w:numPr>
      </w:pPr>
      <w:r>
        <w:t xml:space="preserve">Offer from the Licensor – Licensed Material. Every recipient</w:t>
      </w:r>
      <w:r>
        <w:t xml:space="preserve"> </w:t>
      </w:r>
      <w:r>
        <w:t xml:space="preserve">of the Licensed Material automatically receives an offer</w:t>
      </w:r>
      <w:r>
        <w:t xml:space="preserve"> </w:t>
      </w:r>
      <w:r>
        <w:t xml:space="preserve">from the Licensor to exercise the Licensed Rights under the</w:t>
      </w:r>
      <w:r>
        <w:t xml:space="preserve"> </w:t>
      </w:r>
      <w:r>
        <w:t xml:space="preserve">terms and conditions of this Public License.</w:t>
      </w:r>
    </w:p>
    <w:p>
      <w:pPr>
        <w:pStyle w:val="Compact"/>
        <w:numPr>
          <w:numId w:val="1006"/>
          <w:ilvl w:val="2"/>
        </w:numPr>
      </w:pPr>
      <w:r>
        <w:t xml:space="preserve">Additional offer from the Licensor – Adapted Material. Every</w:t>
      </w:r>
      <w:r>
        <w:t xml:space="preserve"> </w:t>
      </w:r>
      <w:r>
        <w:t xml:space="preserve">recipient of Adapted Material from You automatically</w:t>
      </w:r>
      <w:r>
        <w:t xml:space="preserve"> </w:t>
      </w:r>
      <w:r>
        <w:t xml:space="preserve">receives an offer from the Licensor to exercise the Licensed</w:t>
      </w:r>
      <w:r>
        <w:t xml:space="preserve"> </w:t>
      </w:r>
      <w:r>
        <w:t xml:space="preserve">Rights in the Adapted Material under the conditions of the</w:t>
      </w:r>
      <w:r>
        <w:t xml:space="preserve"> </w:t>
      </w:r>
      <w:r>
        <w:t xml:space="preserve">Adapter’s License You apply.</w:t>
      </w:r>
    </w:p>
    <w:p>
      <w:pPr>
        <w:pStyle w:val="Compact"/>
        <w:numPr>
          <w:numId w:val="1006"/>
          <w:ilvl w:val="2"/>
        </w:numPr>
      </w:pPr>
      <w:r>
        <w:t xml:space="preserve">No downstream restrictions. You may not offer or impose any</w:t>
      </w:r>
      <w:r>
        <w:t xml:space="preserve"> </w:t>
      </w:r>
      <w:r>
        <w:t xml:space="preserve">additional or different terms or conditions on, or apply any</w:t>
      </w:r>
      <w:r>
        <w:t xml:space="preserve"> </w:t>
      </w:r>
      <w:r>
        <w:t xml:space="preserve">Effective Technological Measures to, the Licensed Material</w:t>
      </w:r>
      <w:r>
        <w:t xml:space="preserve"> </w:t>
      </w:r>
      <w:r>
        <w:t xml:space="preserve">if doing so restricts exercise of the Licensed Rights by any</w:t>
      </w:r>
      <w:r>
        <w:t xml:space="preserve"> </w:t>
      </w:r>
      <w:r>
        <w:t xml:space="preserve">recipient of the Licensed Material.</w:t>
      </w:r>
    </w:p>
    <w:p>
      <w:pPr>
        <w:pStyle w:val="Compact"/>
        <w:numPr>
          <w:numId w:val="1004"/>
          <w:ilvl w:val="1"/>
        </w:numPr>
      </w:pPr>
      <w:r>
        <w:t xml:space="preserve">No endorsement. Nothing in this Public License constitutes or</w:t>
      </w:r>
      <w:r>
        <w:t xml:space="preserve"> </w:t>
      </w:r>
      <w:r>
        <w:t xml:space="preserve">may be construed as permission to assert or imply that You are,</w:t>
      </w:r>
      <w:r>
        <w:t xml:space="preserve"> </w:t>
      </w:r>
      <w:r>
        <w:t xml:space="preserve">or that Your use of the Licensed Material is, connected with, or</w:t>
      </w:r>
      <w:r>
        <w:t xml:space="preserve"> </w:t>
      </w:r>
      <w:r>
        <w:t xml:space="preserve">sponsored, endorsed, or granted official status by, the Licensor</w:t>
      </w:r>
      <w:r>
        <w:t xml:space="preserve"> </w:t>
      </w:r>
      <w:r>
        <w:t xml:space="preserve">or others designated to receive attribution as provided in</w:t>
      </w:r>
      <w:r>
        <w:t xml:space="preserve"> </w:t>
      </w:r>
      <w:r>
        <w:t xml:space="preserve">Section 3(a)(1)(A)(i).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Other rights.</w:t>
      </w:r>
    </w:p>
    <w:p>
      <w:pPr>
        <w:pStyle w:val="Compact"/>
        <w:numPr>
          <w:numId w:val="1007"/>
          <w:ilvl w:val="1"/>
        </w:numPr>
      </w:pPr>
      <w:r>
        <w:t xml:space="preserve">Moral rights, such as the right of integrity, are not licensed</w:t>
      </w:r>
      <w:r>
        <w:t xml:space="preserve"> </w:t>
      </w:r>
      <w:r>
        <w:t xml:space="preserve">under this Public License, nor are publicity, privacy, and/or</w:t>
      </w:r>
      <w:r>
        <w:t xml:space="preserve"> </w:t>
      </w:r>
      <w:r>
        <w:t xml:space="preserve">other similar personality rights; however, to the extent</w:t>
      </w:r>
      <w:r>
        <w:t xml:space="preserve"> </w:t>
      </w:r>
      <w:r>
        <w:t xml:space="preserve">possible, the Licensor waives and/or agrees not to assert any</w:t>
      </w:r>
      <w:r>
        <w:t xml:space="preserve"> </w:t>
      </w:r>
      <w:r>
        <w:t xml:space="preserve">such rights held by the Licensor to the limited extent necessary</w:t>
      </w:r>
      <w:r>
        <w:t xml:space="preserve"> </w:t>
      </w:r>
      <w:r>
        <w:t xml:space="preserve">to allow You to exercise the Licensed Rights, but not otherwise.</w:t>
      </w:r>
    </w:p>
    <w:p>
      <w:pPr>
        <w:pStyle w:val="Compact"/>
        <w:numPr>
          <w:numId w:val="1007"/>
          <w:ilvl w:val="1"/>
        </w:numPr>
      </w:pPr>
      <w:r>
        <w:t xml:space="preserve">Patent and trademark rights are not licensed under this</w:t>
      </w:r>
      <w:r>
        <w:t xml:space="preserve"> </w:t>
      </w:r>
      <w:r>
        <w:t xml:space="preserve">Public License.</w:t>
      </w:r>
    </w:p>
    <w:p>
      <w:pPr>
        <w:pStyle w:val="Compact"/>
        <w:numPr>
          <w:numId w:val="1007"/>
          <w:ilvl w:val="1"/>
        </w:numPr>
      </w:pPr>
      <w:r>
        <w:t xml:space="preserve">To the extent possible, the Licensor waives any right to collect</w:t>
      </w:r>
      <w:r>
        <w:t xml:space="preserve"> </w:t>
      </w:r>
      <w:r>
        <w:t xml:space="preserve">royalties from You for the exercise of the Licensed Rights,</w:t>
      </w:r>
      <w:r>
        <w:t xml:space="preserve"> </w:t>
      </w:r>
      <w:r>
        <w:t xml:space="preserve">whether directly or through a collecting society under any</w:t>
      </w:r>
      <w:r>
        <w:t xml:space="preserve"> </w:t>
      </w:r>
      <w:r>
        <w:t xml:space="preserve">voluntary or waivable statutory or compulsory licensing scheme.</w:t>
      </w:r>
      <w:r>
        <w:t xml:space="preserve"> </w:t>
      </w:r>
      <w:r>
        <w:t xml:space="preserve">In all other cases the Licensor expressly reserves any right to</w:t>
      </w:r>
      <w:r>
        <w:t xml:space="preserve"> </w:t>
      </w:r>
      <w:r>
        <w:t xml:space="preserve">collect such royalties, including when the Licensed Material is</w:t>
      </w:r>
      <w:r>
        <w:t xml:space="preserve"> </w:t>
      </w:r>
      <w:r>
        <w:t xml:space="preserve">used other than for NonCommercial purposes.</w:t>
      </w:r>
    </w:p>
    <w:p>
      <w:pPr>
        <w:pStyle w:val="Heading3"/>
      </w:pPr>
      <w:bookmarkStart w:id="28" w:name="section-3-license-conditions."/>
      <w:bookmarkEnd w:id="28"/>
      <w:r>
        <w:t xml:space="preserve">Section 3 – License Conditions.</w:t>
      </w:r>
    </w:p>
    <w:p>
      <w:pPr>
        <w:pStyle w:val="FirstParagraph"/>
      </w:pPr>
      <w:r>
        <w:t xml:space="preserve">Your exercise of the Licensed Rights is expressly made subject to the</w:t>
      </w:r>
      <w:r>
        <w:t xml:space="preserve"> </w:t>
      </w:r>
      <w:r>
        <w:t xml:space="preserve">following conditions.</w:t>
      </w:r>
    </w:p>
    <w:p>
      <w:pPr>
        <w:pStyle w:val="Compact"/>
        <w:numPr>
          <w:numId w:val="1008"/>
          <w:ilvl w:val="0"/>
        </w:numPr>
      </w:pPr>
      <w:r>
        <w:t xml:space="preserve">Attribution.</w:t>
      </w:r>
    </w:p>
    <w:p>
      <w:pPr>
        <w:pStyle w:val="Compact"/>
        <w:numPr>
          <w:numId w:val="1009"/>
          <w:ilvl w:val="1"/>
        </w:numPr>
      </w:pPr>
      <w:r>
        <w:t xml:space="preserve">If You Share the Licensed Material (including in modified form),</w:t>
      </w:r>
      <w:r>
        <w:t xml:space="preserve"> </w:t>
      </w:r>
      <w:r>
        <w:t xml:space="preserve">You must:</w:t>
      </w:r>
    </w:p>
    <w:p>
      <w:pPr>
        <w:pStyle w:val="Compact"/>
        <w:numPr>
          <w:numId w:val="1010"/>
          <w:ilvl w:val="2"/>
        </w:numPr>
      </w:pPr>
      <w:r>
        <w:t xml:space="preserve">retain the following if it is supplied by the Licensor with</w:t>
      </w:r>
      <w:r>
        <w:t xml:space="preserve"> </w:t>
      </w:r>
      <w:r>
        <w:t xml:space="preserve">the Licensed Material:</w:t>
      </w:r>
    </w:p>
    <w:p>
      <w:pPr>
        <w:pStyle w:val="Compact"/>
        <w:numPr>
          <w:numId w:val="1011"/>
          <w:ilvl w:val="3"/>
        </w:numPr>
      </w:pPr>
      <w:r>
        <w:t xml:space="preserve">identification of the creator(s) of the Licensed</w:t>
      </w:r>
      <w:r>
        <w:t xml:space="preserve"> </w:t>
      </w:r>
      <w:r>
        <w:t xml:space="preserve">Material and any others designated to receive</w:t>
      </w:r>
      <w:r>
        <w:t xml:space="preserve"> </w:t>
      </w:r>
      <w:r>
        <w:t xml:space="preserve">attribution, in any reasonable manner requested by the</w:t>
      </w:r>
      <w:r>
        <w:t xml:space="preserve"> </w:t>
      </w:r>
      <w:r>
        <w:t xml:space="preserve">Licensor (including by pseudonym if designated);</w:t>
      </w:r>
    </w:p>
    <w:p>
      <w:pPr>
        <w:pStyle w:val="Compact"/>
        <w:numPr>
          <w:numId w:val="1011"/>
          <w:ilvl w:val="3"/>
        </w:numPr>
      </w:pPr>
      <w:r>
        <w:t xml:space="preserve">a copyright notice;</w:t>
      </w:r>
    </w:p>
    <w:p>
      <w:pPr>
        <w:pStyle w:val="Compact"/>
        <w:numPr>
          <w:numId w:val="1011"/>
          <w:ilvl w:val="3"/>
        </w:numPr>
      </w:pPr>
      <w:r>
        <w:t xml:space="preserve">a notice that refers to this Public License;</w:t>
      </w:r>
    </w:p>
    <w:p>
      <w:pPr>
        <w:pStyle w:val="Compact"/>
        <w:numPr>
          <w:numId w:val="1011"/>
          <w:ilvl w:val="3"/>
        </w:numPr>
      </w:pPr>
      <w:r>
        <w:t xml:space="preserve">a notice that refers to the disclaimer of warranties;</w:t>
      </w:r>
    </w:p>
    <w:p>
      <w:pPr>
        <w:pStyle w:val="Compact"/>
        <w:numPr>
          <w:numId w:val="1011"/>
          <w:ilvl w:val="3"/>
        </w:numPr>
      </w:pPr>
      <w:r>
        <w:t xml:space="preserve">a URI or hyperlink to the Licensed Material to the</w:t>
      </w:r>
      <w:r>
        <w:t xml:space="preserve"> </w:t>
      </w:r>
      <w:r>
        <w:t xml:space="preserve">extent reasonably practicable;</w:t>
      </w:r>
    </w:p>
    <w:p>
      <w:pPr>
        <w:pStyle w:val="Compact"/>
        <w:numPr>
          <w:numId w:val="1010"/>
          <w:ilvl w:val="2"/>
        </w:numPr>
      </w:pPr>
      <w:r>
        <w:t xml:space="preserve">indicate if You modified the Licensed Material and retain an</w:t>
      </w:r>
      <w:r>
        <w:t xml:space="preserve"> </w:t>
      </w:r>
      <w:r>
        <w:t xml:space="preserve">indication of any previous modifications; and</w:t>
      </w:r>
    </w:p>
    <w:p>
      <w:pPr>
        <w:pStyle w:val="Compact"/>
        <w:numPr>
          <w:numId w:val="1010"/>
          <w:ilvl w:val="2"/>
        </w:numPr>
      </w:pPr>
      <w:r>
        <w:t xml:space="preserve">indicate the Licensed Material is licensed under this Public</w:t>
      </w:r>
      <w:r>
        <w:t xml:space="preserve"> </w:t>
      </w:r>
      <w:r>
        <w:t xml:space="preserve">License, and include the text of, or the URI or hyperlink</w:t>
      </w:r>
      <w:r>
        <w:t xml:space="preserve"> </w:t>
      </w:r>
      <w:r>
        <w:t xml:space="preserve">to, this Public License.</w:t>
      </w:r>
    </w:p>
    <w:p>
      <w:pPr>
        <w:pStyle w:val="Compact"/>
        <w:numPr>
          <w:numId w:val="1009"/>
          <w:ilvl w:val="1"/>
        </w:numPr>
      </w:pPr>
      <w:r>
        <w:t xml:space="preserve">You may satisfy the conditions in Section 3(a)(1) in any</w:t>
      </w:r>
      <w:r>
        <w:t xml:space="preserve"> </w:t>
      </w:r>
      <w:r>
        <w:t xml:space="preserve">reasonable manner based on the medium, means, and context in</w:t>
      </w:r>
      <w:r>
        <w:t xml:space="preserve"> </w:t>
      </w:r>
      <w:r>
        <w:t xml:space="preserve">which You Share the Licensed Material. For example, it may be</w:t>
      </w:r>
      <w:r>
        <w:t xml:space="preserve"> </w:t>
      </w:r>
      <w:r>
        <w:t xml:space="preserve">reasonable to satisfy the conditions by providing a URI or</w:t>
      </w:r>
      <w:r>
        <w:t xml:space="preserve"> </w:t>
      </w:r>
      <w:r>
        <w:t xml:space="preserve">hyperlink to a resource that includes the required information.</w:t>
      </w:r>
    </w:p>
    <w:p>
      <w:pPr>
        <w:pStyle w:val="Compact"/>
        <w:numPr>
          <w:numId w:val="1009"/>
          <w:ilvl w:val="1"/>
        </w:numPr>
      </w:pPr>
      <w:r>
        <w:t xml:space="preserve">If requested by the Licensor, You must remove any of the</w:t>
      </w:r>
      <w:r>
        <w:t xml:space="preserve"> </w:t>
      </w:r>
      <w:r>
        <w:t xml:space="preserve">information required by Section 3(a)(1)(A) to the extent</w:t>
      </w:r>
      <w:r>
        <w:t xml:space="preserve"> </w:t>
      </w:r>
      <w:r>
        <w:t xml:space="preserve">reasonably practicable.</w:t>
      </w:r>
    </w:p>
    <w:p>
      <w:pPr>
        <w:pStyle w:val="Compact"/>
        <w:numPr>
          <w:numId w:val="1008"/>
          <w:ilvl w:val="0"/>
        </w:numPr>
      </w:pPr>
      <w:r>
        <w:t xml:space="preserve">ShareAlike.</w:t>
      </w:r>
      <w:r>
        <w:br w:type="textWrapping"/>
      </w:r>
      <w:r>
        <w:t xml:space="preserve">In addition to the conditions in Section 3(a), if You Share Adapted</w:t>
      </w:r>
      <w:r>
        <w:t xml:space="preserve"> </w:t>
      </w:r>
      <w:r>
        <w:t xml:space="preserve">Material You produce, the following conditions also apply.</w:t>
      </w:r>
    </w:p>
    <w:p>
      <w:pPr>
        <w:pStyle w:val="Compact"/>
        <w:numPr>
          <w:numId w:val="1012"/>
          <w:ilvl w:val="1"/>
        </w:numPr>
      </w:pPr>
      <w:r>
        <w:t xml:space="preserve">The Adapter’s License You apply must be a Creative Commons</w:t>
      </w:r>
      <w:r>
        <w:t xml:space="preserve"> </w:t>
      </w:r>
      <w:r>
        <w:t xml:space="preserve">license with the same License Elements, this version or later,</w:t>
      </w:r>
      <w:r>
        <w:t xml:space="preserve"> </w:t>
      </w:r>
      <w:r>
        <w:t xml:space="preserve">or a BY-NC-SA Compatible License.</w:t>
      </w:r>
    </w:p>
    <w:p>
      <w:pPr>
        <w:pStyle w:val="Compact"/>
        <w:numPr>
          <w:numId w:val="1012"/>
          <w:ilvl w:val="1"/>
        </w:numPr>
      </w:pPr>
      <w:r>
        <w:t xml:space="preserve">You must include the text of, or the URI or hyperlink to, the</w:t>
      </w:r>
      <w:r>
        <w:t xml:space="preserve"> </w:t>
      </w:r>
      <w:r>
        <w:t xml:space="preserve">Adapter\'s License You apply. You may satisfy this condition in</w:t>
      </w:r>
      <w:r>
        <w:t xml:space="preserve"> </w:t>
      </w:r>
      <w:r>
        <w:t xml:space="preserve">any reasonable manner based on the medium, means, and context in</w:t>
      </w:r>
      <w:r>
        <w:t xml:space="preserve"> </w:t>
      </w:r>
      <w:r>
        <w:t xml:space="preserve">which You Share Adapted Material.</w:t>
      </w:r>
    </w:p>
    <w:p>
      <w:pPr>
        <w:pStyle w:val="Compact"/>
        <w:numPr>
          <w:numId w:val="1012"/>
          <w:ilvl w:val="1"/>
        </w:numPr>
      </w:pPr>
      <w:r>
        <w:t xml:space="preserve">You may not offer or impose any additional or different terms or</w:t>
      </w:r>
      <w:r>
        <w:t xml:space="preserve"> </w:t>
      </w:r>
      <w:r>
        <w:t xml:space="preserve">conditions on, or apply any Effective Technological Measures to,</w:t>
      </w:r>
      <w:r>
        <w:t xml:space="preserve"> </w:t>
      </w:r>
      <w:r>
        <w:t xml:space="preserve">Adapted Material that restrict exercise of the rights granted</w:t>
      </w:r>
      <w:r>
        <w:t xml:space="preserve"> </w:t>
      </w:r>
      <w:r>
        <w:t xml:space="preserve">under the Adapter\'s License You apply.</w:t>
      </w:r>
    </w:p>
    <w:p>
      <w:pPr>
        <w:pStyle w:val="Heading3"/>
      </w:pPr>
      <w:bookmarkStart w:id="29" w:name="section-4-sui-generis-database-rights."/>
      <w:bookmarkEnd w:id="29"/>
      <w:r>
        <w:t xml:space="preserve">Section 4 – Sui Generis Database Rights.</w:t>
      </w:r>
    </w:p>
    <w:p>
      <w:pPr>
        <w:pStyle w:val="FirstParagraph"/>
      </w:pPr>
      <w:r>
        <w:t xml:space="preserve">Where the Licensed Rights include Sui Generis Database Rights that apply</w:t>
      </w:r>
      <w:r>
        <w:t xml:space="preserve"> </w:t>
      </w:r>
      <w:r>
        <w:t xml:space="preserve">to Your use of the Licensed Material:</w:t>
      </w:r>
    </w:p>
    <w:p>
      <w:pPr>
        <w:pStyle w:val="Compact"/>
        <w:numPr>
          <w:numId w:val="1013"/>
          <w:ilvl w:val="0"/>
        </w:numPr>
      </w:pPr>
      <w:r>
        <w:t xml:space="preserve">for the avoidance of doubt, Section 2(a)(1) grants You the right to</w:t>
      </w:r>
      <w:r>
        <w:t xml:space="preserve"> </w:t>
      </w:r>
      <w:r>
        <w:t xml:space="preserve">extract, reuse, reproduce, and Share all or a substantial portion of</w:t>
      </w:r>
      <w:r>
        <w:t xml:space="preserve"> </w:t>
      </w:r>
      <w:r>
        <w:t xml:space="preserve">the contents of the database for NonCommercial purposes only;</w:t>
      </w:r>
    </w:p>
    <w:p>
      <w:pPr>
        <w:pStyle w:val="Compact"/>
        <w:numPr>
          <w:numId w:val="1013"/>
          <w:ilvl w:val="0"/>
        </w:numPr>
      </w:pPr>
      <w:r>
        <w:t xml:space="preserve">if You include all or a substantial portion of the database contents</w:t>
      </w:r>
      <w:r>
        <w:t xml:space="preserve"> </w:t>
      </w:r>
      <w:r>
        <w:t xml:space="preserve">in a database in which You have Sui Generis Database Rights, then</w:t>
      </w:r>
      <w:r>
        <w:t xml:space="preserve"> </w:t>
      </w:r>
      <w:r>
        <w:t xml:space="preserve">the database in which You have Sui Generis Database Rights (but not</w:t>
      </w:r>
      <w:r>
        <w:t xml:space="preserve"> </w:t>
      </w:r>
      <w:r>
        <w:t xml:space="preserve">its individual contents) is Adapted Material, including for purposes</w:t>
      </w:r>
      <w:r>
        <w:t xml:space="preserve"> </w:t>
      </w:r>
      <w:r>
        <w:t xml:space="preserve">of Section 3(b); and</w:t>
      </w:r>
    </w:p>
    <w:p>
      <w:pPr>
        <w:pStyle w:val="Compact"/>
        <w:numPr>
          <w:numId w:val="1013"/>
          <w:ilvl w:val="0"/>
        </w:numPr>
      </w:pPr>
      <w:r>
        <w:t xml:space="preserve">You must comply with the conditions in Section 3(a) if You Share all</w:t>
      </w:r>
      <w:r>
        <w:t xml:space="preserve"> </w:t>
      </w:r>
      <w:r>
        <w:t xml:space="preserve">or a substantial portion of the contents of the database.</w:t>
      </w:r>
    </w:p>
    <w:p>
      <w:pPr>
        <w:pStyle w:val="FirstParagraph"/>
      </w:pPr>
      <w:r>
        <w:t xml:space="preserve">For the avoidance of doubt, this Section 4 supplements and does not</w:t>
      </w:r>
      <w:r>
        <w:t xml:space="preserve"> </w:t>
      </w:r>
      <w:r>
        <w:t xml:space="preserve">replace Your obligations under this Public License where the Licensed</w:t>
      </w:r>
      <w:r>
        <w:t xml:space="preserve"> </w:t>
      </w:r>
      <w:r>
        <w:t xml:space="preserve">Rights include other Copyright and Similar Rights.</w:t>
      </w:r>
    </w:p>
    <w:p>
      <w:pPr>
        <w:pStyle w:val="Heading3"/>
      </w:pPr>
      <w:bookmarkStart w:id="30" w:name="section-5-disclaimer-of-warranties-and-limitation-of-liability."/>
      <w:bookmarkEnd w:id="30"/>
      <w:r>
        <w:t xml:space="preserve">Section 5 – Disclaimer of Warranties and Limitation of Liability.</w:t>
      </w:r>
    </w:p>
    <w:p>
      <w:pPr>
        <w:pStyle w:val="Compact"/>
        <w:numPr>
          <w:numId w:val="1014"/>
          <w:ilvl w:val="0"/>
        </w:numPr>
      </w:pPr>
      <w:r>
        <w:t xml:space="preserve">Unless otherwise separately undertaken by the Licensor, to the</w:t>
      </w:r>
      <w:r>
        <w:t xml:space="preserve"> </w:t>
      </w:r>
      <w:r>
        <w:t xml:space="preserve">extent possible, the Licensor offers the Licensed Material as-is and</w:t>
      </w:r>
      <w:r>
        <w:t xml:space="preserve"> </w:t>
      </w:r>
      <w:r>
        <w:t xml:space="preserve">as-available, and makes no representations or warranties of any kind</w:t>
      </w:r>
      <w:r>
        <w:t xml:space="preserve"> </w:t>
      </w:r>
      <w:r>
        <w:t xml:space="preserve">concerning the Licensed Material, whether express, implied,</w:t>
      </w:r>
      <w:r>
        <w:t xml:space="preserve"> </w:t>
      </w:r>
      <w:r>
        <w:t xml:space="preserve">statutory, or other. This includes, without limitation, warranties</w:t>
      </w:r>
      <w:r>
        <w:t xml:space="preserve"> </w:t>
      </w:r>
      <w:r>
        <w:t xml:space="preserve">of title, merchantability, fitness for a particular purpose,</w:t>
      </w:r>
      <w:r>
        <w:t xml:space="preserve"> </w:t>
      </w:r>
      <w:r>
        <w:t xml:space="preserve">non-infringement, absence of latent or other defects, accuracy, or</w:t>
      </w:r>
      <w:r>
        <w:t xml:space="preserve"> </w:t>
      </w:r>
      <w:r>
        <w:t xml:space="preserve">the presence or absence of errors, whether or not known</w:t>
      </w:r>
      <w:r>
        <w:t xml:space="preserve"> </w:t>
      </w:r>
      <w:r>
        <w:t xml:space="preserve">or discoverable. Where disclaimers of warranties are not allowed in</w:t>
      </w:r>
      <w:r>
        <w:t xml:space="preserve"> </w:t>
      </w:r>
      <w:r>
        <w:t xml:space="preserve">full or in part, this disclaimer may not apply to You.</w:t>
      </w:r>
    </w:p>
    <w:p>
      <w:pPr>
        <w:pStyle w:val="Compact"/>
        <w:numPr>
          <w:numId w:val="1014"/>
          <w:ilvl w:val="0"/>
        </w:numPr>
      </w:pPr>
      <w:r>
        <w:t xml:space="preserve">To the extent possible, in no event will the Licensor be liable to</w:t>
      </w:r>
      <w:r>
        <w:t xml:space="preserve"> </w:t>
      </w:r>
      <w:r>
        <w:t xml:space="preserve">You on any legal theory (including, without limitation, negligence)</w:t>
      </w:r>
      <w:r>
        <w:t xml:space="preserve"> </w:t>
      </w:r>
      <w:r>
        <w:t xml:space="preserve">or otherwise for any direct, special, indirect, incidental,</w:t>
      </w:r>
      <w:r>
        <w:t xml:space="preserve"> </w:t>
      </w:r>
      <w:r>
        <w:t xml:space="preserve">consequential, punitive, exemplary, or other losses, costs,</w:t>
      </w:r>
      <w:r>
        <w:t xml:space="preserve"> </w:t>
      </w:r>
      <w:r>
        <w:t xml:space="preserve">expenses, or damages arising out of this Public License or use of</w:t>
      </w:r>
      <w:r>
        <w:t xml:space="preserve"> </w:t>
      </w:r>
      <w:r>
        <w:t xml:space="preserve">the Licensed Material, even if the Licensor has been advised of the</w:t>
      </w:r>
      <w:r>
        <w:t xml:space="preserve"> </w:t>
      </w:r>
      <w:r>
        <w:t xml:space="preserve">possibility of such losses, costs, expenses, or damages. Where a</w:t>
      </w:r>
      <w:r>
        <w:t xml:space="preserve"> </w:t>
      </w:r>
      <w:r>
        <w:t xml:space="preserve">limitation of liability is not allowed in full or in part, this</w:t>
      </w:r>
      <w:r>
        <w:t xml:space="preserve"> </w:t>
      </w:r>
      <w:r>
        <w:t xml:space="preserve">limitation may not apply to You.</w:t>
      </w:r>
    </w:p>
    <w:p>
      <w:pPr>
        <w:pStyle w:val="Compact"/>
        <w:numPr>
          <w:numId w:val="1014"/>
          <w:ilvl w:val="0"/>
        </w:numPr>
      </w:pPr>
      <w:r>
        <w:t xml:space="preserve">The disclaimer of warranties and limitation of liability provided</w:t>
      </w:r>
      <w:r>
        <w:t xml:space="preserve"> </w:t>
      </w:r>
      <w:r>
        <w:t xml:space="preserve">above shall be interpreted in a manner that, to the extent possible,</w:t>
      </w:r>
      <w:r>
        <w:t xml:space="preserve"> </w:t>
      </w:r>
      <w:r>
        <w:t xml:space="preserve">most closely approximates an absolute disclaimer and waiver of</w:t>
      </w:r>
      <w:r>
        <w:t xml:space="preserve"> </w:t>
      </w:r>
      <w:r>
        <w:t xml:space="preserve">all liability.</w:t>
      </w:r>
    </w:p>
    <w:p>
      <w:pPr>
        <w:pStyle w:val="Heading3"/>
      </w:pPr>
      <w:bookmarkStart w:id="31" w:name="section-6-term-and-termination."/>
      <w:bookmarkEnd w:id="31"/>
      <w:r>
        <w:t xml:space="preserve">Section 6 – Term and Termination.</w:t>
      </w:r>
    </w:p>
    <w:p>
      <w:pPr>
        <w:pStyle w:val="Compact"/>
        <w:numPr>
          <w:numId w:val="1015"/>
          <w:ilvl w:val="0"/>
        </w:numPr>
      </w:pPr>
      <w:r>
        <w:t xml:space="preserve">This Public License applies for the term of the Copyright and</w:t>
      </w:r>
      <w:r>
        <w:t xml:space="preserve"> </w:t>
      </w:r>
      <w:r>
        <w:t xml:space="preserve">Similar Rights licensed here. However, if You fail to comply with</w:t>
      </w:r>
      <w:r>
        <w:t xml:space="preserve"> </w:t>
      </w:r>
      <w:r>
        <w:t xml:space="preserve">this Public License, then Your rights under this Public License</w:t>
      </w:r>
      <w:r>
        <w:t xml:space="preserve"> </w:t>
      </w:r>
      <w:r>
        <w:t xml:space="preserve">terminate automatically.</w:t>
      </w:r>
    </w:p>
    <w:p>
      <w:pPr>
        <w:pStyle w:val="Compact"/>
        <w:numPr>
          <w:numId w:val="1015"/>
          <w:ilvl w:val="0"/>
        </w:numPr>
      </w:pPr>
      <w:r>
        <w:t xml:space="preserve">Where Your right to use the Licensed Material has terminated under</w:t>
      </w:r>
      <w:r>
        <w:t xml:space="preserve"> </w:t>
      </w:r>
      <w:r>
        <w:t xml:space="preserve">Section 6(a), it reinstates:</w:t>
      </w:r>
    </w:p>
    <w:p>
      <w:pPr>
        <w:pStyle w:val="Compact"/>
        <w:numPr>
          <w:numId w:val="1016"/>
          <w:ilvl w:val="1"/>
        </w:numPr>
      </w:pPr>
      <w:r>
        <w:t xml:space="preserve">automatically as of the date the violation is cured, provided it</w:t>
      </w:r>
      <w:r>
        <w:t xml:space="preserve"> </w:t>
      </w:r>
      <w:r>
        <w:t xml:space="preserve">is cured within 30 days of Your discovery of the violation; or</w:t>
      </w:r>
    </w:p>
    <w:p>
      <w:pPr>
        <w:pStyle w:val="Compact"/>
        <w:numPr>
          <w:numId w:val="1016"/>
          <w:ilvl w:val="1"/>
        </w:numPr>
      </w:pPr>
      <w:r>
        <w:t xml:space="preserve">upon express reinstatement by the Licensor.</w:t>
      </w:r>
    </w:p>
    <w:p>
      <w:pPr>
        <w:pStyle w:val="FirstParagraph"/>
      </w:pPr>
      <w:r>
        <w:t xml:space="preserve">For the avoidance of doubt, this Section 6(b) does not affect any right</w:t>
      </w:r>
      <w:r>
        <w:t xml:space="preserve"> </w:t>
      </w:r>
      <w:r>
        <w:t xml:space="preserve">the Licensor may have to seek remedies for Your violations of this</w:t>
      </w:r>
      <w:r>
        <w:t xml:space="preserve"> </w:t>
      </w:r>
      <w:r>
        <w:t xml:space="preserve">Public License.</w:t>
      </w:r>
    </w:p>
    <w:p>
      <w:pPr>
        <w:pStyle w:val="Compact"/>
        <w:numPr>
          <w:numId w:val="1017"/>
          <w:ilvl w:val="0"/>
        </w:numPr>
      </w:pPr>
      <w:r>
        <w:t xml:space="preserve">For the avoidance of doubt, the Licensor may also offer the Licensed</w:t>
      </w:r>
      <w:r>
        <w:t xml:space="preserve"> </w:t>
      </w:r>
      <w:r>
        <w:t xml:space="preserve">Material under separate terms or conditions or stop distributing the</w:t>
      </w:r>
      <w:r>
        <w:t xml:space="preserve"> </w:t>
      </w:r>
      <w:r>
        <w:t xml:space="preserve">Licensed Material at any time; however, doing so will not terminate</w:t>
      </w:r>
      <w:r>
        <w:t xml:space="preserve"> </w:t>
      </w:r>
      <w:r>
        <w:t xml:space="preserve">this Public License.</w:t>
      </w:r>
    </w:p>
    <w:p>
      <w:pPr>
        <w:pStyle w:val="Compact"/>
        <w:numPr>
          <w:numId w:val="1017"/>
          <w:ilvl w:val="0"/>
        </w:numPr>
      </w:pPr>
      <w:r>
        <w:t xml:space="preserve">Sections 1, 5, 6, 7, and 8 survive termination of this</w:t>
      </w:r>
      <w:r>
        <w:t xml:space="preserve"> </w:t>
      </w:r>
      <w:r>
        <w:t xml:space="preserve">Public License.</w:t>
      </w:r>
    </w:p>
    <w:p>
      <w:pPr>
        <w:pStyle w:val="Heading3"/>
      </w:pPr>
      <w:bookmarkStart w:id="32" w:name="section-7-other-terms-and-conditions."/>
      <w:bookmarkEnd w:id="32"/>
      <w:r>
        <w:t xml:space="preserve">Section 7 – Other Terms and Conditions.</w:t>
      </w:r>
    </w:p>
    <w:p>
      <w:pPr>
        <w:pStyle w:val="Compact"/>
        <w:numPr>
          <w:numId w:val="1018"/>
          <w:ilvl w:val="0"/>
        </w:numPr>
      </w:pPr>
      <w:r>
        <w:t xml:space="preserve">The Licensor shall not be bound by any additional or different terms</w:t>
      </w:r>
      <w:r>
        <w:t xml:space="preserve"> </w:t>
      </w:r>
      <w:r>
        <w:t xml:space="preserve">or conditions communicated by You unless expressly agreed.</w:t>
      </w:r>
    </w:p>
    <w:p>
      <w:pPr>
        <w:pStyle w:val="Compact"/>
        <w:numPr>
          <w:numId w:val="1018"/>
          <w:ilvl w:val="0"/>
        </w:numPr>
      </w:pPr>
      <w:r>
        <w:t xml:space="preserve">Any arrangements, understandings, or agreements regarding the</w:t>
      </w:r>
      <w:r>
        <w:t xml:space="preserve"> </w:t>
      </w:r>
      <w:r>
        <w:t xml:space="preserve">Licensed Material not stated herein are separate from and</w:t>
      </w:r>
      <w:r>
        <w:t xml:space="preserve"> </w:t>
      </w:r>
      <w:r>
        <w:t xml:space="preserve">independent of the terms and conditions of this Public License.</w:t>
      </w:r>
    </w:p>
    <w:p>
      <w:pPr>
        <w:pStyle w:val="Heading3"/>
      </w:pPr>
      <w:bookmarkStart w:id="33" w:name="section-8-interpretation."/>
      <w:bookmarkEnd w:id="33"/>
      <w:r>
        <w:t xml:space="preserve">Section 8 – Interpretation.</w:t>
      </w:r>
    </w:p>
    <w:p>
      <w:pPr>
        <w:pStyle w:val="Compact"/>
        <w:numPr>
          <w:numId w:val="1019"/>
          <w:ilvl w:val="0"/>
        </w:numPr>
      </w:pPr>
      <w:r>
        <w:t xml:space="preserve">For the avoidance of doubt, this Public License does not, and shall</w:t>
      </w:r>
      <w:r>
        <w:t xml:space="preserve"> </w:t>
      </w:r>
      <w:r>
        <w:t xml:space="preserve">not be interpreted to, reduce, limit, restrict, or impose conditions</w:t>
      </w:r>
      <w:r>
        <w:t xml:space="preserve"> </w:t>
      </w:r>
      <w:r>
        <w:t xml:space="preserve">on any use of the Licensed Material that could lawfully be made</w:t>
      </w:r>
      <w:r>
        <w:t xml:space="preserve"> </w:t>
      </w:r>
      <w:r>
        <w:t xml:space="preserve">without permission under this Public License.</w:t>
      </w:r>
    </w:p>
    <w:p>
      <w:pPr>
        <w:pStyle w:val="Compact"/>
        <w:numPr>
          <w:numId w:val="1019"/>
          <w:ilvl w:val="0"/>
        </w:numPr>
      </w:pPr>
      <w:r>
        <w:t xml:space="preserve">To the extent possible, if any provision of this Public License is</w:t>
      </w:r>
      <w:r>
        <w:t xml:space="preserve"> </w:t>
      </w:r>
      <w:r>
        <w:t xml:space="preserve">deemed unenforceable, it shall be automatically reformed to the</w:t>
      </w:r>
      <w:r>
        <w:t xml:space="preserve"> </w:t>
      </w:r>
      <w:r>
        <w:t xml:space="preserve">minimum extent necessary to make it enforceable. If the provision</w:t>
      </w:r>
      <w:r>
        <w:t xml:space="preserve"> </w:t>
      </w:r>
      <w:r>
        <w:t xml:space="preserve">cannot be reformed, it shall be severed from this Public License</w:t>
      </w:r>
      <w:r>
        <w:t xml:space="preserve"> </w:t>
      </w:r>
      <w:r>
        <w:t xml:space="preserve">without affecting the enforceability of the remaining terms</w:t>
      </w:r>
      <w:r>
        <w:t xml:space="preserve"> </w:t>
      </w:r>
      <w:r>
        <w:t xml:space="preserve">and conditions.</w:t>
      </w:r>
    </w:p>
    <w:p>
      <w:pPr>
        <w:pStyle w:val="Compact"/>
        <w:numPr>
          <w:numId w:val="1019"/>
          <w:ilvl w:val="0"/>
        </w:numPr>
      </w:pPr>
      <w:r>
        <w:t xml:space="preserve">No term or condition of this Public License will be waived and no</w:t>
      </w:r>
      <w:r>
        <w:t xml:space="preserve"> </w:t>
      </w:r>
      <w:r>
        <w:t xml:space="preserve">failure to comply consented to unless expressly agreed to by</w:t>
      </w:r>
      <w:r>
        <w:t xml:space="preserve"> </w:t>
      </w:r>
      <w:r>
        <w:t xml:space="preserve">the Licensor.</w:t>
      </w:r>
    </w:p>
    <w:p>
      <w:pPr>
        <w:pStyle w:val="Compact"/>
        <w:numPr>
          <w:numId w:val="1019"/>
          <w:ilvl w:val="0"/>
        </w:numPr>
      </w:pPr>
      <w:r>
        <w:t xml:space="preserve">Nothing in this Public License constitutes or may be interpreted as</w:t>
      </w:r>
      <w:r>
        <w:t xml:space="preserve"> </w:t>
      </w:r>
      <w:r>
        <w:t xml:space="preserve">a limitation upon, or waiver of, any privileges and immunities that</w:t>
      </w:r>
      <w:r>
        <w:t xml:space="preserve"> </w:t>
      </w:r>
      <w:r>
        <w:t xml:space="preserve">apply to the Licensor or You, including from the legal processes of</w:t>
      </w:r>
      <w:r>
        <w:t xml:space="preserve"> </w:t>
      </w:r>
      <w:r>
        <w:t xml:space="preserve">any jurisdiction or authority.</w:t>
      </w:r>
    </w:p>
    <w:p>
      <w:pPr>
        <w:pStyle w:val="Heading2"/>
      </w:pPr>
      <w:bookmarkStart w:id="34" w:name="umbrella---code-licence"/>
      <w:bookmarkEnd w:id="34"/>
      <w:r>
        <w:t xml:space="preserve">Umbrella - Code Licence:</w:t>
      </w:r>
    </w:p>
    <w:p>
      <w:pPr>
        <w:pStyle w:val="FirstParagraph"/>
      </w:pPr>
      <w:r>
        <w:t xml:space="preserve">GNU GENERAL PUBLIC LICENSE</w:t>
      </w:r>
      <w:r>
        <w:br w:type="textWrapping"/>
      </w:r>
      <w:r>
        <w:t xml:space="preserve">Version 3, 29 June 2007</w:t>
      </w:r>
      <w:r>
        <w:br w:type="textWrapping"/>
      </w:r>
      <w:r>
        <w:t xml:space="preserve">Copyright (C) 2007 Free Software Foundation, Inc.</w:t>
      </w:r>
      <w:r>
        <w:br w:type="textWrapping"/>
      </w:r>
      <w:r>
        <w:br w:type="textWrapping"/>
      </w:r>
      <w:r>
        <w:t xml:space="preserve">Everyone is permitted to copy and distribute verbatim copies of this</w:t>
      </w:r>
      <w:r>
        <w:t xml:space="preserve"> </w:t>
      </w:r>
      <w:r>
        <w:t xml:space="preserve">license document, but changing it is not allowed.</w:t>
      </w:r>
    </w:p>
    <w:p>
      <w:pPr>
        <w:pStyle w:val="Heading3"/>
      </w:pPr>
      <w:bookmarkStart w:id="35" w:name="preamble"/>
      <w:bookmarkEnd w:id="35"/>
      <w:r>
        <w:t xml:space="preserve">Preamble</w:t>
      </w:r>
    </w:p>
    <w:p>
      <w:pPr>
        <w:pStyle w:val="FirstParagraph"/>
      </w:pPr>
      <w:r>
        <w:t xml:space="preserve">The GNU General Public License is a free, copyleft license for software</w:t>
      </w:r>
      <w:r>
        <w:t xml:space="preserve"> </w:t>
      </w:r>
      <w:r>
        <w:t xml:space="preserve">and other kinds of works.</w:t>
      </w:r>
    </w:p>
    <w:p>
      <w:pPr>
        <w:pStyle w:val="BodyText"/>
      </w:pPr>
      <w:r>
        <w:t xml:space="preserve">The licenses for most software and other practical works are designed to</w:t>
      </w:r>
      <w:r>
        <w:t xml:space="preserve"> </w:t>
      </w:r>
      <w:r>
        <w:t xml:space="preserve">take away your freedom to share and change the works. By contrast, the</w:t>
      </w:r>
      <w:r>
        <w:t xml:space="preserve"> </w:t>
      </w:r>
      <w:r>
        <w:t xml:space="preserve">GNU General Public License is intended to guarantee your freedom to</w:t>
      </w:r>
      <w:r>
        <w:t xml:space="preserve"> </w:t>
      </w:r>
      <w:r>
        <w:t xml:space="preserve">share and change all versions of a program--to make sure it remains free</w:t>
      </w:r>
      <w:r>
        <w:t xml:space="preserve"> </w:t>
      </w:r>
      <w:r>
        <w:t xml:space="preserve">software for all its users. We, the Free Software Foundation, use the</w:t>
      </w:r>
      <w:r>
        <w:t xml:space="preserve"> </w:t>
      </w:r>
      <w:r>
        <w:t xml:space="preserve">GNU General Public License for most of our software; it applies also to</w:t>
      </w:r>
      <w:r>
        <w:t xml:space="preserve"> </w:t>
      </w:r>
      <w:r>
        <w:t xml:space="preserve">any other work released this way by its authors. You can apply it to</w:t>
      </w:r>
      <w:r>
        <w:t xml:space="preserve"> </w:t>
      </w:r>
      <w:r>
        <w:t xml:space="preserve">your programs, too.</w:t>
      </w:r>
    </w:p>
    <w:p>
      <w:pPr>
        <w:pStyle w:val="BodyText"/>
      </w:pPr>
      <w:r>
        <w:t xml:space="preserve">When we speak of free software, we are referring to freedom, not price.</w:t>
      </w:r>
      <w:r>
        <w:t xml:space="preserve"> </w:t>
      </w:r>
      <w:r>
        <w:t xml:space="preserve">Our General Public Licenses are designed to make sure that you have the</w:t>
      </w:r>
      <w:r>
        <w:t xml:space="preserve"> </w:t>
      </w:r>
      <w:r>
        <w:t xml:space="preserve">freedom to distribute copies of free software (and charge for them if</w:t>
      </w:r>
      <w:r>
        <w:t xml:space="preserve"> </w:t>
      </w:r>
      <w:r>
        <w:t xml:space="preserve">you wish), that you receive source code or can get it if you want it,</w:t>
      </w:r>
      <w:r>
        <w:t xml:space="preserve"> </w:t>
      </w:r>
      <w:r>
        <w:t xml:space="preserve">that you can change the software or use pieces of it in new free</w:t>
      </w:r>
      <w:r>
        <w:t xml:space="preserve"> </w:t>
      </w:r>
      <w:r>
        <w:t xml:space="preserve">programs, and that you know you can do these things.</w:t>
      </w:r>
    </w:p>
    <w:p>
      <w:pPr>
        <w:pStyle w:val="BodyText"/>
      </w:pPr>
      <w:r>
        <w:t xml:space="preserve">To protect your rights, we need to prevent others from denying you these</w:t>
      </w:r>
      <w:r>
        <w:t xml:space="preserve"> </w:t>
      </w:r>
      <w:r>
        <w:t xml:space="preserve">rights or asking you to surrender the rights. Therefore, you have</w:t>
      </w:r>
      <w:r>
        <w:t xml:space="preserve"> </w:t>
      </w:r>
      <w:r>
        <w:t xml:space="preserve">certain responsibilities if you distribute copies of the software, or if</w:t>
      </w:r>
      <w:r>
        <w:t xml:space="preserve"> </w:t>
      </w:r>
      <w:r>
        <w:t xml:space="preserve">you modify it: responsibilities to respect the freedom of others.</w:t>
      </w:r>
    </w:p>
    <w:p>
      <w:pPr>
        <w:pStyle w:val="BodyText"/>
      </w:pPr>
      <w:r>
        <w:t xml:space="preserve">For example, if you distribute copies of such a program, whether gratis</w:t>
      </w:r>
      <w:r>
        <w:t xml:space="preserve"> </w:t>
      </w:r>
      <w:r>
        <w:t xml:space="preserve">or for a fee, you must pass on to the recipients the same freedoms that</w:t>
      </w:r>
      <w:r>
        <w:t xml:space="preserve"> </w:t>
      </w:r>
      <w:r>
        <w:t xml:space="preserve">you received. You must make sure that they, too, receive or can get the</w:t>
      </w:r>
      <w:r>
        <w:t xml:space="preserve"> </w:t>
      </w:r>
      <w:r>
        <w:t xml:space="preserve">source code. And you must show them these terms so they know their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Developers that use the GNU GPL protect your rights with two steps: (1)</w:t>
      </w:r>
      <w:r>
        <w:t xml:space="preserve"> </w:t>
      </w:r>
      <w:r>
        <w:t xml:space="preserve">assert copyright on the software, and (2) offer you this License giving</w:t>
      </w:r>
      <w:r>
        <w:t xml:space="preserve"> </w:t>
      </w:r>
      <w:r>
        <w:t xml:space="preserve">you legal permission to copy, distribute and/or modify it.</w:t>
      </w:r>
    </w:p>
    <w:p>
      <w:pPr>
        <w:pStyle w:val="BodyText"/>
      </w:pPr>
      <w:r>
        <w:t xml:space="preserve">For the developers\' and authors\' protection, the GPL clearly</w:t>
      </w:r>
      <w:r>
        <w:t xml:space="preserve"> </w:t>
      </w:r>
      <w:r>
        <w:t xml:space="preserve">explains that there is no warranty for this free software. For both</w:t>
      </w:r>
      <w:r>
        <w:t xml:space="preserve"> </w:t>
      </w:r>
      <w:r>
        <w:t xml:space="preserve">users\' and authors\' sake, the GPL requires that modified versions be</w:t>
      </w:r>
      <w:r>
        <w:t xml:space="preserve"> </w:t>
      </w:r>
      <w:r>
        <w:t xml:space="preserve">marked as changed, so that their problems will not be attributed</w:t>
      </w:r>
      <w:r>
        <w:t xml:space="preserve"> </w:t>
      </w:r>
      <w:r>
        <w:t xml:space="preserve">erroneously to authors of previous versions.</w:t>
      </w:r>
    </w:p>
    <w:p>
      <w:pPr>
        <w:pStyle w:val="BodyText"/>
      </w:pPr>
      <w:r>
        <w:t xml:space="preserve">Some devices are designed to deny users access to install or run</w:t>
      </w:r>
      <w:r>
        <w:t xml:space="preserve"> </w:t>
      </w:r>
      <w:r>
        <w:t xml:space="preserve">modified versions of the software inside them, although the manufacturer</w:t>
      </w:r>
      <w:r>
        <w:t xml:space="preserve"> </w:t>
      </w:r>
      <w:r>
        <w:t xml:space="preserve">can do so. This is fundamentally incompatible with the aim of protecting</w:t>
      </w:r>
      <w:r>
        <w:t xml:space="preserve"> </w:t>
      </w:r>
      <w:r>
        <w:t xml:space="preserve">users\' freedom to change the software. The systematic pattern of such</w:t>
      </w:r>
      <w:r>
        <w:t xml:space="preserve"> </w:t>
      </w:r>
      <w:r>
        <w:t xml:space="preserve">abuse occurs in the area of products for individuals to use, which is</w:t>
      </w:r>
      <w:r>
        <w:t xml:space="preserve"> </w:t>
      </w:r>
      <w:r>
        <w:t xml:space="preserve">precisely where it is most unacceptable. Therefore, we have designed</w:t>
      </w:r>
      <w:r>
        <w:t xml:space="preserve"> </w:t>
      </w:r>
      <w:r>
        <w:t xml:space="preserve">this version of the GPL to prohibit the practice for those products. If</w:t>
      </w:r>
      <w:r>
        <w:t xml:space="preserve"> </w:t>
      </w:r>
      <w:r>
        <w:t xml:space="preserve">such problems arise substantially in other domains, we stand ready to</w:t>
      </w:r>
      <w:r>
        <w:t xml:space="preserve"> </w:t>
      </w:r>
      <w:r>
        <w:t xml:space="preserve">extend this provision to those domains in future versions of the GPL, as</w:t>
      </w:r>
      <w:r>
        <w:t xml:space="preserve"> </w:t>
      </w:r>
      <w:r>
        <w:t xml:space="preserve">needed to protect the freedom of users.</w:t>
      </w:r>
    </w:p>
    <w:p>
      <w:pPr>
        <w:pStyle w:val="BodyText"/>
      </w:pPr>
      <w:r>
        <w:t xml:space="preserve">Finally, every program is threatened constantly by software patents.</w:t>
      </w:r>
      <w:r>
        <w:t xml:space="preserve"> </w:t>
      </w:r>
      <w:r>
        <w:t xml:space="preserve">States should not allow patents to restrict development and use of</w:t>
      </w:r>
      <w:r>
        <w:t xml:space="preserve"> </w:t>
      </w:r>
      <w:r>
        <w:t xml:space="preserve">software on general-purpose computers, but in those that do, we wish to</w:t>
      </w:r>
      <w:r>
        <w:t xml:space="preserve"> </w:t>
      </w:r>
      <w:r>
        <w:t xml:space="preserve">avoid the special danger that patents applied to a free program could</w:t>
      </w:r>
      <w:r>
        <w:t xml:space="preserve"> </w:t>
      </w:r>
      <w:r>
        <w:t xml:space="preserve">make it effectively proprietary. To prevent this, the GPL assures that</w:t>
      </w:r>
      <w:r>
        <w:t xml:space="preserve"> </w:t>
      </w:r>
      <w:r>
        <w:t xml:space="preserve">patents cannot be used to render the program non-free.</w:t>
      </w:r>
    </w:p>
    <w:p>
      <w:pPr>
        <w:pStyle w:val="BodyText"/>
      </w:pPr>
      <w:r>
        <w:t xml:space="preserve">The precise terms and conditions for copying, distribution and</w:t>
      </w:r>
      <w:r>
        <w:t xml:space="preserve"> </w:t>
      </w:r>
      <w:r>
        <w:t xml:space="preserve">modification follow.</w:t>
      </w:r>
    </w:p>
    <w:p>
      <w:pPr>
        <w:pStyle w:val="Heading2"/>
      </w:pPr>
      <w:bookmarkStart w:id="36" w:name="terms-and-conditions"/>
      <w:bookmarkEnd w:id="36"/>
      <w:r>
        <w:t xml:space="preserve">TERMS AND CONDITIONS</w:t>
      </w:r>
    </w:p>
    <w:p>
      <w:pPr>
        <w:pStyle w:val="Heading3"/>
      </w:pPr>
      <w:bookmarkStart w:id="37" w:name="definitions."/>
      <w:bookmarkEnd w:id="37"/>
      <w:r>
        <w:t xml:space="preserve">0. Definitions.</w:t>
      </w:r>
    </w:p>
    <w:p>
      <w:pPr>
        <w:pStyle w:val="FirstParagraph"/>
      </w:pPr>
      <w:r>
        <w:t xml:space="preserve">“This License” refers to version 3 of the GNU General Public License.</w:t>
      </w:r>
    </w:p>
    <w:p>
      <w:pPr>
        <w:pStyle w:val="BodyText"/>
      </w:pPr>
      <w:r>
        <w:t xml:space="preserve">“Copyright” also means copyright-like laws that apply to other kinds of</w:t>
      </w:r>
      <w:r>
        <w:t xml:space="preserve"> </w:t>
      </w:r>
      <w:r>
        <w:t xml:space="preserve">works, such as semiconductor masks.</w:t>
      </w:r>
    </w:p>
    <w:p>
      <w:pPr>
        <w:pStyle w:val="BodyText"/>
      </w:pPr>
      <w:r>
        <w:t xml:space="preserve">“The Program” refers to any copyrightable work licensed under this</w:t>
      </w:r>
      <w:r>
        <w:t xml:space="preserve"> </w:t>
      </w:r>
      <w:r>
        <w:t xml:space="preserve">License. Each licensee is addressed as “you”. “Licensees” and</w:t>
      </w:r>
      <w:r>
        <w:t xml:space="preserve"> </w:t>
      </w:r>
      <w:r>
        <w:t xml:space="preserve">“recipients” may be individuals or organizations.</w:t>
      </w:r>
    </w:p>
    <w:p>
      <w:pPr>
        <w:pStyle w:val="BodyText"/>
      </w:pPr>
      <w:r>
        <w:t xml:space="preserve">To “modify” a work means to copy from or adapt all or part of the work</w:t>
      </w:r>
      <w:r>
        <w:t xml:space="preserve"> </w:t>
      </w:r>
      <w:r>
        <w:t xml:space="preserve">in a fashion requiring copyright permission, other than the making of an</w:t>
      </w:r>
      <w:r>
        <w:t xml:space="preserve"> </w:t>
      </w:r>
      <w:r>
        <w:t xml:space="preserve">exact copy. The resulting work is called a “modified version” of the</w:t>
      </w:r>
      <w:r>
        <w:t xml:space="preserve"> </w:t>
      </w:r>
      <w:r>
        <w:t xml:space="preserve">earlier work or a work “based on” the earlier work.</w:t>
      </w:r>
    </w:p>
    <w:p>
      <w:pPr>
        <w:pStyle w:val="BodyText"/>
      </w:pPr>
      <w:r>
        <w:t xml:space="preserve">A “covered work” means either the unmodified Program or a work based on</w:t>
      </w:r>
      <w:r>
        <w:t xml:space="preserve"> </w:t>
      </w:r>
      <w:r>
        <w:t xml:space="preserve">the Program.</w:t>
      </w:r>
    </w:p>
    <w:p>
      <w:pPr>
        <w:pStyle w:val="BodyText"/>
      </w:pPr>
      <w:r>
        <w:t xml:space="preserve">To “propagate” a work means to do anything with it that, without</w:t>
      </w:r>
      <w:r>
        <w:t xml:space="preserve"> </w:t>
      </w:r>
      <w:r>
        <w:t xml:space="preserve">permission, would make you directly or secondarily liable for</w:t>
      </w:r>
      <w:r>
        <w:t xml:space="preserve"> </w:t>
      </w:r>
      <w:r>
        <w:t xml:space="preserve">infringement under applicable copyright law, except executing it on a</w:t>
      </w:r>
      <w:r>
        <w:t xml:space="preserve"> </w:t>
      </w:r>
      <w:r>
        <w:t xml:space="preserve">computer or modifying a private copy. Propagation includes copying,</w:t>
      </w:r>
      <w:r>
        <w:t xml:space="preserve"> </w:t>
      </w:r>
      <w:r>
        <w:t xml:space="preserve">distribution (with or without modification), making available to the</w:t>
      </w:r>
      <w:r>
        <w:t xml:space="preserve"> </w:t>
      </w:r>
      <w:r>
        <w:t xml:space="preserve">public, and in some countries other activities as well.</w:t>
      </w:r>
    </w:p>
    <w:p>
      <w:pPr>
        <w:pStyle w:val="BodyText"/>
      </w:pPr>
      <w:r>
        <w:t xml:space="preserve">To “convey” a work means any kind of propagation that enables other</w:t>
      </w:r>
      <w:r>
        <w:t xml:space="preserve"> </w:t>
      </w:r>
      <w:r>
        <w:t xml:space="preserve">parties to make or receive copies. Mere interaction with a user through</w:t>
      </w:r>
      <w:r>
        <w:t xml:space="preserve"> </w:t>
      </w:r>
      <w:r>
        <w:t xml:space="preserve">a computer network, with no transfer of a copy, is not conveying.</w:t>
      </w:r>
    </w:p>
    <w:p>
      <w:pPr>
        <w:pStyle w:val="BodyText"/>
      </w:pPr>
      <w:r>
        <w:t xml:space="preserve">An interactive user interface displays “Appropriate Legal Notices” to</w:t>
      </w:r>
      <w:r>
        <w:t xml:space="preserve"> </w:t>
      </w:r>
      <w:r>
        <w:t xml:space="preserve">the extent that it includes a convenient and prominently visible feature</w:t>
      </w:r>
      <w:r>
        <w:t xml:space="preserve"> </w:t>
      </w:r>
      <w:r>
        <w:t xml:space="preserve">that (1) displays an appropriate copyright notice, and (2) tells the</w:t>
      </w:r>
      <w:r>
        <w:t xml:space="preserve"> </w:t>
      </w:r>
      <w:r>
        <w:t xml:space="preserve">user that there is no warranty for the work (except to the extent that</w:t>
      </w:r>
      <w:r>
        <w:t xml:space="preserve"> </w:t>
      </w:r>
      <w:r>
        <w:t xml:space="preserve">warranties are provided), that licensees may convey the work under this</w:t>
      </w:r>
      <w:r>
        <w:t xml:space="preserve"> </w:t>
      </w:r>
      <w:r>
        <w:t xml:space="preserve">License, and how to view a copy of this License. If the interface</w:t>
      </w:r>
      <w:r>
        <w:t xml:space="preserve"> </w:t>
      </w:r>
      <w:r>
        <w:t xml:space="preserve">presents a list of user commands or options, such as a menu, a prominent</w:t>
      </w:r>
      <w:r>
        <w:t xml:space="preserve"> </w:t>
      </w:r>
      <w:r>
        <w:t xml:space="preserve">item in the list meets this criterion.</w:t>
      </w:r>
    </w:p>
    <w:p>
      <w:pPr>
        <w:pStyle w:val="Heading3"/>
      </w:pPr>
      <w:bookmarkStart w:id="38" w:name="source-code."/>
      <w:bookmarkEnd w:id="38"/>
      <w:r>
        <w:t xml:space="preserve">1. Source Code.</w:t>
      </w:r>
    </w:p>
    <w:p>
      <w:pPr>
        <w:pStyle w:val="FirstParagraph"/>
      </w:pPr>
      <w:r>
        <w:t xml:space="preserve">The “source code” for a work means the preferred form of the work for</w:t>
      </w:r>
      <w:r>
        <w:t xml:space="preserve"> </w:t>
      </w:r>
      <w:r>
        <w:t xml:space="preserve">making modifications to it. “Object code” means any non-source form of a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A “Standard Interface” means an interface that either is an official</w:t>
      </w:r>
      <w:r>
        <w:t xml:space="preserve"> </w:t>
      </w:r>
      <w:r>
        <w:t xml:space="preserve">standard defined by a recognized standards body, or, in the case of</w:t>
      </w:r>
      <w:r>
        <w:t xml:space="preserve"> </w:t>
      </w:r>
      <w:r>
        <w:t xml:space="preserve">interfaces specified for a particular programming language, one that is</w:t>
      </w:r>
      <w:r>
        <w:t xml:space="preserve"> </w:t>
      </w:r>
      <w:r>
        <w:t xml:space="preserve">widely used among developers working in that language.</w:t>
      </w:r>
    </w:p>
    <w:p>
      <w:pPr>
        <w:pStyle w:val="BodyText"/>
      </w:pPr>
      <w:r>
        <w:t xml:space="preserve">The “System Libraries” of an executable work include anything, other</w:t>
      </w:r>
      <w:r>
        <w:t xml:space="preserve"> </w:t>
      </w:r>
      <w:r>
        <w:t xml:space="preserve">than the work as a whole, that (a) is included in the normal form of</w:t>
      </w:r>
      <w:r>
        <w:t xml:space="preserve"> </w:t>
      </w:r>
      <w:r>
        <w:t xml:space="preserve">packaging a Major Component, but which is not part of that Major</w:t>
      </w:r>
      <w:r>
        <w:t xml:space="preserve"> </w:t>
      </w:r>
      <w:r>
        <w:t xml:space="preserve">Component, and (b) serves only to enable use of the work with that Major</w:t>
      </w:r>
      <w:r>
        <w:t xml:space="preserve"> </w:t>
      </w:r>
      <w:r>
        <w:t xml:space="preserve">Component, or to implement a Standard Interface for which an</w:t>
      </w:r>
      <w:r>
        <w:t xml:space="preserve"> </w:t>
      </w:r>
      <w:r>
        <w:t xml:space="preserve">implementation is available to the public in source code form. A “Major</w:t>
      </w:r>
      <w:r>
        <w:t xml:space="preserve"> </w:t>
      </w:r>
      <w:r>
        <w:t xml:space="preserve">Component”, in this context, means a major essential component (kernel,</w:t>
      </w:r>
      <w:r>
        <w:t xml:space="preserve"> </w:t>
      </w:r>
      <w:r>
        <w:t xml:space="preserve">window system, and so on) of the specific operating system (if any) on</w:t>
      </w:r>
      <w:r>
        <w:t xml:space="preserve"> </w:t>
      </w:r>
      <w:r>
        <w:t xml:space="preserve">which the executable work runs, or a compiler used to produce the work,</w:t>
      </w:r>
      <w:r>
        <w:t xml:space="preserve"> </w:t>
      </w:r>
      <w:r>
        <w:t xml:space="preserve">or an object code interpreter used to run it.</w:t>
      </w:r>
    </w:p>
    <w:p>
      <w:pPr>
        <w:pStyle w:val="BodyText"/>
      </w:pPr>
      <w:r>
        <w:t xml:space="preserve">The “Corresponding Source” for a work in object code form means all the</w:t>
      </w:r>
      <w:r>
        <w:t xml:space="preserve"> </w:t>
      </w:r>
      <w:r>
        <w:t xml:space="preserve">source code needed to generate, install, and (for an executable work)</w:t>
      </w:r>
      <w:r>
        <w:t xml:space="preserve"> </w:t>
      </w:r>
      <w:r>
        <w:t xml:space="preserve">run the object code and to modify the work, including scripts to control</w:t>
      </w:r>
      <w:r>
        <w:t xml:space="preserve"> </w:t>
      </w:r>
      <w:r>
        <w:t xml:space="preserve">those activities. However, it does not include the work\'s System</w:t>
      </w:r>
      <w:r>
        <w:t xml:space="preserve"> </w:t>
      </w:r>
      <w:r>
        <w:t xml:space="preserve">Libraries, or general-purpose tools or generally available free programs</w:t>
      </w:r>
      <w:r>
        <w:t xml:space="preserve"> </w:t>
      </w:r>
      <w:r>
        <w:t xml:space="preserve">which are used unmodified in performing those activities but which are</w:t>
      </w:r>
      <w:r>
        <w:t xml:space="preserve"> </w:t>
      </w:r>
      <w:r>
        <w:t xml:space="preserve">not part of the work. For example, Corresponding Source includes</w:t>
      </w:r>
      <w:r>
        <w:t xml:space="preserve"> </w:t>
      </w:r>
      <w:r>
        <w:t xml:space="preserve">interface definition files associated with source files for the work,</w:t>
      </w:r>
      <w:r>
        <w:t xml:space="preserve"> </w:t>
      </w:r>
      <w:r>
        <w:t xml:space="preserve">and the source code for shared libraries and dynamically linked</w:t>
      </w:r>
      <w:r>
        <w:t xml:space="preserve"> </w:t>
      </w:r>
      <w:r>
        <w:t xml:space="preserve">subprograms that the work is specifically designed to require, such as</w:t>
      </w:r>
      <w:r>
        <w:t xml:space="preserve"> </w:t>
      </w:r>
      <w:r>
        <w:t xml:space="preserve">by intimate data communication or control flow between those subprograms</w:t>
      </w:r>
      <w:r>
        <w:t xml:space="preserve"> </w:t>
      </w:r>
      <w:r>
        <w:t xml:space="preserve">and other parts of the work.</w:t>
      </w:r>
    </w:p>
    <w:p>
      <w:pPr>
        <w:pStyle w:val="BodyText"/>
      </w:pPr>
      <w:r>
        <w:t xml:space="preserve">The Corresponding Source need not include anything that users can</w:t>
      </w:r>
      <w:r>
        <w:t xml:space="preserve"> </w:t>
      </w:r>
      <w:r>
        <w:t xml:space="preserve">regenerate automatically from other parts of the Corresponding Source.</w:t>
      </w:r>
    </w:p>
    <w:p>
      <w:pPr>
        <w:pStyle w:val="BodyText"/>
      </w:pPr>
      <w:r>
        <w:t xml:space="preserve">The Corresponding Source for a work in source code form is that same</w:t>
      </w:r>
      <w:r>
        <w:t xml:space="preserve"> </w:t>
      </w:r>
      <w:r>
        <w:t xml:space="preserve">work.</w:t>
      </w:r>
    </w:p>
    <w:p>
      <w:pPr>
        <w:pStyle w:val="Heading3"/>
      </w:pPr>
      <w:bookmarkStart w:id="39" w:name="basic-permissions."/>
      <w:bookmarkEnd w:id="39"/>
      <w:r>
        <w:t xml:space="preserve">2. Basic Permissions.</w:t>
      </w:r>
    </w:p>
    <w:p>
      <w:pPr>
        <w:pStyle w:val="FirstParagraph"/>
      </w:pPr>
      <w:r>
        <w:t xml:space="preserve">All rights granted under this License are granted for the term of</w:t>
      </w:r>
      <w:r>
        <w:t xml:space="preserve"> </w:t>
      </w:r>
      <w:r>
        <w:t xml:space="preserve">copyright on the Program, and are irrevocable provided the stated</w:t>
      </w:r>
      <w:r>
        <w:t xml:space="preserve"> </w:t>
      </w:r>
      <w:r>
        <w:t xml:space="preserve">conditions are met. This License explicitly affirms your unlimited</w:t>
      </w:r>
      <w:r>
        <w:t xml:space="preserve"> </w:t>
      </w:r>
      <w:r>
        <w:t xml:space="preserve">permission to run the unmodified Program. The output from running a</w:t>
      </w:r>
      <w:r>
        <w:t xml:space="preserve"> </w:t>
      </w:r>
      <w:r>
        <w:t xml:space="preserve">covered work is covered by this License only if the output, given its</w:t>
      </w:r>
      <w:r>
        <w:t xml:space="preserve"> </w:t>
      </w:r>
      <w:r>
        <w:t xml:space="preserve">content, constitutes a covered work. This License acknowledges your</w:t>
      </w:r>
      <w:r>
        <w:t xml:space="preserve"> </w:t>
      </w:r>
      <w:r>
        <w:t xml:space="preserve">rights of fair use or other equivalent, as provided by copyright law.</w:t>
      </w:r>
    </w:p>
    <w:p>
      <w:pPr>
        <w:pStyle w:val="BodyText"/>
      </w:pPr>
      <w:r>
        <w:t xml:space="preserve">You may make, run and propagate covered works that you do not convey,</w:t>
      </w:r>
      <w:r>
        <w:t xml:space="preserve"> </w:t>
      </w:r>
      <w:r>
        <w:t xml:space="preserve">without conditions so long as your license otherwise remains in force.</w:t>
      </w:r>
      <w:r>
        <w:t xml:space="preserve"> </w:t>
      </w:r>
      <w:r>
        <w:t xml:space="preserve">You may convey covered works to others for the sole purpose of having</w:t>
      </w:r>
      <w:r>
        <w:t xml:space="preserve"> </w:t>
      </w:r>
      <w:r>
        <w:t xml:space="preserve">them make modifications exclusively for you, or provide you with</w:t>
      </w:r>
      <w:r>
        <w:t xml:space="preserve"> </w:t>
      </w:r>
      <w:r>
        <w:t xml:space="preserve">facilities for running those works, provided that you comply with the</w:t>
      </w:r>
      <w:r>
        <w:t xml:space="preserve"> </w:t>
      </w:r>
      <w:r>
        <w:t xml:space="preserve">terms of this License in conveying all material for which you do not</w:t>
      </w:r>
      <w:r>
        <w:t xml:space="preserve"> </w:t>
      </w:r>
      <w:r>
        <w:t xml:space="preserve">control copyright. Those thus making or running the covered works for</w:t>
      </w:r>
      <w:r>
        <w:t xml:space="preserve"> </w:t>
      </w:r>
      <w:r>
        <w:t xml:space="preserve">you must do so exclusively on your behalf, under your direction and</w:t>
      </w:r>
      <w:r>
        <w:t xml:space="preserve"> </w:t>
      </w:r>
      <w:r>
        <w:t xml:space="preserve">control, on terms that prohibit them from making any copies of your</w:t>
      </w:r>
      <w:r>
        <w:t xml:space="preserve"> </w:t>
      </w:r>
      <w:r>
        <w:t xml:space="preserve">copyrighted material outside their relationship with you.</w:t>
      </w:r>
    </w:p>
    <w:p>
      <w:pPr>
        <w:pStyle w:val="BodyText"/>
      </w:pPr>
      <w:r>
        <w:t xml:space="preserve">Conveying under any other circumstances is permitted solely under the</w:t>
      </w:r>
      <w:r>
        <w:t xml:space="preserve"> </w:t>
      </w:r>
      <w:r>
        <w:t xml:space="preserve">conditions stated below. Sublicensing is not allowed; section 10 makes</w:t>
      </w:r>
      <w:r>
        <w:t xml:space="preserve"> </w:t>
      </w:r>
      <w:r>
        <w:t xml:space="preserve">it unnecessary.</w:t>
      </w:r>
    </w:p>
    <w:p>
      <w:pPr>
        <w:pStyle w:val="Heading3"/>
      </w:pPr>
      <w:bookmarkStart w:id="40" w:name="protecting-users-legal-rights-from-anti-circumvention-law."/>
      <w:bookmarkEnd w:id="40"/>
      <w:r>
        <w:t xml:space="preserve">3. Protecting Users\' Legal Rights From Anti-Circumvention Law.</w:t>
      </w:r>
    </w:p>
    <w:p>
      <w:pPr>
        <w:pStyle w:val="FirstParagraph"/>
      </w:pPr>
      <w:r>
        <w:t xml:space="preserve">No covered work shall be deemed part of an effective technological</w:t>
      </w:r>
      <w:r>
        <w:t xml:space="preserve"> </w:t>
      </w:r>
      <w:r>
        <w:t xml:space="preserve">measure under any applicable law fulfilling obligations under article 11</w:t>
      </w:r>
      <w:r>
        <w:t xml:space="preserve"> </w:t>
      </w:r>
      <w:r>
        <w:t xml:space="preserve">of the WIPO copyright treaty adopted on 20 December 1996, or similar</w:t>
      </w:r>
      <w:r>
        <w:t xml:space="preserve"> </w:t>
      </w:r>
      <w:r>
        <w:t xml:space="preserve">laws prohibiting or restricting circumvention of such measures.</w:t>
      </w:r>
    </w:p>
    <w:p>
      <w:pPr>
        <w:pStyle w:val="BodyText"/>
      </w:pPr>
      <w:r>
        <w:t xml:space="preserve">When you convey a covered work, you waive any legal power to forbid</w:t>
      </w:r>
      <w:r>
        <w:t xml:space="preserve"> </w:t>
      </w:r>
      <w:r>
        <w:t xml:space="preserve">circumvention of technological measures to the extent such circumvention</w:t>
      </w:r>
      <w:r>
        <w:t xml:space="preserve"> </w:t>
      </w:r>
      <w:r>
        <w:t xml:space="preserve">is effected by exercising rights under this License with respect to the</w:t>
      </w:r>
      <w:r>
        <w:t xml:space="preserve"> </w:t>
      </w:r>
      <w:r>
        <w:t xml:space="preserve">covered work, and you disclaim any intention to limit operation or</w:t>
      </w:r>
      <w:r>
        <w:t xml:space="preserve"> </w:t>
      </w:r>
      <w:r>
        <w:t xml:space="preserve">modification of the work as a means of enforcing, against the work\'s</w:t>
      </w:r>
      <w:r>
        <w:t xml:space="preserve"> </w:t>
      </w:r>
      <w:r>
        <w:t xml:space="preserve">users, your or third parties\' legal rights to forbid circumvention of</w:t>
      </w:r>
      <w:r>
        <w:t xml:space="preserve"> </w:t>
      </w:r>
      <w:r>
        <w:t xml:space="preserve">technological measures.</w:t>
      </w:r>
    </w:p>
    <w:p>
      <w:pPr>
        <w:pStyle w:val="Heading3"/>
      </w:pPr>
      <w:bookmarkStart w:id="41" w:name="conveying-verbatim-copies."/>
      <w:bookmarkEnd w:id="41"/>
      <w:r>
        <w:t xml:space="preserve">4. Conveying Verbatim Copies.</w:t>
      </w:r>
    </w:p>
    <w:p>
      <w:pPr>
        <w:pStyle w:val="FirstParagraph"/>
      </w:pPr>
      <w:r>
        <w:t xml:space="preserve">You may convey verbatim copies of the Program\'s source code as you</w:t>
      </w:r>
      <w:r>
        <w:t xml:space="preserve"> </w:t>
      </w:r>
      <w:r>
        <w:t xml:space="preserve">receive it, in any medium, provided that you conspicuously and</w:t>
      </w:r>
      <w:r>
        <w:t xml:space="preserve"> </w:t>
      </w:r>
      <w:r>
        <w:t xml:space="preserve">appropriately publish on each copy an appropriate copyright notice; keep</w:t>
      </w:r>
      <w:r>
        <w:t xml:space="preserve"> </w:t>
      </w:r>
      <w:r>
        <w:t xml:space="preserve">intact all notices stating that this License and any non-permissive</w:t>
      </w:r>
      <w:r>
        <w:t xml:space="preserve"> </w:t>
      </w:r>
      <w:r>
        <w:t xml:space="preserve">terms added in accord with section 7 apply to the code; keep intact all</w:t>
      </w:r>
      <w:r>
        <w:t xml:space="preserve"> </w:t>
      </w:r>
      <w:r>
        <w:t xml:space="preserve">notices of the absence of any warranty; and give all recipients a copy</w:t>
      </w:r>
      <w:r>
        <w:t xml:space="preserve"> </w:t>
      </w:r>
      <w:r>
        <w:t xml:space="preserve">of this License along with the Program.</w:t>
      </w:r>
    </w:p>
    <w:p>
      <w:pPr>
        <w:pStyle w:val="BodyText"/>
      </w:pPr>
      <w:r>
        <w:t xml:space="preserve">You may charge any price or no price for each copy that you convey, and</w:t>
      </w:r>
      <w:r>
        <w:t xml:space="preserve"> </w:t>
      </w:r>
      <w:r>
        <w:t xml:space="preserve">you may offer support or warranty protection for a fee.</w:t>
      </w:r>
    </w:p>
    <w:p>
      <w:pPr>
        <w:pStyle w:val="Heading3"/>
      </w:pPr>
      <w:bookmarkStart w:id="42" w:name="conveying-modified-source-versions."/>
      <w:bookmarkEnd w:id="42"/>
      <w:r>
        <w:t xml:space="preserve">5. Conveying Modified Source Versions.</w:t>
      </w:r>
    </w:p>
    <w:p>
      <w:pPr>
        <w:pStyle w:val="FirstParagraph"/>
      </w:pPr>
      <w:r>
        <w:t xml:space="preserve">You may convey a work based on the Program, or the modifications to</w:t>
      </w:r>
      <w:r>
        <w:t xml:space="preserve"> </w:t>
      </w:r>
      <w:r>
        <w:t xml:space="preserve">produce it from the Program, in the form of source code under the terms</w:t>
      </w:r>
      <w:r>
        <w:t xml:space="preserve"> </w:t>
      </w:r>
      <w:r>
        <w:t xml:space="preserve">of section 4, provided that you also meet all of these conditions:</w:t>
      </w:r>
    </w:p>
    <w:p>
      <w:pPr>
        <w:pStyle w:val="Compact"/>
        <w:numPr>
          <w:numId w:val="1020"/>
          <w:ilvl w:val="0"/>
        </w:numPr>
      </w:pPr>
      <w:r>
        <w:t xml:space="preserve">a) The work must carry prominent notices stating that you modified it,</w:t>
      </w:r>
      <w:r>
        <w:t xml:space="preserve"> </w:t>
      </w:r>
      <w:r>
        <w:t xml:space="preserve">and giving a relevant date.</w:t>
      </w:r>
    </w:p>
    <w:p>
      <w:pPr>
        <w:pStyle w:val="Compact"/>
        <w:numPr>
          <w:numId w:val="1020"/>
          <w:ilvl w:val="0"/>
        </w:numPr>
      </w:pPr>
      <w:r>
        <w:t xml:space="preserve">b) The work must carry prominent notices stating that it is released</w:t>
      </w:r>
      <w:r>
        <w:t xml:space="preserve"> </w:t>
      </w:r>
      <w:r>
        <w:t xml:space="preserve">under this License and any conditions added under section 7. This</w:t>
      </w:r>
      <w:r>
        <w:t xml:space="preserve"> </w:t>
      </w:r>
      <w:r>
        <w:t xml:space="preserve">requirement modifies the requirement in section 4 to “keep intact</w:t>
      </w:r>
      <w:r>
        <w:t xml:space="preserve"> </w:t>
      </w:r>
      <w:r>
        <w:t xml:space="preserve">all notices”.</w:t>
      </w:r>
    </w:p>
    <w:p>
      <w:pPr>
        <w:pStyle w:val="Compact"/>
        <w:numPr>
          <w:numId w:val="1020"/>
          <w:ilvl w:val="0"/>
        </w:numPr>
      </w:pPr>
      <w:r>
        <w:t xml:space="preserve">c) You must license the entire work, as a whole, under this License to</w:t>
      </w:r>
      <w:r>
        <w:t xml:space="preserve"> </w:t>
      </w:r>
      <w:r>
        <w:t xml:space="preserve">anyone who comes into possession of a copy. This License will therefore</w:t>
      </w:r>
      <w:r>
        <w:t xml:space="preserve"> </w:t>
      </w:r>
      <w:r>
        <w:t xml:space="preserve">apply, along with any applicable section 7 additional terms, to the</w:t>
      </w:r>
      <w:r>
        <w:t xml:space="preserve"> </w:t>
      </w:r>
      <w:r>
        <w:t xml:space="preserve">whole of the work, and all its parts, regardless of how they</w:t>
      </w:r>
      <w:r>
        <w:t xml:space="preserve"> </w:t>
      </w:r>
      <w:r>
        <w:t xml:space="preserve">are packaged. This License gives no permission to license the work in</w:t>
      </w:r>
      <w:r>
        <w:t xml:space="preserve"> </w:t>
      </w:r>
      <w:r>
        <w:t xml:space="preserve">any other way, but it does not invalidate such permission if you have</w:t>
      </w:r>
      <w:r>
        <w:t xml:space="preserve"> </w:t>
      </w:r>
      <w:r>
        <w:t xml:space="preserve">separately received it.</w:t>
      </w:r>
    </w:p>
    <w:p>
      <w:pPr>
        <w:pStyle w:val="Compact"/>
        <w:numPr>
          <w:numId w:val="1020"/>
          <w:ilvl w:val="0"/>
        </w:numPr>
      </w:pPr>
      <w:r>
        <w:t xml:space="preserve">d) If the work has interactive user interfaces, each must display</w:t>
      </w:r>
      <w:r>
        <w:t xml:space="preserve"> </w:t>
      </w:r>
      <w:r>
        <w:t xml:space="preserve">Appropriate Legal Notices; however, if the Program has interactive</w:t>
      </w:r>
      <w:r>
        <w:t xml:space="preserve"> </w:t>
      </w:r>
      <w:r>
        <w:t xml:space="preserve">interfaces that do not display Appropriate Legal Notices, your work need</w:t>
      </w:r>
      <w:r>
        <w:t xml:space="preserve"> </w:t>
      </w:r>
      <w:r>
        <w:t xml:space="preserve">not make them do so.</w:t>
      </w:r>
    </w:p>
    <w:p>
      <w:pPr>
        <w:pStyle w:val="FirstParagraph"/>
      </w:pPr>
      <w:r>
        <w:t xml:space="preserve">A compilation of a covered work with other separate and independent</w:t>
      </w:r>
      <w:r>
        <w:t xml:space="preserve"> </w:t>
      </w:r>
      <w:r>
        <w:t xml:space="preserve">works, which are not by their nature extensions of the covered work, and</w:t>
      </w:r>
      <w:r>
        <w:t xml:space="preserve"> </w:t>
      </w:r>
      <w:r>
        <w:t xml:space="preserve">which are not combined with it such as to form a larger program, in or</w:t>
      </w:r>
      <w:r>
        <w:t xml:space="preserve"> </w:t>
      </w:r>
      <w:r>
        <w:t xml:space="preserve">on a volume of a storage or distribution medium, is called an</w:t>
      </w:r>
      <w:r>
        <w:t xml:space="preserve"> </w:t>
      </w:r>
      <w:r>
        <w:t xml:space="preserve">“aggregate” if the compilation and its resulting copyright are not used</w:t>
      </w:r>
      <w:r>
        <w:t xml:space="preserve"> </w:t>
      </w:r>
      <w:r>
        <w:t xml:space="preserve">to limit the access or legal rights of the compilation\'s users beyond</w:t>
      </w:r>
      <w:r>
        <w:t xml:space="preserve"> </w:t>
      </w:r>
      <w:r>
        <w:t xml:space="preserve">what the individual works permit. Inclusion of a covered work in an</w:t>
      </w:r>
      <w:r>
        <w:t xml:space="preserve"> </w:t>
      </w:r>
      <w:r>
        <w:t xml:space="preserve">aggregate does not cause this License to apply to the other parts of the</w:t>
      </w:r>
      <w:r>
        <w:t xml:space="preserve"> </w:t>
      </w:r>
      <w:r>
        <w:t xml:space="preserve">aggregate.</w:t>
      </w:r>
    </w:p>
    <w:p>
      <w:pPr>
        <w:pStyle w:val="Heading3"/>
      </w:pPr>
      <w:bookmarkStart w:id="43" w:name="conveying-non-source-forms."/>
      <w:bookmarkEnd w:id="43"/>
      <w:r>
        <w:t xml:space="preserve">6. Conveying Non-Source Forms.</w:t>
      </w:r>
    </w:p>
    <w:p>
      <w:pPr>
        <w:pStyle w:val="FirstParagraph"/>
      </w:pPr>
      <w:r>
        <w:t xml:space="preserve">You may convey a covered work in object code form under the terms of</w:t>
      </w:r>
      <w:r>
        <w:t xml:space="preserve"> </w:t>
      </w:r>
      <w:r>
        <w:t xml:space="preserve">sections 4 and 5, provided that you also convey the machine-readable</w:t>
      </w:r>
      <w:r>
        <w:t xml:space="preserve"> </w:t>
      </w:r>
      <w:r>
        <w:t xml:space="preserve">Corresponding Source under the terms of this License, in one of these</w:t>
      </w:r>
      <w:r>
        <w:t xml:space="preserve"> </w:t>
      </w:r>
      <w:r>
        <w:t xml:space="preserve">ways:</w:t>
      </w:r>
    </w:p>
    <w:p>
      <w:pPr>
        <w:pStyle w:val="Compact"/>
        <w:numPr>
          <w:numId w:val="1021"/>
          <w:ilvl w:val="0"/>
        </w:numPr>
      </w:pPr>
      <w:r>
        <w:t xml:space="preserve">a) Convey the object code in, or embodied in, a physical product</w:t>
      </w:r>
      <w:r>
        <w:t xml:space="preserve"> </w:t>
      </w:r>
      <w:r>
        <w:t xml:space="preserve">(including a physical distribution medium), accompanied by the</w:t>
      </w:r>
      <w:r>
        <w:t xml:space="preserve"> </w:t>
      </w:r>
      <w:r>
        <w:t xml:space="preserve">Corresponding Source fixed on a durable physical medium customarily used</w:t>
      </w:r>
      <w:r>
        <w:t xml:space="preserve"> </w:t>
      </w:r>
      <w:r>
        <w:t xml:space="preserve">for software interchange.</w:t>
      </w:r>
    </w:p>
    <w:p>
      <w:pPr>
        <w:pStyle w:val="Compact"/>
        <w:numPr>
          <w:numId w:val="1021"/>
          <w:ilvl w:val="0"/>
        </w:numPr>
      </w:pPr>
      <w:r>
        <w:t xml:space="preserve">b) Convey the object code in, or embodied in, a physical product</w:t>
      </w:r>
      <w:r>
        <w:t xml:space="preserve"> </w:t>
      </w:r>
      <w:r>
        <w:t xml:space="preserve">(including a physical distribution medium), accompanied by a written</w:t>
      </w:r>
      <w:r>
        <w:t xml:space="preserve"> </w:t>
      </w:r>
      <w:r>
        <w:t xml:space="preserve">offer, valid for at least three years and valid for as long as you offer</w:t>
      </w:r>
      <w:r>
        <w:t xml:space="preserve"> </w:t>
      </w:r>
      <w:r>
        <w:t xml:space="preserve">spare parts or customer support for that product model, to give anyone</w:t>
      </w:r>
      <w:r>
        <w:t xml:space="preserve"> </w:t>
      </w:r>
      <w:r>
        <w:t xml:space="preserve">who possesses the object code either (1) a copy of the Corresponding</w:t>
      </w:r>
      <w:r>
        <w:t xml:space="preserve"> </w:t>
      </w:r>
      <w:r>
        <w:t xml:space="preserve">Source for all the software in the product that is covered by this</w:t>
      </w:r>
      <w:r>
        <w:t xml:space="preserve"> </w:t>
      </w:r>
      <w:r>
        <w:t xml:space="preserve">License, on a durable physical medium customarily used for software</w:t>
      </w:r>
      <w:r>
        <w:t xml:space="preserve"> </w:t>
      </w:r>
      <w:r>
        <w:t xml:space="preserve">interchange, for a price no more than your reasonable cost of physically</w:t>
      </w:r>
      <w:r>
        <w:t xml:space="preserve"> </w:t>
      </w:r>
      <w:r>
        <w:t xml:space="preserve">performing this conveying of source, or (2) access to copy the</w:t>
      </w:r>
      <w:r>
        <w:t xml:space="preserve"> </w:t>
      </w:r>
      <w:r>
        <w:t xml:space="preserve">Corresponding Source from a network server at no charge.</w:t>
      </w:r>
    </w:p>
    <w:p>
      <w:pPr>
        <w:pStyle w:val="Compact"/>
        <w:numPr>
          <w:numId w:val="1021"/>
          <w:ilvl w:val="0"/>
        </w:numPr>
      </w:pPr>
      <w:r>
        <w:t xml:space="preserve">c) Convey individual copies of the object code with a copy of the</w:t>
      </w:r>
      <w:r>
        <w:t xml:space="preserve"> </w:t>
      </w:r>
      <w:r>
        <w:t xml:space="preserve">written offer to provide the Corresponding Source. This alternative is</w:t>
      </w:r>
      <w:r>
        <w:t xml:space="preserve"> </w:t>
      </w:r>
      <w:r>
        <w:t xml:space="preserve">allowed only occasionally and noncommercially, and only if you received</w:t>
      </w:r>
      <w:r>
        <w:t xml:space="preserve"> </w:t>
      </w:r>
      <w:r>
        <w:t xml:space="preserve">the object code with such an offer, in accord with subsection 6b.</w:t>
      </w:r>
    </w:p>
    <w:p>
      <w:pPr>
        <w:pStyle w:val="Compact"/>
        <w:numPr>
          <w:numId w:val="1021"/>
          <w:ilvl w:val="0"/>
        </w:numPr>
      </w:pPr>
      <w:r>
        <w:t xml:space="preserve">d) Convey the object code by offering access from a designated place</w:t>
      </w:r>
      <w:r>
        <w:t xml:space="preserve"> </w:t>
      </w:r>
      <w:r>
        <w:t xml:space="preserve">(gratis or for a charge), and offer equivalent access to the</w:t>
      </w:r>
      <w:r>
        <w:t xml:space="preserve"> </w:t>
      </w:r>
      <w:r>
        <w:t xml:space="preserve">Corresponding Source in the same way through the same place at no</w:t>
      </w:r>
      <w:r>
        <w:t xml:space="preserve"> </w:t>
      </w:r>
      <w:r>
        <w:t xml:space="preserve">further charge. You need not require recipients to copy the</w:t>
      </w:r>
      <w:r>
        <w:t xml:space="preserve"> </w:t>
      </w:r>
      <w:r>
        <w:t xml:space="preserve">Corresponding Source along with the object code. If the place to copy</w:t>
      </w:r>
      <w:r>
        <w:t xml:space="preserve"> </w:t>
      </w:r>
      <w:r>
        <w:t xml:space="preserve">the object code is a network server, the Corresponding Source may be on</w:t>
      </w:r>
      <w:r>
        <w:t xml:space="preserve"> </w:t>
      </w:r>
      <w:r>
        <w:t xml:space="preserve">a different server (operated by you or a third party) that supports</w:t>
      </w:r>
      <w:r>
        <w:t xml:space="preserve"> </w:t>
      </w:r>
      <w:r>
        <w:t xml:space="preserve">equivalent copying facilities, provided you maintain clear directions</w:t>
      </w:r>
      <w:r>
        <w:t xml:space="preserve"> </w:t>
      </w:r>
      <w:r>
        <w:t xml:space="preserve">next to the object code saying where to find the Corresponding Source.</w:t>
      </w:r>
      <w:r>
        <w:t xml:space="preserve"> </w:t>
      </w:r>
      <w:r>
        <w:t xml:space="preserve">Regardless of what server hosts the Corresponding Source, you remain</w:t>
      </w:r>
      <w:r>
        <w:t xml:space="preserve"> </w:t>
      </w:r>
      <w:r>
        <w:t xml:space="preserve">obligated to ensure that it is available for as long as needed to</w:t>
      </w:r>
      <w:r>
        <w:t xml:space="preserve"> </w:t>
      </w:r>
      <w:r>
        <w:t xml:space="preserve">satisfy these requirements.</w:t>
      </w:r>
    </w:p>
    <w:p>
      <w:pPr>
        <w:pStyle w:val="Compact"/>
        <w:numPr>
          <w:numId w:val="1021"/>
          <w:ilvl w:val="0"/>
        </w:numPr>
      </w:pPr>
      <w:r>
        <w:t xml:space="preserve">e) Convey the object code using peer-to-peer transmission, provided you</w:t>
      </w:r>
      <w:r>
        <w:t xml:space="preserve"> </w:t>
      </w:r>
      <w:r>
        <w:t xml:space="preserve">inform other peers where the object code and Corresponding Source of the</w:t>
      </w:r>
      <w:r>
        <w:t xml:space="preserve"> </w:t>
      </w:r>
      <w:r>
        <w:t xml:space="preserve">work are being offered to the general public at no charge under</w:t>
      </w:r>
      <w:r>
        <w:t xml:space="preserve"> </w:t>
      </w:r>
      <w:r>
        <w:t xml:space="preserve">subsection 6d.</w:t>
      </w:r>
    </w:p>
    <w:p>
      <w:pPr>
        <w:pStyle w:val="FirstParagraph"/>
      </w:pPr>
      <w:r>
        <w:t xml:space="preserve">A separable portion of the object code, whose source code is excluded</w:t>
      </w:r>
      <w:r>
        <w:t xml:space="preserve"> </w:t>
      </w:r>
      <w:r>
        <w:t xml:space="preserve">from the Corresponding Source as a System Library, need not be included</w:t>
      </w:r>
      <w:r>
        <w:t xml:space="preserve"> </w:t>
      </w:r>
      <w:r>
        <w:t xml:space="preserve">in conveying the object code work.</w:t>
      </w:r>
    </w:p>
    <w:p>
      <w:pPr>
        <w:pStyle w:val="BodyText"/>
      </w:pPr>
      <w:r>
        <w:t xml:space="preserve">A “User Product” is either (1) a “consumer product”, which means any</w:t>
      </w:r>
      <w:r>
        <w:t xml:space="preserve"> </w:t>
      </w:r>
      <w:r>
        <w:t xml:space="preserve">tangible personal property which is normally used for personal, family,</w:t>
      </w:r>
      <w:r>
        <w:t xml:space="preserve"> </w:t>
      </w:r>
      <w:r>
        <w:t xml:space="preserve">or household purposes, or (2) anything designed or sold for</w:t>
      </w:r>
      <w:r>
        <w:t xml:space="preserve"> </w:t>
      </w:r>
      <w:r>
        <w:t xml:space="preserve">incorporation into a dwelling. In determining whether a product is a</w:t>
      </w:r>
      <w:r>
        <w:t xml:space="preserve"> </w:t>
      </w:r>
      <w:r>
        <w:t xml:space="preserve">consumer product, doubtful cases shall be resolved in favor of coverage.</w:t>
      </w:r>
      <w:r>
        <w:t xml:space="preserve"> </w:t>
      </w:r>
      <w:r>
        <w:t xml:space="preserve">For a particular product received by a particular user, “normally used”</w:t>
      </w:r>
      <w:r>
        <w:t xml:space="preserve"> </w:t>
      </w:r>
      <w:r>
        <w:t xml:space="preserve">refers to a typical or common use of that class of product, regardless</w:t>
      </w:r>
      <w:r>
        <w:t xml:space="preserve"> </w:t>
      </w:r>
      <w:r>
        <w:t xml:space="preserve">of the status of the particular user or of the way in which the</w:t>
      </w:r>
      <w:r>
        <w:t xml:space="preserve"> </w:t>
      </w:r>
      <w:r>
        <w:t xml:space="preserve">particular user actually uses, or expects or is expected to use, the</w:t>
      </w:r>
      <w:r>
        <w:t xml:space="preserve"> </w:t>
      </w:r>
      <w:r>
        <w:t xml:space="preserve">product. A product is a consumer product regardless of whether the</w:t>
      </w:r>
      <w:r>
        <w:t xml:space="preserve"> </w:t>
      </w:r>
      <w:r>
        <w:t xml:space="preserve">product has substantial commercial, industrial or non-consumer uses,</w:t>
      </w:r>
      <w:r>
        <w:t xml:space="preserve"> </w:t>
      </w:r>
      <w:r>
        <w:t xml:space="preserve">unless such uses represent the only significant mode of use of the</w:t>
      </w:r>
      <w:r>
        <w:t xml:space="preserve"> </w:t>
      </w:r>
      <w:r>
        <w:t xml:space="preserve">product.</w:t>
      </w:r>
    </w:p>
    <w:p>
      <w:pPr>
        <w:pStyle w:val="BodyText"/>
      </w:pPr>
      <w:r>
        <w:t xml:space="preserve">“Installation Information” for a User Product means any methods,</w:t>
      </w:r>
      <w:r>
        <w:t xml:space="preserve"> </w:t>
      </w:r>
      <w:r>
        <w:t xml:space="preserve">procedures, authorization keys, or other information required to install</w:t>
      </w:r>
      <w:r>
        <w:t xml:space="preserve"> </w:t>
      </w:r>
      <w:r>
        <w:t xml:space="preserve">and execute modified versions of a covered work in that User Product</w:t>
      </w:r>
      <w:r>
        <w:t xml:space="preserve"> </w:t>
      </w:r>
      <w:r>
        <w:t xml:space="preserve">from a modified version of its Corresponding Source. The information</w:t>
      </w:r>
      <w:r>
        <w:t xml:space="preserve"> </w:t>
      </w:r>
      <w:r>
        <w:t xml:space="preserve">must suffice to ensure that the continued functioning of the modified</w:t>
      </w:r>
      <w:r>
        <w:t xml:space="preserve"> </w:t>
      </w:r>
      <w:r>
        <w:t xml:space="preserve">object code is in no case prevented or interfered with solely because</w:t>
      </w:r>
      <w:r>
        <w:t xml:space="preserve"> </w:t>
      </w:r>
      <w:r>
        <w:t xml:space="preserve">modification has been made.</w:t>
      </w:r>
    </w:p>
    <w:p>
      <w:pPr>
        <w:pStyle w:val="BodyText"/>
      </w:pPr>
      <w:r>
        <w:t xml:space="preserve">If you convey an object code work under this section in, or with, or</w:t>
      </w:r>
      <w:r>
        <w:t xml:space="preserve"> </w:t>
      </w:r>
      <w:r>
        <w:t xml:space="preserve">specifically for use in, a User Product, and the conveying occurs as</w:t>
      </w:r>
      <w:r>
        <w:t xml:space="preserve"> </w:t>
      </w:r>
      <w:r>
        <w:t xml:space="preserve">part of a transaction in which the right of possession and use of the</w:t>
      </w:r>
      <w:r>
        <w:t xml:space="preserve"> </w:t>
      </w:r>
      <w:r>
        <w:t xml:space="preserve">User Product is transferred to the recipient in perpetuity or for a</w:t>
      </w:r>
      <w:r>
        <w:t xml:space="preserve"> </w:t>
      </w:r>
      <w:r>
        <w:t xml:space="preserve">fixed term (regardless of how the transaction is characterized), the</w:t>
      </w:r>
      <w:r>
        <w:t xml:space="preserve"> </w:t>
      </w:r>
      <w:r>
        <w:t xml:space="preserve">Corresponding Source conveyed under this section must be accompanied by</w:t>
      </w:r>
      <w:r>
        <w:t xml:space="preserve"> </w:t>
      </w:r>
      <w:r>
        <w:t xml:space="preserve">the Installation Information. But this requirement does not apply if</w:t>
      </w:r>
      <w:r>
        <w:t xml:space="preserve"> </w:t>
      </w:r>
      <w:r>
        <w:t xml:space="preserve">neither you nor any third party retains the ability to install modified</w:t>
      </w:r>
      <w:r>
        <w:t xml:space="preserve"> </w:t>
      </w:r>
      <w:r>
        <w:t xml:space="preserve">object code on the User Product (for example, the work has been</w:t>
      </w:r>
      <w:r>
        <w:t xml:space="preserve"> </w:t>
      </w:r>
      <w:r>
        <w:t xml:space="preserve">installed in ROM).</w:t>
      </w:r>
    </w:p>
    <w:p>
      <w:pPr>
        <w:pStyle w:val="BodyText"/>
      </w:pPr>
      <w:r>
        <w:t xml:space="preserve">The requirement to provide Installation Information does not include a</w:t>
      </w:r>
      <w:r>
        <w:t xml:space="preserve"> </w:t>
      </w:r>
      <w:r>
        <w:t xml:space="preserve">requirement to continue to provide support service, warranty, or updates</w:t>
      </w:r>
      <w:r>
        <w:t xml:space="preserve"> </w:t>
      </w:r>
      <w:r>
        <w:t xml:space="preserve">for a work that has been modified or installed by the recipient, or for</w:t>
      </w:r>
      <w:r>
        <w:t xml:space="preserve"> </w:t>
      </w:r>
      <w:r>
        <w:t xml:space="preserve">the User Product in which it has been modified or installed. Access to a</w:t>
      </w:r>
      <w:r>
        <w:t xml:space="preserve"> </w:t>
      </w:r>
      <w:r>
        <w:t xml:space="preserve">network may be denied when the modification itself materially and</w:t>
      </w:r>
      <w:r>
        <w:t xml:space="preserve"> </w:t>
      </w:r>
      <w:r>
        <w:t xml:space="preserve">adversely affects the operation of the network or violates the rules and</w:t>
      </w:r>
      <w:r>
        <w:t xml:space="preserve"> </w:t>
      </w:r>
      <w:r>
        <w:t xml:space="preserve">protocols for communication across the network.</w:t>
      </w:r>
    </w:p>
    <w:p>
      <w:pPr>
        <w:pStyle w:val="BodyText"/>
      </w:pPr>
      <w:r>
        <w:t xml:space="preserve">Corresponding Source conveyed, and Installation Information provided, in</w:t>
      </w:r>
      <w:r>
        <w:t xml:space="preserve"> </w:t>
      </w:r>
      <w:r>
        <w:t xml:space="preserve">accord with this section must be in a format that is publicly documented</w:t>
      </w:r>
      <w:r>
        <w:t xml:space="preserve"> </w:t>
      </w:r>
      <w:r>
        <w:t xml:space="preserve">(and with an implementation available to the public in source code</w:t>
      </w:r>
      <w:r>
        <w:t xml:space="preserve"> </w:t>
      </w:r>
      <w:r>
        <w:t xml:space="preserve">form), and must require no special password or key for unpacking,</w:t>
      </w:r>
      <w:r>
        <w:t xml:space="preserve"> </w:t>
      </w:r>
      <w:r>
        <w:t xml:space="preserve">reading or copying.</w:t>
      </w:r>
    </w:p>
    <w:p>
      <w:pPr>
        <w:pStyle w:val="Heading3"/>
      </w:pPr>
      <w:bookmarkStart w:id="44" w:name="additional-terms."/>
      <w:bookmarkEnd w:id="44"/>
      <w:r>
        <w:t xml:space="preserve">7. Additional Terms.</w:t>
      </w:r>
    </w:p>
    <w:p>
      <w:pPr>
        <w:pStyle w:val="FirstParagraph"/>
      </w:pPr>
      <w:r>
        <w:t xml:space="preserve">“Additional permissions” are terms that supplement the terms of this</w:t>
      </w:r>
      <w:r>
        <w:t xml:space="preserve"> </w:t>
      </w:r>
      <w:r>
        <w:t xml:space="preserve">License by making exceptions from one or more of its conditions.</w:t>
      </w:r>
      <w:r>
        <w:t xml:space="preserve"> </w:t>
      </w:r>
      <w:r>
        <w:t xml:space="preserve">Additional permissions that are applicable to the entire Program shall</w:t>
      </w:r>
      <w:r>
        <w:t xml:space="preserve"> </w:t>
      </w:r>
      <w:r>
        <w:t xml:space="preserve">be treated as though they were included in this License, to the extent</w:t>
      </w:r>
      <w:r>
        <w:t xml:space="preserve"> </w:t>
      </w:r>
      <w:r>
        <w:t xml:space="preserve">that they are valid under applicable law. If additional permissions</w:t>
      </w:r>
      <w:r>
        <w:t xml:space="preserve"> </w:t>
      </w:r>
      <w:r>
        <w:t xml:space="preserve">apply only to part of the Program, that part may be used separately</w:t>
      </w:r>
      <w:r>
        <w:t xml:space="preserve"> </w:t>
      </w:r>
      <w:r>
        <w:t xml:space="preserve">under those permissions, but the entire Program remains governed by this</w:t>
      </w:r>
      <w:r>
        <w:t xml:space="preserve"> </w:t>
      </w:r>
      <w:r>
        <w:t xml:space="preserve">License without regard to the additional permissions.</w:t>
      </w:r>
    </w:p>
    <w:p>
      <w:pPr>
        <w:pStyle w:val="BodyText"/>
      </w:pPr>
      <w:r>
        <w:t xml:space="preserve">When you convey a copy of a covered work, you may at your option remove</w:t>
      </w:r>
      <w:r>
        <w:t xml:space="preserve"> </w:t>
      </w:r>
      <w:r>
        <w:t xml:space="preserve">any additional permissions from that copy, or from any part of it.</w:t>
      </w:r>
      <w:r>
        <w:t xml:space="preserve"> </w:t>
      </w:r>
      <w:r>
        <w:t xml:space="preserve">(Additional permissions may be written to require their own removal in</w:t>
      </w:r>
      <w:r>
        <w:t xml:space="preserve"> </w:t>
      </w:r>
      <w:r>
        <w:t xml:space="preserve">certain cases when you modify the work.) You may place additional</w:t>
      </w:r>
      <w:r>
        <w:t xml:space="preserve"> </w:t>
      </w:r>
      <w:r>
        <w:t xml:space="preserve">permissions on material, added by you to a covered work, for which you</w:t>
      </w:r>
      <w:r>
        <w:t xml:space="preserve"> </w:t>
      </w:r>
      <w:r>
        <w:t xml:space="preserve">have or can give appropriate copyright permission.</w:t>
      </w:r>
    </w:p>
    <w:p>
      <w:pPr>
        <w:pStyle w:val="BodyText"/>
      </w:pPr>
      <w:r>
        <w:t xml:space="preserve">Notwithstanding any other provision of this License, for material you</w:t>
      </w:r>
      <w:r>
        <w:t xml:space="preserve"> </w:t>
      </w:r>
      <w:r>
        <w:t xml:space="preserve">add to a covered work, you may (if authorized by the copyright holders</w:t>
      </w:r>
      <w:r>
        <w:t xml:space="preserve"> </w:t>
      </w:r>
      <w:r>
        <w:t xml:space="preserve">of that material) supplement the terms of this License with terms:</w:t>
      </w:r>
    </w:p>
    <w:p>
      <w:pPr>
        <w:pStyle w:val="Compact"/>
        <w:numPr>
          <w:numId w:val="1022"/>
          <w:ilvl w:val="0"/>
        </w:numPr>
      </w:pPr>
      <w:r>
        <w:t xml:space="preserve">a) Disclaiming warranty or limiting liability differently from the terms</w:t>
      </w:r>
      <w:r>
        <w:t xml:space="preserve"> </w:t>
      </w:r>
      <w:r>
        <w:t xml:space="preserve">of sections 15 and 16 of this License; or</w:t>
      </w:r>
    </w:p>
    <w:p>
      <w:pPr>
        <w:pStyle w:val="Compact"/>
        <w:numPr>
          <w:numId w:val="1022"/>
          <w:ilvl w:val="0"/>
        </w:numPr>
      </w:pPr>
      <w:r>
        <w:t xml:space="preserve">b) Requiring preservation of specified reasonable legal notices or</w:t>
      </w:r>
      <w:r>
        <w:t xml:space="preserve"> </w:t>
      </w:r>
      <w:r>
        <w:t xml:space="preserve">author attributions in that material or in the Appropriate Legal Notices</w:t>
      </w:r>
      <w:r>
        <w:t xml:space="preserve"> </w:t>
      </w:r>
      <w:r>
        <w:t xml:space="preserve">displayed by works containing it; or</w:t>
      </w:r>
    </w:p>
    <w:p>
      <w:pPr>
        <w:pStyle w:val="Compact"/>
        <w:numPr>
          <w:numId w:val="1022"/>
          <w:ilvl w:val="0"/>
        </w:numPr>
      </w:pPr>
      <w:r>
        <w:t xml:space="preserve">c) Prohibiting misrepresentation of the origin of that material, or</w:t>
      </w:r>
      <w:r>
        <w:t xml:space="preserve"> </w:t>
      </w:r>
      <w:r>
        <w:t xml:space="preserve">requiring that modified versions of such material be marked in</w:t>
      </w:r>
      <w:r>
        <w:t xml:space="preserve"> </w:t>
      </w:r>
      <w:r>
        <w:t xml:space="preserve">reasonable ways as different from the original version; or</w:t>
      </w:r>
    </w:p>
    <w:p>
      <w:pPr>
        <w:pStyle w:val="Compact"/>
        <w:numPr>
          <w:numId w:val="1022"/>
          <w:ilvl w:val="0"/>
        </w:numPr>
      </w:pPr>
      <w:r>
        <w:t xml:space="preserve">d) Limiting the use for publicity purposes of names of licensors or</w:t>
      </w:r>
      <w:r>
        <w:t xml:space="preserve"> </w:t>
      </w:r>
      <w:r>
        <w:t xml:space="preserve">authors of the material; or</w:t>
      </w:r>
    </w:p>
    <w:p>
      <w:pPr>
        <w:pStyle w:val="Compact"/>
        <w:numPr>
          <w:numId w:val="1022"/>
          <w:ilvl w:val="0"/>
        </w:numPr>
      </w:pPr>
      <w:r>
        <w:t xml:space="preserve">e) Declining to grant rights under trademark law for use of some trade</w:t>
      </w:r>
      <w:r>
        <w:t xml:space="preserve"> </w:t>
      </w:r>
      <w:r>
        <w:t xml:space="preserve">names, trademarks, or service marks; or</w:t>
      </w:r>
    </w:p>
    <w:p>
      <w:pPr>
        <w:pStyle w:val="Compact"/>
        <w:numPr>
          <w:numId w:val="1022"/>
          <w:ilvl w:val="0"/>
        </w:numPr>
      </w:pPr>
      <w:r>
        <w:t xml:space="preserve">f) Requiring indemnification of licensors and authors of that material</w:t>
      </w:r>
      <w:r>
        <w:t xml:space="preserve"> </w:t>
      </w:r>
      <w:r>
        <w:t xml:space="preserve">by anyone who conveys the material (or modified versions of it) with</w:t>
      </w:r>
      <w:r>
        <w:t xml:space="preserve"> </w:t>
      </w:r>
      <w:r>
        <w:t xml:space="preserve">contractual assumptions of liability to the recipient, for any liability</w:t>
      </w:r>
      <w:r>
        <w:t xml:space="preserve"> </w:t>
      </w:r>
      <w:r>
        <w:t xml:space="preserve">that these contractual assumptions directly impose on those licensors</w:t>
      </w:r>
      <w:r>
        <w:t xml:space="preserve"> </w:t>
      </w:r>
      <w:r>
        <w:t xml:space="preserve">and authors.</w:t>
      </w:r>
    </w:p>
    <w:p>
      <w:pPr>
        <w:pStyle w:val="FirstParagraph"/>
      </w:pPr>
      <w:r>
        <w:t xml:space="preserve">All other non-permissive additional terms are considered “further</w:t>
      </w:r>
      <w:r>
        <w:t xml:space="preserve"> </w:t>
      </w:r>
      <w:r>
        <w:t xml:space="preserve">restrictions” within the meaning of section 10. If the Program as you</w:t>
      </w:r>
      <w:r>
        <w:t xml:space="preserve"> </w:t>
      </w:r>
      <w:r>
        <w:t xml:space="preserve">received it, or any part of it, contains a notice stating that it is</w:t>
      </w:r>
      <w:r>
        <w:t xml:space="preserve"> </w:t>
      </w:r>
      <w:r>
        <w:t xml:space="preserve">governed by this License along with a term that is a further</w:t>
      </w:r>
      <w:r>
        <w:t xml:space="preserve"> </w:t>
      </w:r>
      <w:r>
        <w:t xml:space="preserve">restriction, you may remove that term. If a license document contains a</w:t>
      </w:r>
      <w:r>
        <w:t xml:space="preserve"> </w:t>
      </w:r>
      <w:r>
        <w:t xml:space="preserve">further restriction but permits relicensing or conveying under this</w:t>
      </w:r>
      <w:r>
        <w:t xml:space="preserve"> </w:t>
      </w:r>
      <w:r>
        <w:t xml:space="preserve">License, you may add to a covered work material governed by the terms of</w:t>
      </w:r>
      <w:r>
        <w:t xml:space="preserve"> </w:t>
      </w:r>
      <w:r>
        <w:t xml:space="preserve">that license document, provided that the further restriction does not</w:t>
      </w:r>
      <w:r>
        <w:t xml:space="preserve"> </w:t>
      </w:r>
      <w:r>
        <w:t xml:space="preserve">survive such relicensing or conveying.</w:t>
      </w:r>
    </w:p>
    <w:p>
      <w:pPr>
        <w:pStyle w:val="BodyText"/>
      </w:pPr>
      <w:r>
        <w:t xml:space="preserve">If you add terms to a covered work in accord with this section, you must</w:t>
      </w:r>
      <w:r>
        <w:t xml:space="preserve"> </w:t>
      </w:r>
      <w:r>
        <w:t xml:space="preserve">place, in the relevant source files, a statement of the additional terms</w:t>
      </w:r>
      <w:r>
        <w:t xml:space="preserve"> </w:t>
      </w:r>
      <w:r>
        <w:t xml:space="preserve">that apply to those files, or a notice indicating where to find the</w:t>
      </w:r>
      <w:r>
        <w:t xml:space="preserve"> </w:t>
      </w:r>
      <w:r>
        <w:t xml:space="preserve">applicable terms.</w:t>
      </w:r>
    </w:p>
    <w:p>
      <w:pPr>
        <w:pStyle w:val="BodyText"/>
      </w:pPr>
      <w:r>
        <w:t xml:space="preserve">Additional terms, permissive or non-permissive, may be stated in the</w:t>
      </w:r>
      <w:r>
        <w:t xml:space="preserve"> </w:t>
      </w:r>
      <w:r>
        <w:t xml:space="preserve">form of a separately written license, or stated as exceptions; the above</w:t>
      </w:r>
      <w:r>
        <w:t xml:space="preserve"> </w:t>
      </w:r>
      <w:r>
        <w:t xml:space="preserve">requirements apply either way.</w:t>
      </w:r>
    </w:p>
    <w:p>
      <w:pPr>
        <w:pStyle w:val="Heading3"/>
      </w:pPr>
      <w:bookmarkStart w:id="45" w:name="termination."/>
      <w:bookmarkEnd w:id="45"/>
      <w:r>
        <w:t xml:space="preserve">8. Termination.</w:t>
      </w:r>
    </w:p>
    <w:p>
      <w:pPr>
        <w:pStyle w:val="FirstParagraph"/>
      </w:pPr>
      <w:r>
        <w:t xml:space="preserve">You may not propagate or modify a covered work except as expressly</w:t>
      </w:r>
      <w:r>
        <w:t xml:space="preserve"> </w:t>
      </w:r>
      <w:r>
        <w:t xml:space="preserve">provided under this License. Any attempt otherwise to propagate or</w:t>
      </w:r>
      <w:r>
        <w:t xml:space="preserve"> </w:t>
      </w:r>
      <w:r>
        <w:t xml:space="preserve">modify it is void, and will automatically terminate your rights under</w:t>
      </w:r>
      <w:r>
        <w:t xml:space="preserve"> </w:t>
      </w:r>
      <w:r>
        <w:t xml:space="preserve">this License (including any patent licenses granted under the third</w:t>
      </w:r>
      <w:r>
        <w:t xml:space="preserve"> </w:t>
      </w:r>
      <w:r>
        <w:t xml:space="preserve">paragraph of section 11).</w:t>
      </w:r>
    </w:p>
    <w:p>
      <w:pPr>
        <w:pStyle w:val="BodyText"/>
      </w:pPr>
      <w:r>
        <w:t xml:space="preserve">However, if you cease all violation of this License, then your license</w:t>
      </w:r>
      <w:r>
        <w:t xml:space="preserve"> </w:t>
      </w:r>
      <w:r>
        <w:t xml:space="preserve">from a particular copyright holder is reinstated (a) provisionally,</w:t>
      </w:r>
      <w:r>
        <w:t xml:space="preserve"> </w:t>
      </w:r>
      <w:r>
        <w:t xml:space="preserve">unless and until the copyright holder explicitly and finally terminates</w:t>
      </w:r>
      <w:r>
        <w:t xml:space="preserve"> </w:t>
      </w:r>
      <w:r>
        <w:t xml:space="preserve">your license, and (b) permanently, if the copyright holder fails to</w:t>
      </w:r>
      <w:r>
        <w:t xml:space="preserve"> </w:t>
      </w:r>
      <w:r>
        <w:t xml:space="preserve">notify you of the violation by some reasonable means prior to 60 days</w:t>
      </w:r>
      <w:r>
        <w:t xml:space="preserve"> </w:t>
      </w:r>
      <w:r>
        <w:t xml:space="preserve">after the cessation.</w:t>
      </w:r>
    </w:p>
    <w:p>
      <w:pPr>
        <w:pStyle w:val="BodyText"/>
      </w:pPr>
      <w:r>
        <w:t xml:space="preserve">Moreover, your license from a particular copyright holder is reinstated</w:t>
      </w:r>
      <w:r>
        <w:t xml:space="preserve"> </w:t>
      </w:r>
      <w:r>
        <w:t xml:space="preserve">permanently if the copyright holder notifies you of the violation by</w:t>
      </w:r>
      <w:r>
        <w:t xml:space="preserve"> </w:t>
      </w:r>
      <w:r>
        <w:t xml:space="preserve">some reasonable means, this is the first time you have received notice</w:t>
      </w:r>
      <w:r>
        <w:t xml:space="preserve"> </w:t>
      </w:r>
      <w:r>
        <w:t xml:space="preserve">of violation of this License (for any work) from that copyright holder,</w:t>
      </w:r>
      <w:r>
        <w:t xml:space="preserve"> </w:t>
      </w:r>
      <w:r>
        <w:t xml:space="preserve">and you cure the violation prior to 30 days after your receipt of the</w:t>
      </w:r>
      <w:r>
        <w:t xml:space="preserve"> </w:t>
      </w:r>
      <w:r>
        <w:t xml:space="preserve">notice.</w:t>
      </w:r>
    </w:p>
    <w:p>
      <w:pPr>
        <w:pStyle w:val="BodyText"/>
      </w:pPr>
      <w:r>
        <w:t xml:space="preserve">Termination of your rights under this section does not terminate the</w:t>
      </w:r>
      <w:r>
        <w:t xml:space="preserve"> </w:t>
      </w:r>
      <w:r>
        <w:t xml:space="preserve">licenses of parties who have received copies or rights from you under</w:t>
      </w:r>
      <w:r>
        <w:t xml:space="preserve"> </w:t>
      </w:r>
      <w:r>
        <w:t xml:space="preserve">this License. If your rights have been terminated and not permanently</w:t>
      </w:r>
      <w:r>
        <w:t xml:space="preserve"> </w:t>
      </w:r>
      <w:r>
        <w:t xml:space="preserve">reinstated, you do not qualify to receive new licenses for the same</w:t>
      </w:r>
      <w:r>
        <w:t xml:space="preserve"> </w:t>
      </w:r>
      <w:r>
        <w:t xml:space="preserve">material under section 10.</w:t>
      </w:r>
    </w:p>
    <w:p>
      <w:pPr>
        <w:pStyle w:val="Heading3"/>
      </w:pPr>
      <w:bookmarkStart w:id="46" w:name="acceptance-not-required-for-having-copies."/>
      <w:bookmarkEnd w:id="46"/>
      <w:r>
        <w:t xml:space="preserve">9. Acceptance Not Required for Having Copies.</w:t>
      </w:r>
    </w:p>
    <w:p>
      <w:pPr>
        <w:pStyle w:val="FirstParagraph"/>
      </w:pPr>
      <w:r>
        <w:t xml:space="preserve">You are not required to accept this License in order to receive or run a</w:t>
      </w:r>
      <w:r>
        <w:t xml:space="preserve"> </w:t>
      </w:r>
      <w:r>
        <w:t xml:space="preserve">copy of the Program. Ancillary propagation of a covered work occurring</w:t>
      </w:r>
      <w:r>
        <w:t xml:space="preserve"> </w:t>
      </w:r>
      <w:r>
        <w:t xml:space="preserve">solely as a consequence of using peer-to-peer transmission to receive a</w:t>
      </w:r>
      <w:r>
        <w:t xml:space="preserve"> </w:t>
      </w:r>
      <w:r>
        <w:t xml:space="preserve">copy likewise does not require acceptance. However, nothing other than</w:t>
      </w:r>
      <w:r>
        <w:t xml:space="preserve"> </w:t>
      </w:r>
      <w:r>
        <w:t xml:space="preserve">this License grants you permission to propagate or modify any covered</w:t>
      </w:r>
      <w:r>
        <w:t xml:space="preserve"> </w:t>
      </w:r>
      <w:r>
        <w:t xml:space="preserve">work. These actions infringe copyright if you do not accept this</w:t>
      </w:r>
      <w:r>
        <w:t xml:space="preserve"> </w:t>
      </w:r>
      <w:r>
        <w:t xml:space="preserve">License. Therefore, by modifying or propagating a covered work, you</w:t>
      </w:r>
      <w:r>
        <w:t xml:space="preserve"> </w:t>
      </w:r>
      <w:r>
        <w:t xml:space="preserve">indicate your acceptance of this License to do so.</w:t>
      </w:r>
    </w:p>
    <w:p>
      <w:pPr>
        <w:pStyle w:val="Heading3"/>
      </w:pPr>
      <w:bookmarkStart w:id="47" w:name="automatic-licensing-of-downstream-recipients."/>
      <w:bookmarkEnd w:id="47"/>
      <w:r>
        <w:t xml:space="preserve">10. Automatic Licensing of Downstream Recipients.</w:t>
      </w:r>
    </w:p>
    <w:p>
      <w:pPr>
        <w:pStyle w:val="FirstParagraph"/>
      </w:pPr>
      <w:r>
        <w:t xml:space="preserve">Each time you convey a covered work, the recipient automatically</w:t>
      </w:r>
      <w:r>
        <w:t xml:space="preserve"> </w:t>
      </w:r>
      <w:r>
        <w:t xml:space="preserve">receives a license from the original licensors, to run, modify and</w:t>
      </w:r>
      <w:r>
        <w:t xml:space="preserve"> </w:t>
      </w:r>
      <w:r>
        <w:t xml:space="preserve">propagate that work, subject to this License. You are not responsible</w:t>
      </w:r>
      <w:r>
        <w:t xml:space="preserve"> </w:t>
      </w:r>
      <w:r>
        <w:t xml:space="preserve">for enforcing compliance by third parties with this License.</w:t>
      </w:r>
    </w:p>
    <w:p>
      <w:pPr>
        <w:pStyle w:val="BodyText"/>
      </w:pPr>
      <w:r>
        <w:t xml:space="preserve">An “entity transaction” is a transaction transferring control of an</w:t>
      </w:r>
      <w:r>
        <w:t xml:space="preserve"> </w:t>
      </w:r>
      <w:r>
        <w:t xml:space="preserve">organization, or substantially all assets of one, or subdividing an</w:t>
      </w:r>
      <w:r>
        <w:t xml:space="preserve"> </w:t>
      </w:r>
      <w:r>
        <w:t xml:space="preserve">organization, or merging organizations. If propagation of a covered work</w:t>
      </w:r>
      <w:r>
        <w:t xml:space="preserve"> </w:t>
      </w:r>
      <w:r>
        <w:t xml:space="preserve">results from an entity transaction, each party to that transaction who</w:t>
      </w:r>
      <w:r>
        <w:t xml:space="preserve"> </w:t>
      </w:r>
      <w:r>
        <w:t xml:space="preserve">receives a copy of the work also receives whatever licenses to the work</w:t>
      </w:r>
      <w:r>
        <w:t xml:space="preserve"> </w:t>
      </w:r>
      <w:r>
        <w:t xml:space="preserve">the party\'s predecessor in interest had or could give under the</w:t>
      </w:r>
      <w:r>
        <w:t xml:space="preserve"> </w:t>
      </w:r>
      <w:r>
        <w:t xml:space="preserve">previous paragraph, plus a right to possession of the Corresponding</w:t>
      </w:r>
      <w:r>
        <w:t xml:space="preserve"> </w:t>
      </w:r>
      <w:r>
        <w:t xml:space="preserve">Source of the work from the predecessor in interest, if the predecessor</w:t>
      </w:r>
      <w:r>
        <w:t xml:space="preserve"> </w:t>
      </w:r>
      <w:r>
        <w:t xml:space="preserve">has it or can get it with reasonable efforts.</w:t>
      </w:r>
    </w:p>
    <w:p>
      <w:pPr>
        <w:pStyle w:val="BodyText"/>
      </w:pPr>
      <w:r>
        <w:t xml:space="preserve">You may not impose any further restrictions on the exercise of the</w:t>
      </w:r>
      <w:r>
        <w:t xml:space="preserve"> </w:t>
      </w:r>
      <w:r>
        <w:t xml:space="preserve">rights granted or affirmed under this License. For example, you may not</w:t>
      </w:r>
      <w:r>
        <w:t xml:space="preserve"> </w:t>
      </w:r>
      <w:r>
        <w:t xml:space="preserve">impose a license fee, royalty, or other charge for exercise of rights</w:t>
      </w:r>
      <w:r>
        <w:t xml:space="preserve"> </w:t>
      </w:r>
      <w:r>
        <w:t xml:space="preserve">granted under this License, and you may not initiate litigation</w:t>
      </w:r>
      <w:r>
        <w:t xml:space="preserve"> </w:t>
      </w:r>
      <w:r>
        <w:t xml:space="preserve">(including a cross-claim or counterclaim in a lawsuit) alleging that any</w:t>
      </w:r>
      <w:r>
        <w:t xml:space="preserve"> </w:t>
      </w:r>
      <w:r>
        <w:t xml:space="preserve">patent claim is infringed by making, using, selling, offering for sale,</w:t>
      </w:r>
      <w:r>
        <w:t xml:space="preserve"> </w:t>
      </w:r>
      <w:r>
        <w:t xml:space="preserve">or importing the Program or any portion of it.</w:t>
      </w:r>
    </w:p>
    <w:p>
      <w:pPr>
        <w:pStyle w:val="Heading3"/>
      </w:pPr>
      <w:bookmarkStart w:id="48" w:name="patents."/>
      <w:bookmarkEnd w:id="48"/>
      <w:r>
        <w:t xml:space="preserve">11. Patents.</w:t>
      </w:r>
    </w:p>
    <w:p>
      <w:pPr>
        <w:pStyle w:val="FirstParagraph"/>
      </w:pPr>
      <w:r>
        <w:t xml:space="preserve">A “contributor” is a copyright holder who authorizes use under this</w:t>
      </w:r>
      <w:r>
        <w:t xml:space="preserve"> </w:t>
      </w:r>
      <w:r>
        <w:t xml:space="preserve">License of the Program or a work on which the Program is based. The work</w:t>
      </w:r>
      <w:r>
        <w:t xml:space="preserve"> </w:t>
      </w:r>
      <w:r>
        <w:t xml:space="preserve">thus licensed is called the contributor\'s “contributor version”.</w:t>
      </w:r>
    </w:p>
    <w:p>
      <w:pPr>
        <w:pStyle w:val="BodyText"/>
      </w:pPr>
      <w:r>
        <w:t xml:space="preserve">A contributor\'s “essential patent claims” are all patent claims owned</w:t>
      </w:r>
      <w:r>
        <w:t xml:space="preserve"> </w:t>
      </w:r>
      <w:r>
        <w:t xml:space="preserve">or controlled by the contributor, whether already acquired or hereafter</w:t>
      </w:r>
      <w:r>
        <w:t xml:space="preserve"> </w:t>
      </w:r>
      <w:r>
        <w:t xml:space="preserve">acquired, that would be infringed by some manner, permitted by this</w:t>
      </w:r>
      <w:r>
        <w:t xml:space="preserve"> </w:t>
      </w:r>
      <w:r>
        <w:t xml:space="preserve">License, of making, using, or selling its contributor version, but do</w:t>
      </w:r>
      <w:r>
        <w:t xml:space="preserve"> </w:t>
      </w:r>
      <w:r>
        <w:t xml:space="preserve">not include claims that would be infringed only as a consequence of</w:t>
      </w:r>
      <w:r>
        <w:t xml:space="preserve"> </w:t>
      </w:r>
      <w:r>
        <w:t xml:space="preserve">further modification of the contributor version. For purposes of this</w:t>
      </w:r>
      <w:r>
        <w:t xml:space="preserve"> </w:t>
      </w:r>
      <w:r>
        <w:t xml:space="preserve">definition, “control” includes the right to grant patent sublicenses in</w:t>
      </w:r>
      <w:r>
        <w:t xml:space="preserve"> </w:t>
      </w:r>
      <w:r>
        <w:t xml:space="preserve">a manner consistent with the requirements of this License.</w:t>
      </w:r>
    </w:p>
    <w:p>
      <w:pPr>
        <w:pStyle w:val="BodyText"/>
      </w:pPr>
      <w:r>
        <w:t xml:space="preserve">Each contributor grants you a non-exclusive, worldwide, royalty-free</w:t>
      </w:r>
      <w:r>
        <w:t xml:space="preserve"> </w:t>
      </w:r>
      <w:r>
        <w:t xml:space="preserve">patent license under the contributor\'s essential patent claims, to</w:t>
      </w:r>
      <w:r>
        <w:t xml:space="preserve"> </w:t>
      </w:r>
      <w:r>
        <w:t xml:space="preserve">make, use, sell, offer for sale, import and otherwise run, modify and</w:t>
      </w:r>
      <w:r>
        <w:t xml:space="preserve"> </w:t>
      </w:r>
      <w:r>
        <w:t xml:space="preserve">propagate the contents of its contributor version.</w:t>
      </w:r>
    </w:p>
    <w:p>
      <w:pPr>
        <w:pStyle w:val="BodyText"/>
      </w:pPr>
      <w:r>
        <w:t xml:space="preserve">In the following three paragraphs, a “patent license” is any express</w:t>
      </w:r>
      <w:r>
        <w:t xml:space="preserve"> </w:t>
      </w:r>
      <w:r>
        <w:t xml:space="preserve">agreement or commitment, however denominated, not to enforce a patent</w:t>
      </w:r>
      <w:r>
        <w:t xml:space="preserve"> </w:t>
      </w:r>
      <w:r>
        <w:t xml:space="preserve">(such as an express permission to practice a patent or covenant not to</w:t>
      </w:r>
      <w:r>
        <w:t xml:space="preserve"> </w:t>
      </w:r>
      <w:r>
        <w:t xml:space="preserve">sue for patent infringement). To “grant” such a patent license to a</w:t>
      </w:r>
      <w:r>
        <w:t xml:space="preserve"> </w:t>
      </w:r>
      <w:r>
        <w:t xml:space="preserve">party means to make such an agreement or commitment not to enforce a</w:t>
      </w:r>
      <w:r>
        <w:t xml:space="preserve"> </w:t>
      </w:r>
      <w:r>
        <w:t xml:space="preserve">patent against the party.</w:t>
      </w:r>
    </w:p>
    <w:p>
      <w:pPr>
        <w:pStyle w:val="BodyText"/>
      </w:pPr>
      <w:r>
        <w:t xml:space="preserve">If you convey a covered work, knowingly relying on a patent license, and</w:t>
      </w:r>
      <w:r>
        <w:t xml:space="preserve"> </w:t>
      </w:r>
      <w:r>
        <w:t xml:space="preserve">the Corresponding Source of the work is not available for anyone to</w:t>
      </w:r>
      <w:r>
        <w:t xml:space="preserve"> </w:t>
      </w:r>
      <w:r>
        <w:t xml:space="preserve">copy, free of charge and under the terms of this License, through a</w:t>
      </w:r>
      <w:r>
        <w:t xml:space="preserve"> </w:t>
      </w:r>
      <w:r>
        <w:t xml:space="preserve">publicly available network server or other readily accessible means,</w:t>
      </w:r>
      <w:r>
        <w:t xml:space="preserve"> </w:t>
      </w:r>
      <w:r>
        <w:t xml:space="preserve">then you must either (1) cause the Corresponding Source to be so</w:t>
      </w:r>
      <w:r>
        <w:t xml:space="preserve"> </w:t>
      </w:r>
      <w:r>
        <w:t xml:space="preserve">available, or (2) arrange to deprive yourself of the benefit of the</w:t>
      </w:r>
      <w:r>
        <w:t xml:space="preserve"> </w:t>
      </w:r>
      <w:r>
        <w:t xml:space="preserve">patent license for this particular work, or (3) arrange, in a manner</w:t>
      </w:r>
      <w:r>
        <w:t xml:space="preserve"> </w:t>
      </w:r>
      <w:r>
        <w:t xml:space="preserve">consistent with the requirements of this License, to extend the patent</w:t>
      </w:r>
      <w:r>
        <w:t xml:space="preserve"> </w:t>
      </w:r>
      <w:r>
        <w:t xml:space="preserve">license to downstream recipients. “Knowingly relying” means you have</w:t>
      </w:r>
      <w:r>
        <w:t xml:space="preserve"> </w:t>
      </w:r>
      <w:r>
        <w:t xml:space="preserve">actual knowledge that, but for the patent license, your conveying the</w:t>
      </w:r>
      <w:r>
        <w:t xml:space="preserve"> </w:t>
      </w:r>
      <w:r>
        <w:t xml:space="preserve">covered work in a country, or your recipient\'s use of the covered work</w:t>
      </w:r>
      <w:r>
        <w:t xml:space="preserve"> </w:t>
      </w:r>
      <w:r>
        <w:t xml:space="preserve">in a country, would infringe one or more identifiable patents in that</w:t>
      </w:r>
      <w:r>
        <w:t xml:space="preserve"> </w:t>
      </w:r>
      <w:r>
        <w:t xml:space="preserve">country that you have reason to believe are valid.</w:t>
      </w:r>
    </w:p>
    <w:p>
      <w:pPr>
        <w:pStyle w:val="BodyText"/>
      </w:pPr>
      <w:r>
        <w:t xml:space="preserve">If, pursuant to or in connection with a single transaction or</w:t>
      </w:r>
      <w:r>
        <w:t xml:space="preserve"> </w:t>
      </w:r>
      <w:r>
        <w:t xml:space="preserve">arrangement, you convey, or propagate by procuring conveyance of, a</w:t>
      </w:r>
      <w:r>
        <w:t xml:space="preserve"> </w:t>
      </w:r>
      <w:r>
        <w:t xml:space="preserve">covered work, and grant a patent license to some of the parties</w:t>
      </w:r>
      <w:r>
        <w:t xml:space="preserve"> </w:t>
      </w:r>
      <w:r>
        <w:t xml:space="preserve">receiving the covered work authorizing them to use, propagate, modify or</w:t>
      </w:r>
      <w:r>
        <w:t xml:space="preserve"> </w:t>
      </w:r>
      <w:r>
        <w:t xml:space="preserve">convey a specific copy of the covered work, then the patent license you</w:t>
      </w:r>
      <w:r>
        <w:t xml:space="preserve"> </w:t>
      </w:r>
      <w:r>
        <w:t xml:space="preserve">grant is automatically extended to all recipients of the covered work</w:t>
      </w:r>
      <w:r>
        <w:t xml:space="preserve"> </w:t>
      </w:r>
      <w:r>
        <w:t xml:space="preserve">and works based on it.</w:t>
      </w:r>
    </w:p>
    <w:p>
      <w:pPr>
        <w:pStyle w:val="BodyText"/>
      </w:pPr>
      <w:r>
        <w:t xml:space="preserve">A patent license is “discriminatory” if it does not include within the</w:t>
      </w:r>
      <w:r>
        <w:t xml:space="preserve"> </w:t>
      </w:r>
      <w:r>
        <w:t xml:space="preserve">scope of its coverage, prohibits the exercise of, or is conditioned on</w:t>
      </w:r>
      <w:r>
        <w:t xml:space="preserve"> </w:t>
      </w:r>
      <w:r>
        <w:t xml:space="preserve">the non-exercise of one or more of the rights that are specifically</w:t>
      </w:r>
      <w:r>
        <w:t xml:space="preserve"> </w:t>
      </w:r>
      <w:r>
        <w:t xml:space="preserve">granted under this License. You may not convey a covered work if you are</w:t>
      </w:r>
      <w:r>
        <w:t xml:space="preserve"> </w:t>
      </w:r>
      <w:r>
        <w:t xml:space="preserve">a party to an arrangement with a third party that is in the business of</w:t>
      </w:r>
      <w:r>
        <w:t xml:space="preserve"> </w:t>
      </w:r>
      <w:r>
        <w:t xml:space="preserve">distributing software, under which you make payment to the third party</w:t>
      </w:r>
      <w:r>
        <w:t xml:space="preserve"> </w:t>
      </w:r>
      <w:r>
        <w:t xml:space="preserve">based on the extent of your activity of conveying the work, and under</w:t>
      </w:r>
      <w:r>
        <w:t xml:space="preserve"> </w:t>
      </w:r>
      <w:r>
        <w:t xml:space="preserve">which the third party grants, to any of the parties who would receive</w:t>
      </w:r>
      <w:r>
        <w:t xml:space="preserve"> </w:t>
      </w:r>
      <w:r>
        <w:t xml:space="preserve">the covered work from you, a discriminatory patent license (a) in</w:t>
      </w:r>
      <w:r>
        <w:t xml:space="preserve"> </w:t>
      </w:r>
      <w:r>
        <w:t xml:space="preserve">connection with copies of the covered work conveyed by you (or copies</w:t>
      </w:r>
      <w:r>
        <w:t xml:space="preserve"> </w:t>
      </w:r>
      <w:r>
        <w:t xml:space="preserve">made from those copies), or (b) primarily for and in connection with</w:t>
      </w:r>
      <w:r>
        <w:t xml:space="preserve"> </w:t>
      </w:r>
      <w:r>
        <w:t xml:space="preserve">specific products or compilations that contain the covered work, unless</w:t>
      </w:r>
      <w:r>
        <w:t xml:space="preserve"> </w:t>
      </w:r>
      <w:r>
        <w:t xml:space="preserve">you entered into that arrangement, or that patent license was granted,</w:t>
      </w:r>
      <w:r>
        <w:t xml:space="preserve"> </w:t>
      </w:r>
      <w:r>
        <w:t xml:space="preserve">prior to 28 March 2007.</w:t>
      </w:r>
    </w:p>
    <w:p>
      <w:pPr>
        <w:pStyle w:val="BodyText"/>
      </w:pPr>
      <w:r>
        <w:t xml:space="preserve">Nothing in this License shall be construed as excluding or limiting any</w:t>
      </w:r>
      <w:r>
        <w:t xml:space="preserve"> </w:t>
      </w:r>
      <w:r>
        <w:t xml:space="preserve">implied license or other defenses to infringement that may otherwise be</w:t>
      </w:r>
      <w:r>
        <w:t xml:space="preserve"> </w:t>
      </w:r>
      <w:r>
        <w:t xml:space="preserve">available to you under applicable patent law.</w:t>
      </w:r>
    </w:p>
    <w:p>
      <w:pPr>
        <w:pStyle w:val="Heading3"/>
      </w:pPr>
      <w:bookmarkStart w:id="49" w:name="no-surrender-of-others-freedom."/>
      <w:bookmarkEnd w:id="49"/>
      <w:r>
        <w:t xml:space="preserve">12. No Surrender of Others\' Freedom.</w:t>
      </w:r>
    </w:p>
    <w:p>
      <w:pPr>
        <w:pStyle w:val="FirstParagraph"/>
      </w:pPr>
      <w:r>
        <w:t xml:space="preserve">If conditions are imposed on you (whether by court order, agreement or</w:t>
      </w:r>
      <w:r>
        <w:t xml:space="preserve"> </w:t>
      </w:r>
      <w:r>
        <w:t xml:space="preserve">otherwise) that contradict the conditions of this License, they do not</w:t>
      </w:r>
      <w:r>
        <w:t xml:space="preserve"> </w:t>
      </w:r>
      <w:r>
        <w:t xml:space="preserve">excuse you from the conditions of this License. If you cannot convey a</w:t>
      </w:r>
      <w:r>
        <w:t xml:space="preserve"> </w:t>
      </w:r>
      <w:r>
        <w:t xml:space="preserve">covered work so as to satisfy simultaneously your obligations under this</w:t>
      </w:r>
      <w:r>
        <w:t xml:space="preserve"> </w:t>
      </w:r>
      <w:r>
        <w:t xml:space="preserve">License and any other pertinent obligations, then as a consequence you</w:t>
      </w:r>
      <w:r>
        <w:t xml:space="preserve"> </w:t>
      </w:r>
      <w:r>
        <w:t xml:space="preserve">may not convey it at all. For example, if you agree to terms that</w:t>
      </w:r>
      <w:r>
        <w:t xml:space="preserve"> </w:t>
      </w:r>
      <w:r>
        <w:t xml:space="preserve">obligate you to collect a royalty for further conveying from those to</w:t>
      </w:r>
      <w:r>
        <w:t xml:space="preserve"> </w:t>
      </w:r>
      <w:r>
        <w:t xml:space="preserve">whom you convey the Program, the only way you could satisfy both those</w:t>
      </w:r>
      <w:r>
        <w:t xml:space="preserve"> </w:t>
      </w:r>
      <w:r>
        <w:t xml:space="preserve">terms and this License would be to refrain entirely from conveying the</w:t>
      </w:r>
      <w:r>
        <w:t xml:space="preserve"> </w:t>
      </w:r>
      <w:r>
        <w:t xml:space="preserve">Program.</w:t>
      </w:r>
    </w:p>
    <w:p>
      <w:pPr>
        <w:pStyle w:val="Heading3"/>
      </w:pPr>
      <w:bookmarkStart w:id="50" w:name="use-with-the-gnu-affero-general-public-license."/>
      <w:bookmarkEnd w:id="50"/>
      <w:r>
        <w:t xml:space="preserve">13. Use with the GNU Affero General Public License.</w:t>
      </w:r>
    </w:p>
    <w:p>
      <w:pPr>
        <w:pStyle w:val="FirstParagraph"/>
      </w:pPr>
      <w:r>
        <w:t xml:space="preserve">Notwithstanding any other provision of this License, you have permission</w:t>
      </w:r>
      <w:r>
        <w:t xml:space="preserve"> </w:t>
      </w:r>
      <w:r>
        <w:t xml:space="preserve">to link or combine any covered work with a work licensed under version 3</w:t>
      </w:r>
      <w:r>
        <w:t xml:space="preserve"> </w:t>
      </w:r>
      <w:r>
        <w:t xml:space="preserve">of the GNU Affero General Public License into a single combined work,</w:t>
      </w:r>
      <w:r>
        <w:t xml:space="preserve"> </w:t>
      </w:r>
      <w:r>
        <w:t xml:space="preserve">and to convey the resulting work. The terms of this License will</w:t>
      </w:r>
      <w:r>
        <w:t xml:space="preserve"> </w:t>
      </w:r>
      <w:r>
        <w:t xml:space="preserve">continue to apply to the part which is the covered work, but the special</w:t>
      </w:r>
      <w:r>
        <w:t xml:space="preserve"> </w:t>
      </w:r>
      <w:r>
        <w:t xml:space="preserve">requirements of the GNU Affero General Public License, section 13,</w:t>
      </w:r>
      <w:r>
        <w:t xml:space="preserve"> </w:t>
      </w:r>
      <w:r>
        <w:t xml:space="preserve">concerning interaction through a network will apply to the combination</w:t>
      </w:r>
      <w:r>
        <w:t xml:space="preserve"> </w:t>
      </w:r>
      <w:r>
        <w:t xml:space="preserve">as such.</w:t>
      </w:r>
    </w:p>
    <w:p>
      <w:pPr>
        <w:pStyle w:val="Heading3"/>
      </w:pPr>
      <w:bookmarkStart w:id="51" w:name="revised-versions-of-this-license."/>
      <w:bookmarkEnd w:id="51"/>
      <w:r>
        <w:t xml:space="preserve">14. Revised Versions of this License.</w:t>
      </w:r>
    </w:p>
    <w:p>
      <w:pPr>
        <w:pStyle w:val="FirstParagraph"/>
      </w:pPr>
      <w:r>
        <w:t xml:space="preserve">The Free Software Foundation may publish revised and/or new versions of</w:t>
      </w:r>
      <w:r>
        <w:t xml:space="preserve"> </w:t>
      </w:r>
      <w:r>
        <w:t xml:space="preserve">the GNU General Public License from time to time. Such new versions will</w:t>
      </w:r>
      <w:r>
        <w:t xml:space="preserve"> </w:t>
      </w:r>
      <w:r>
        <w:t xml:space="preserve">be similar in spirit to the present version, but may differ in detail to</w:t>
      </w:r>
      <w:r>
        <w:t xml:space="preserve"> </w:t>
      </w:r>
      <w:r>
        <w:t xml:space="preserve">address new problems or concerns.</w:t>
      </w:r>
    </w:p>
    <w:p>
      <w:pPr>
        <w:pStyle w:val="BodyText"/>
      </w:pPr>
      <w:r>
        <w:t xml:space="preserve">Each version is given a distinguishing version number. If the Program</w:t>
      </w:r>
      <w:r>
        <w:t xml:space="preserve"> </w:t>
      </w:r>
      <w:r>
        <w:t xml:space="preserve">specifies that a certain numbered version of the GNU General Public</w:t>
      </w:r>
      <w:r>
        <w:t xml:space="preserve"> </w:t>
      </w:r>
      <w:r>
        <w:t xml:space="preserve">License “or any later version” applies to it, you have the option of</w:t>
      </w:r>
      <w:r>
        <w:t xml:space="preserve"> </w:t>
      </w:r>
      <w:r>
        <w:t xml:space="preserve">following the terms and conditions either of that numbered version or of</w:t>
      </w:r>
      <w:r>
        <w:t xml:space="preserve"> </w:t>
      </w:r>
      <w:r>
        <w:t xml:space="preserve">any later version published by the Free Software Foundation. If the</w:t>
      </w:r>
      <w:r>
        <w:t xml:space="preserve"> </w:t>
      </w:r>
      <w:r>
        <w:t xml:space="preserve">Program does not specify a version number of the GNU General Public</w:t>
      </w:r>
      <w:r>
        <w:t xml:space="preserve"> </w:t>
      </w:r>
      <w:r>
        <w:t xml:space="preserve">License, you may choose any version ever published by the Free Software</w:t>
      </w:r>
      <w:r>
        <w:t xml:space="preserve"> </w:t>
      </w:r>
      <w:r>
        <w:t xml:space="preserve">Foundation.</w:t>
      </w:r>
    </w:p>
    <w:p>
      <w:pPr>
        <w:pStyle w:val="BodyText"/>
      </w:pPr>
      <w:r>
        <w:t xml:space="preserve">If the Program specifies that a proxy can decide which future versions</w:t>
      </w:r>
      <w:r>
        <w:t xml:space="preserve"> </w:t>
      </w:r>
      <w:r>
        <w:t xml:space="preserve">of the GNU General Public License can be used, that proxy\'s public</w:t>
      </w:r>
      <w:r>
        <w:t xml:space="preserve"> </w:t>
      </w:r>
      <w:r>
        <w:t xml:space="preserve">statement of acceptance of a version permanently authorizes you to</w:t>
      </w:r>
      <w:r>
        <w:t xml:space="preserve"> </w:t>
      </w:r>
      <w:r>
        <w:t xml:space="preserve">choose that version for the Program.</w:t>
      </w:r>
    </w:p>
    <w:p>
      <w:pPr>
        <w:pStyle w:val="BodyText"/>
      </w:pPr>
      <w:r>
        <w:t xml:space="preserve">Later license versions may give you additional or different permissions.</w:t>
      </w:r>
      <w:r>
        <w:t xml:space="preserve"> </w:t>
      </w:r>
      <w:r>
        <w:t xml:space="preserve">However, no additional obligations are imposed on any author or</w:t>
      </w:r>
      <w:r>
        <w:t xml:space="preserve"> </w:t>
      </w:r>
      <w:r>
        <w:t xml:space="preserve">copyright holder as a result of your choosing to follow a later version.</w:t>
      </w:r>
    </w:p>
    <w:p>
      <w:pPr>
        <w:pStyle w:val="Heading3"/>
      </w:pPr>
      <w:bookmarkStart w:id="52" w:name="disclaimer-of-warranty."/>
      <w:bookmarkEnd w:id="52"/>
      <w:r>
        <w:t xml:space="preserve">15. Disclaimer of Warranty.</w:t>
      </w:r>
    </w:p>
    <w:p>
      <w:pPr>
        <w:pStyle w:val="FirstParagraph"/>
      </w:pPr>
      <w:r>
        <w:t xml:space="preserve">THERE IS NO WARRANTY FOR THE PROGRAM, TO THE EXTENT PERMITTED BY</w:t>
      </w:r>
      <w:r>
        <w:t xml:space="preserve"> </w:t>
      </w:r>
      <w:r>
        <w:t xml:space="preserve">APPLICABLE LAW. EXCEPT WHEN OTHERWISE STATED IN WRITING THE COPYRIGHT</w:t>
      </w:r>
      <w:r>
        <w:t xml:space="preserve"> </w:t>
      </w:r>
      <w:r>
        <w:t xml:space="preserve">HOLDERS AND/OR OTHER PARTIES PROVIDE THE PROGRAM “AS IS” WITHOUT</w:t>
      </w:r>
      <w:r>
        <w:t xml:space="preserve"> </w:t>
      </w:r>
      <w:r>
        <w:t xml:space="preserve">WARRANTY OF ANY KIND, EITHER EXPRESSED OR IMPLIED, INCLUDING, BUT NOT</w:t>
      </w:r>
      <w:r>
        <w:t xml:space="preserve"> </w:t>
      </w:r>
      <w:r>
        <w:t xml:space="preserve">LIMITED TO, THE IMPLIED WARRANTIES OF MERCHANTABILITY AND FITNESS FOR A</w:t>
      </w:r>
      <w:r>
        <w:t xml:space="preserve"> </w:t>
      </w:r>
      <w:r>
        <w:t xml:space="preserve">PARTICULAR PURPOSE. THE ENTIRE RISK AS TO THE QUALITY AND PERFORMANCE OF</w:t>
      </w:r>
      <w:r>
        <w:t xml:space="preserve"> </w:t>
      </w:r>
      <w:r>
        <w:t xml:space="preserve">THE PROGRAM IS WITH YOU. SHOULD THE PROGRAM PROVE DEFECTIVE, YOU ASSUME</w:t>
      </w:r>
      <w:r>
        <w:t xml:space="preserve"> </w:t>
      </w:r>
      <w:r>
        <w:t xml:space="preserve">THE COST OF ALL NECESSARY SERVICING, REPAIR OR CORRECTION.</w:t>
      </w:r>
    </w:p>
    <w:p>
      <w:pPr>
        <w:pStyle w:val="Heading3"/>
      </w:pPr>
      <w:bookmarkStart w:id="53" w:name="limitation-of-liability."/>
      <w:bookmarkEnd w:id="53"/>
      <w:r>
        <w:t xml:space="preserve">16. Limitation of Liability.</w:t>
      </w:r>
    </w:p>
    <w:p>
      <w:pPr>
        <w:pStyle w:val="FirstParagraph"/>
      </w:pPr>
      <w:r>
        <w:t xml:space="preserve">IN NO EVENT UNLESS REQUIRED BY APPLICABLE LAW OR AGREED TO IN WRITING</w:t>
      </w:r>
      <w:r>
        <w:t xml:space="preserve"> </w:t>
      </w:r>
      <w:r>
        <w:t xml:space="preserve">WILL ANY COPYRIGHT HOLDER, OR ANY OTHER PARTY WHO MODIFIES AND/OR</w:t>
      </w:r>
      <w:r>
        <w:t xml:space="preserve"> </w:t>
      </w:r>
      <w:r>
        <w:t xml:space="preserve">CONVEYS THE PROGRAM AS PERMITTED ABOVE, BE LIABLE TO YOU FOR DAMAGES,</w:t>
      </w:r>
      <w:r>
        <w:t xml:space="preserve"> </w:t>
      </w:r>
      <w:r>
        <w:t xml:space="preserve">INCLUDING ANY GENERAL, SPECIAL, INCIDENTAL OR CONSEQUENTIAL DAMAGES</w:t>
      </w:r>
      <w:r>
        <w:t xml:space="preserve"> </w:t>
      </w:r>
      <w:r>
        <w:t xml:space="preserve">ARISING OUT OF THE USE OR INABILITY TO USE THE PROGRAM (INCLUDING BUT</w:t>
      </w:r>
      <w:r>
        <w:t xml:space="preserve"> </w:t>
      </w:r>
      <w:r>
        <w:t xml:space="preserve">NOT LIMITED TO LOSS OF DATA OR DATA BEING RENDERED INACCURATE OR LOSSES</w:t>
      </w:r>
      <w:r>
        <w:t xml:space="preserve"> </w:t>
      </w:r>
      <w:r>
        <w:t xml:space="preserve">SUSTAINED BY YOU OR THIRD PARTIES OR A FAILURE OF THE PROGRAM TO OPERATE</w:t>
      </w:r>
      <w:r>
        <w:t xml:space="preserve"> </w:t>
      </w:r>
      <w:r>
        <w:t xml:space="preserve">WITH ANY OTHER PROGRAMS), EVEN IF SUCH HOLDER OR OTHER PARTY HAS BEEN</w:t>
      </w:r>
      <w:r>
        <w:t xml:space="preserve"> </w:t>
      </w:r>
      <w:r>
        <w:t xml:space="preserve">ADVISED OF THE POSSIBILITY OF SUCH DAMAGES.</w:t>
      </w:r>
    </w:p>
    <w:p>
      <w:pPr>
        <w:pStyle w:val="Heading3"/>
      </w:pPr>
      <w:bookmarkStart w:id="54" w:name="interpretation-of-sections-15-and-16."/>
      <w:bookmarkEnd w:id="54"/>
      <w:r>
        <w:t xml:space="preserve">17. Interpretation of Sections 15 and 16.</w:t>
      </w:r>
    </w:p>
    <w:p>
      <w:pPr>
        <w:pStyle w:val="FirstParagraph"/>
      </w:pPr>
      <w:r>
        <w:t xml:space="preserve">If the disclaimer of warranty and limitation of liability provided above</w:t>
      </w:r>
      <w:r>
        <w:t xml:space="preserve"> </w:t>
      </w:r>
      <w:r>
        <w:t xml:space="preserve">cannot be given local legal effect according to their terms, reviewing</w:t>
      </w:r>
      <w:r>
        <w:t xml:space="preserve"> </w:t>
      </w:r>
      <w:r>
        <w:t xml:space="preserve">courts shall apply local law that most closely approximates an absolute</w:t>
      </w:r>
      <w:r>
        <w:t xml:space="preserve"> </w:t>
      </w:r>
      <w:r>
        <w:t xml:space="preserve">waiver of all civil liability in connection with the Program, unless a</w:t>
      </w:r>
      <w:r>
        <w:t xml:space="preserve"> </w:t>
      </w:r>
      <w:r>
        <w:t xml:space="preserve">warranty or assumption of liability accompanies a copy of the Program in</w:t>
      </w:r>
      <w:r>
        <w:t xml:space="preserve"> </w:t>
      </w:r>
      <w:r>
        <w:t xml:space="preserve">return for a fee.</w:t>
      </w:r>
    </w:p>
    <w:p>
      <w:pPr>
        <w:pStyle w:val="BodyText"/>
      </w:pPr>
      <w:r>
        <w:t xml:space="preserve">END OF TERMS AND CONDITIONS</w:t>
      </w:r>
    </w:p>
    <w:p>
      <w:pPr>
        <w:pStyle w:val="BodyText"/>
      </w:pPr>
      <w:r>
        <w:t xml:space="preserve">no_results_label : No results found reset_password_title : Confirm</w:t>
      </w:r>
      <w:r>
        <w:t xml:space="preserve"> </w:t>
      </w:r>
      <w:r>
        <w:t xml:space="preserve">reset password swipe_left_to_read : Swipe left to read through the</w:t>
      </w:r>
      <w:r>
        <w:t xml:space="preserve"> </w:t>
      </w:r>
      <w:r>
        <w:t xml:space="preserve">lesson or click on a tab to go straight to that section\n\nYou can</w:t>
      </w:r>
      <w:r>
        <w:t xml:space="preserve"> </w:t>
      </w:r>
      <w:r>
        <w:t xml:space="preserve">also skip straight to the checklist found_for_this_query : found for</w:t>
      </w:r>
      <w:r>
        <w:t xml:space="preserve"> </w:t>
      </w:r>
      <w:r>
        <w:t xml:space="preserve">this query section1_tab_title3 : Checklist intermediate : Advanced</w:t>
      </w:r>
      <w:r>
        <w:t xml:space="preserve"> </w:t>
      </w:r>
      <w:r>
        <w:t xml:space="preserve">result_while_searching_for : result while searching for set_location</w:t>
      </w:r>
      <w:r>
        <w:t xml:space="preserve"> </w:t>
      </w:r>
      <w:r>
        <w:t xml:space="preserve">: Your location hello_world : Hello world! choose_refresh_inteval :</w:t>
      </w:r>
      <w:r>
        <w:t xml:space="preserve"> </w:t>
      </w:r>
      <w:r>
        <w:t xml:space="preserve">Choose refresh interval: title_activity_search : Search results</w:t>
      </w:r>
      <w:r>
        <w:t xml:space="preserve"> </w:t>
      </w:r>
      <w:r>
        <w:t xml:space="preserve">tour_slide_4_text : Stay up to date with the latest information on</w:t>
      </w:r>
      <w:r>
        <w:t xml:space="preserve"> </w:t>
      </w:r>
      <w:r>
        <w:t xml:space="preserve">where you are manually : Manually login_password : Log in with your</w:t>
      </w:r>
      <w:r>
        <w:t xml:space="preserve"> </w:t>
      </w:r>
      <w:r>
        <w:t xml:space="preserve">password no : No action_export_checklist : Share checklist</w:t>
      </w:r>
      <w:r>
        <w:t xml:space="preserve"> </w:t>
      </w:r>
      <w:r>
        <w:t xml:space="preserve">set_password : Set password refresh_interval_feeds : Refresh interval</w:t>
      </w:r>
      <w:r>
        <w:t xml:space="preserve"> </w:t>
      </w:r>
      <w:r>
        <w:t xml:space="preserve">for feeds disable_password : Don\'t ask for password again</w:t>
      </w:r>
      <w:r>
        <w:t xml:space="preserve"> </w:t>
      </w:r>
      <w:r>
        <w:t xml:space="preserve">incorrect_password : Password incorrect. Please try again.</w:t>
      </w:r>
      <w:r>
        <w:t xml:space="preserve"> </w:t>
      </w:r>
      <w:r>
        <w:t xml:space="preserve">choose_stronger_password : "You must choose a stronger password. "</w:t>
      </w:r>
      <w:r>
        <w:t xml:space="preserve"> </w:t>
      </w:r>
      <w:r>
        <w:t xml:space="preserve">passwords_do_not_match : Passwords do not match. favourite :</w:t>
      </w:r>
      <w:r>
        <w:t xml:space="preserve"> </w:t>
      </w:r>
      <w:r>
        <w:t xml:space="preserve">Favourite close_drawer : Open no_feed_updates : There were no news</w:t>
      </w:r>
      <w:r>
        <w:t xml:space="preserve"> </w:t>
      </w:r>
      <w:r>
        <w:t xml:space="preserve">updates for your chosen country, pull to refresh. expert : Expert</w:t>
      </w:r>
      <w:r>
        <w:t xml:space="preserve"> </w:t>
      </w:r>
      <w:r>
        <w:t xml:space="preserve">add_own_checklist_item : Add your own checklist item\n slide :</w:t>
      </w:r>
      <w:r>
        <w:t xml:space="preserve"> </w:t>
      </w:r>
      <w:r>
        <w:t xml:space="preserve">"Slide " navigation_drawer_close : Close navigation drawer checklist :</w:t>
      </w:r>
      <w:r>
        <w:t xml:space="preserve"> </w:t>
      </w:r>
      <w:r>
        <w:t xml:space="preserve">Checklist select_action : Select an action no_feed_settings : You</w:t>
      </w:r>
      <w:r>
        <w:t xml:space="preserve"> </w:t>
      </w:r>
      <w:r>
        <w:t xml:space="preserve">haven\'t set the country and the sources for the feed yet. You have to</w:t>
      </w:r>
      <w:r>
        <w:t xml:space="preserve"> </w:t>
      </w:r>
      <w:r>
        <w:t xml:space="preserve">do it in order for the feed to start displaying, and you can change it</w:t>
      </w:r>
      <w:r>
        <w:t xml:space="preserve"> </w:t>
      </w:r>
      <w:r>
        <w:t xml:space="preserve">any time later in the settings. ok : OK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ba5f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dd3d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a4015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&#39;https://secfirst.org/terms.html&#39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&#39;https://secfirst.org/terms.html&#3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