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Your main goal if you have been kidnapped is to survive and regain</w:t>
      </w:r>
      <w:r>
        <w:t xml:space="preserve"> </w:t>
      </w:r>
      <w:r>
        <w:t xml:space="preserve">freedom.</w:t>
      </w:r>
    </w:p>
    <w:p>
      <w:pPr>
        <w:pStyle w:val="BodyText"/>
      </w:pPr>
      <w:r>
        <w:t xml:space="preserve">How you behave during a kidnapping can increase or reduce the likelihood</w:t>
      </w:r>
      <w:r>
        <w:t xml:space="preserve"> </w:t>
      </w:r>
      <w:r>
        <w:t xml:space="preserve">of survival and regaining freedom. You therefore have some control over</w:t>
      </w:r>
      <w:r>
        <w:t xml:space="preserve"> </w:t>
      </w:r>
      <w:r>
        <w:t xml:space="preserve">the outcome of a kidnapping.</w:t>
      </w:r>
    </w:p>
    <w:p>
      <w:pPr>
        <w:pStyle w:val="BodyText"/>
      </w:pPr>
      <w:r>
        <w:t xml:space="preserve">There are five key phases of a kidnap/hostage situation:</w:t>
      </w:r>
    </w:p>
    <w:p>
      <w:pPr>
        <w:pStyle w:val="Compact"/>
        <w:numPr>
          <w:numId w:val="1001"/>
          <w:ilvl w:val="0"/>
        </w:numPr>
      </w:pPr>
      <w:r>
        <w:t xml:space="preserve">Surveillance</w:t>
      </w:r>
    </w:p>
    <w:p>
      <w:pPr>
        <w:pStyle w:val="Compact"/>
        <w:numPr>
          <w:numId w:val="1001"/>
          <w:ilvl w:val="0"/>
        </w:numPr>
      </w:pPr>
      <w:r>
        <w:t xml:space="preserve">Capture</w:t>
      </w:r>
    </w:p>
    <w:p>
      <w:pPr>
        <w:pStyle w:val="Compact"/>
        <w:numPr>
          <w:numId w:val="1001"/>
          <w:ilvl w:val="0"/>
        </w:numPr>
      </w:pPr>
      <w:r>
        <w:t xml:space="preserve">Transport (This could happen several times)</w:t>
      </w:r>
    </w:p>
    <w:p>
      <w:pPr>
        <w:pStyle w:val="Compact"/>
        <w:numPr>
          <w:numId w:val="1001"/>
          <w:ilvl w:val="0"/>
        </w:numPr>
      </w:pPr>
      <w:r>
        <w:t xml:space="preserve">Confinement</w:t>
      </w:r>
    </w:p>
    <w:p>
      <w:pPr>
        <w:pStyle w:val="Compact"/>
        <w:numPr>
          <w:numId w:val="1001"/>
          <w:ilvl w:val="0"/>
        </w:numPr>
      </w:pPr>
      <w:r>
        <w:t xml:space="preserve">Release/ Termination</w:t>
      </w:r>
    </w:p>
    <w:p>
      <w:pPr>
        <w:pStyle w:val="FirstParagraph"/>
      </w:pPr>
      <w:r>
        <w:t xml:space="preserve">Prevention measures for stages one and two are dealt with in the</w:t>
      </w:r>
      <w:r>
        <w:t xml:space="preserve"> </w:t>
      </w:r>
      <w:r>
        <w:t xml:space="preserve">Beginner lesson. This lesson will outline survival strategies for</w:t>
      </w:r>
      <w:r>
        <w:t xml:space="preserve"> </w:t>
      </w:r>
      <w:r>
        <w:t xml:space="preserve">capture, transport, confinement and release.</w:t>
      </w:r>
    </w:p>
    <w:p>
      <w:pPr>
        <w:pStyle w:val="BodyText"/>
      </w:pPr>
      <w:r>
        <w:t xml:space="preserve">The first 15 - 45 minutes are the most dangerous moments in the event;</w:t>
      </w:r>
      <w:r>
        <w:t xml:space="preserve"> </w:t>
      </w:r>
      <w:r>
        <w:t xml:space="preserve">the abductors will be under stress, they are probably armed and most</w:t>
      </w:r>
      <w:r>
        <w:t xml:space="preserve"> </w:t>
      </w:r>
      <w:r>
        <w:t xml:space="preserve">likely to use weapons if resistance is shown. Your objective is to</w:t>
      </w:r>
      <w:r>
        <w:t xml:space="preserve"> </w:t>
      </w:r>
      <w:r>
        <w:t xml:space="preserve">survive, hence:</w:t>
      </w:r>
    </w:p>
    <w:p>
      <w:pPr>
        <w:pStyle w:val="Compact"/>
        <w:numPr>
          <w:numId w:val="1002"/>
          <w:ilvl w:val="0"/>
        </w:numPr>
      </w:pPr>
      <w:r>
        <w:t xml:space="preserve">Be calm and cooperative, speak only when spoken to, listen carefully</w:t>
      </w:r>
      <w:r>
        <w:t xml:space="preserve"> </w:t>
      </w:r>
      <w:r>
        <w:t xml:space="preserve">and attentively, avoid sudden moves. Do not behave aggressively or</w:t>
      </w:r>
      <w:r>
        <w:t xml:space="preserve"> </w:t>
      </w:r>
      <w:r>
        <w:t xml:space="preserve">try to be a hero: accept the situation.</w:t>
      </w:r>
    </w:p>
    <w:p>
      <w:pPr>
        <w:pStyle w:val="Compact"/>
        <w:numPr>
          <w:numId w:val="1002"/>
          <w:ilvl w:val="0"/>
        </w:numPr>
      </w:pPr>
      <w:r>
        <w:t xml:space="preserve">If in a group, try not to be separated. Appoint one person to speak</w:t>
      </w:r>
      <w:r>
        <w:t xml:space="preserve"> </w:t>
      </w:r>
      <w:r>
        <w:t xml:space="preserve">for the group, selected on the basis of ability rather than</w:t>
      </w:r>
      <w:r>
        <w:t xml:space="preserve"> </w:t>
      </w:r>
      <w:r>
        <w:t xml:space="preserve">formal rank.</w:t>
      </w:r>
    </w:p>
    <w:p>
      <w:pPr>
        <w:pStyle w:val="Compact"/>
        <w:numPr>
          <w:numId w:val="1002"/>
          <w:ilvl w:val="0"/>
        </w:numPr>
      </w:pPr>
      <w:r>
        <w:t xml:space="preserve">Do not attempt to escape and or to physically resist.</w:t>
      </w:r>
    </w:p>
    <w:p>
      <w:pPr>
        <w:pStyle w:val="Compact"/>
        <w:numPr>
          <w:numId w:val="1002"/>
          <w:ilvl w:val="0"/>
        </w:numPr>
      </w:pPr>
      <w:r>
        <w:t xml:space="preserve">Do not make eye contact it may be mistaken for aggression.</w:t>
      </w:r>
    </w:p>
    <w:p>
      <w:pPr>
        <w:numPr>
          <w:numId w:val="1002"/>
          <w:ilvl w:val="0"/>
        </w:numPr>
      </w:pPr>
      <w:r>
        <w:t xml:space="preserve">Recognise that fear and shock are normal reactions.</w:t>
      </w:r>
    </w:p>
    <w:p>
      <w:pPr>
        <w:pStyle w:val="Compact"/>
        <w:numPr>
          <w:numId w:val="1002"/>
          <w:ilvl w:val="0"/>
        </w:numPr>
      </w:pPr>
      <w:r>
        <w:t xml:space="preserve">You may be drugged, blindfolded, restrained and beaten. Do not</w:t>
      </w:r>
      <w:r>
        <w:t xml:space="preserve"> </w:t>
      </w:r>
      <w:r>
        <w:t xml:space="preserve">resist, the main purpose is to make you more submissive.</w:t>
      </w:r>
    </w:p>
    <w:p>
      <w:pPr>
        <w:numPr>
          <w:numId w:val="1002"/>
          <w:ilvl w:val="0"/>
        </w:numPr>
      </w:pPr>
      <w:r>
        <w:t xml:space="preserve">If being transported, use the time to compose yourself. Keep your</w:t>
      </w:r>
      <w:r>
        <w:t xml:space="preserve"> </w:t>
      </w:r>
      <w:r>
        <w:t xml:space="preserve">mind active.</w:t>
      </w:r>
    </w:p>
    <w:p>
      <w:pPr>
        <w:pStyle w:val="Compact"/>
        <w:numPr>
          <w:numId w:val="1002"/>
          <w:ilvl w:val="0"/>
        </w:numPr>
      </w:pPr>
      <w:r>
        <w:t xml:space="preserve">Anticipate periods of isolation and other methods of intimidation</w:t>
      </w:r>
      <w:r>
        <w:t xml:space="preserve"> </w:t>
      </w:r>
      <w:r>
        <w:t xml:space="preserve">and prepare for a long wait. Do not believe everything you are told.</w:t>
      </w:r>
      <w:r>
        <w:t xml:space="preserve"> </w:t>
      </w:r>
      <w:r>
        <w:t xml:space="preserve">Try to persuade your abductors to contact your colleagues or the</w:t>
      </w:r>
      <w:r>
        <w:t xml:space="preserve"> </w:t>
      </w:r>
      <w:r>
        <w:t xml:space="preserve">authorities, find reasons why this would benefit them.</w:t>
      </w:r>
    </w:p>
    <w:p>
      <w:pPr>
        <w:pStyle w:val="Compact"/>
        <w:numPr>
          <w:numId w:val="1002"/>
          <w:ilvl w:val="0"/>
        </w:numPr>
      </w:pPr>
      <w:r>
        <w:t xml:space="preserve">Try to build a relationship of respect whilst keeping your dignity,</w:t>
      </w:r>
      <w:r>
        <w:t xml:space="preserve"> </w:t>
      </w:r>
      <w:r>
        <w:t xml:space="preserve">do not beg or plead; be cooperative and obey demands without being</w:t>
      </w:r>
      <w:r>
        <w:t xml:space="preserve"> </w:t>
      </w:r>
      <w:r>
        <w:t xml:space="preserve">servile or aggressive; do not discuss politics, keep to mutual</w:t>
      </w:r>
      <w:r>
        <w:t xml:space="preserve"> </w:t>
      </w:r>
      <w:r>
        <w:t xml:space="preserve">subjects such as family and children; encourage your abductors to</w:t>
      </w:r>
      <w:r>
        <w:t xml:space="preserve"> </w:t>
      </w:r>
      <w:r>
        <w:t xml:space="preserve">view you as a person.</w:t>
      </w:r>
    </w:p>
    <w:p>
      <w:pPr>
        <w:pStyle w:val="Compact"/>
        <w:numPr>
          <w:numId w:val="1002"/>
          <w:ilvl w:val="0"/>
        </w:numPr>
      </w:pPr>
      <w:r>
        <w:t xml:space="preserve">Try to retain personal belongings such as clothes, identification,</w:t>
      </w:r>
      <w:r>
        <w:t xml:space="preserve"> </w:t>
      </w:r>
      <w:r>
        <w:t xml:space="preserve">watch and books unless forced to hand them over; ask for practical</w:t>
      </w:r>
      <w:r>
        <w:t xml:space="preserve"> </w:t>
      </w:r>
      <w:r>
        <w:t xml:space="preserve">things such as toiletries, medicines, or time to exercise; avoid an</w:t>
      </w:r>
      <w:r>
        <w:t xml:space="preserve"> </w:t>
      </w:r>
      <w:r>
        <w:t xml:space="preserve">exchange of clothes with abductors - it may hinder your</w:t>
      </w:r>
      <w:r>
        <w:t xml:space="preserve"> </w:t>
      </w:r>
      <w:r>
        <w:t xml:space="preserve">identification in a rescue attempt.</w:t>
      </w:r>
    </w:p>
    <w:p>
      <w:pPr>
        <w:pStyle w:val="Compact"/>
        <w:numPr>
          <w:numId w:val="1002"/>
          <w:ilvl w:val="0"/>
        </w:numPr>
      </w:pPr>
      <w:r>
        <w:t xml:space="preserve">Be aware of body language and non-verbal communication styles; do</w:t>
      </w:r>
      <w:r>
        <w:t xml:space="preserve"> </w:t>
      </w:r>
      <w:r>
        <w:t xml:space="preserve">not threaten to testify against abductors; if concealing their</w:t>
      </w:r>
      <w:r>
        <w:t xml:space="preserve"> </w:t>
      </w:r>
      <w:r>
        <w:t xml:space="preserve">identity, do not indicate that you recognise them.</w:t>
      </w:r>
    </w:p>
    <w:p>
      <w:pPr>
        <w:pStyle w:val="Compact"/>
        <w:numPr>
          <w:numId w:val="1002"/>
          <w:ilvl w:val="0"/>
        </w:numPr>
      </w:pPr>
      <w:r>
        <w:t xml:space="preserve">Eat and drink water even if you have no appetite or it is</w:t>
      </w:r>
      <w:r>
        <w:t xml:space="preserve"> </w:t>
      </w:r>
      <w:r>
        <w:t xml:space="preserve">unpalatable; maintain a routine of rest and activity; try to</w:t>
      </w:r>
      <w:r>
        <w:t xml:space="preserve"> </w:t>
      </w:r>
      <w:r>
        <w:t xml:space="preserve">exercise daily and to keep track of time; maintain personal hygiene</w:t>
      </w:r>
      <w:r>
        <w:t xml:space="preserve"> </w:t>
      </w:r>
      <w:r>
        <w:t xml:space="preserve">and maintain your values.</w:t>
      </w:r>
    </w:p>
    <w:p>
      <w:pPr>
        <w:pStyle w:val="Compact"/>
        <w:numPr>
          <w:numId w:val="1002"/>
          <w:ilvl w:val="0"/>
        </w:numPr>
      </w:pPr>
      <w:r>
        <w:t xml:space="preserve">Try to remember positive and pleasant memories, meditation</w:t>
      </w:r>
      <w:r>
        <w:t xml:space="preserve"> </w:t>
      </w:r>
      <w:r>
        <w:t xml:space="preserve">techniques or other ways to connect to your personality; mentally</w:t>
      </w:r>
      <w:r>
        <w:t xml:space="preserve"> </w:t>
      </w:r>
      <w:r>
        <w:t xml:space="preserve">reconstruct books or movies; think positively; do not despair; do</w:t>
      </w:r>
      <w:r>
        <w:t xml:space="preserve"> </w:t>
      </w:r>
      <w:r>
        <w:t xml:space="preserve">not allow yourself to be convinced that you have been abandoned ?</w:t>
      </w:r>
      <w:r>
        <w:t xml:space="preserve"> </w:t>
      </w:r>
      <w:r>
        <w:t xml:space="preserve">your colleagues and family will be working on your release.</w:t>
      </w:r>
    </w:p>
    <w:p>
      <w:pPr>
        <w:pStyle w:val="Compact"/>
        <w:numPr>
          <w:numId w:val="1002"/>
          <w:ilvl w:val="0"/>
        </w:numPr>
      </w:pPr>
      <w:r>
        <w:t xml:space="preserve">Keep a low profile, avoid appearing to study your abductors,</w:t>
      </w:r>
      <w:r>
        <w:t xml:space="preserve"> </w:t>
      </w:r>
      <w:r>
        <w:t xml:space="preserve">although, to the extent possible, make mental notes about</w:t>
      </w:r>
      <w:r>
        <w:t xml:space="preserve"> </w:t>
      </w:r>
      <w:r>
        <w:t xml:space="preserve">mannerisms, behaviour, speech, clothes, ranks, etc, in order to</w:t>
      </w:r>
      <w:r>
        <w:t xml:space="preserve"> </w:t>
      </w:r>
      <w:r>
        <w:t xml:space="preserve">understand their profile, attitude and intentions; it may help in</w:t>
      </w:r>
      <w:r>
        <w:t xml:space="preserve"> </w:t>
      </w:r>
      <w:r>
        <w:t xml:space="preserve">establishing possibilities for communication, the potential risks</w:t>
      </w:r>
      <w:r>
        <w:t xml:space="preserve"> </w:t>
      </w:r>
      <w:r>
        <w:t xml:space="preserve">and may help the authorities after your release.</w:t>
      </w:r>
    </w:p>
    <w:p>
      <w:pPr>
        <w:numPr>
          <w:numId w:val="1002"/>
          <w:ilvl w:val="0"/>
        </w:numPr>
      </w:pPr>
      <w:r>
        <w:t xml:space="preserve">Agree to talk on the radio, phone or video: say only what you are</w:t>
      </w:r>
      <w:r>
        <w:t xml:space="preserve"> </w:t>
      </w:r>
      <w:r>
        <w:t xml:space="preserve">asked to, do not try to send signals or messages; if asked to sign</w:t>
      </w:r>
      <w:r>
        <w:t xml:space="preserve"> </w:t>
      </w:r>
      <w:r>
        <w:t xml:space="preserve">notes, or write a confession, do so if not doing so will endanger</w:t>
      </w:r>
      <w:r>
        <w:t xml:space="preserve"> </w:t>
      </w:r>
      <w:r>
        <w:t xml:space="preserve">your, or others, well being. You may be asked for specific details</w:t>
      </w:r>
      <w:r>
        <w:t xml:space="preserve"> </w:t>
      </w:r>
      <w:r>
        <w:t xml:space="preserve">of your personal life and/or family, be aware this may be part of</w:t>
      </w:r>
      <w:r>
        <w:t xml:space="preserve"> </w:t>
      </w:r>
      <w:r>
        <w:t xml:space="preserve">ongoing negotiations regarding your release (known as proof</w:t>
      </w:r>
      <w:r>
        <w:t xml:space="preserve"> </w:t>
      </w:r>
      <w:r>
        <w:t xml:space="preserve">of life). Never get directly involved in the negotiations for</w:t>
      </w:r>
      <w:r>
        <w:t xml:space="preserve"> </w:t>
      </w:r>
      <w:r>
        <w:t xml:space="preserve">your release. This will only complicate matters.</w:t>
      </w:r>
    </w:p>
    <w:p>
      <w:pPr>
        <w:pStyle w:val="FirstParagraph"/>
      </w:pPr>
      <w:r>
        <w:t xml:space="preserve">This will come through release, rescue or escape (as a last resort</w:t>
      </w:r>
      <w:r>
        <w:t xml:space="preserve"> </w:t>
      </w:r>
      <w:r>
        <w:t xml:space="preserve">only).</w:t>
      </w:r>
    </w:p>
    <w:p>
      <w:pPr>
        <w:pStyle w:val="Compact"/>
        <w:numPr>
          <w:numId w:val="1003"/>
          <w:ilvl w:val="0"/>
        </w:numPr>
      </w:pPr>
      <w:r>
        <w:t xml:space="preserve">If released; obey all instructions from your abductors.</w:t>
      </w:r>
    </w:p>
    <w:p>
      <w:pPr>
        <w:pStyle w:val="Compact"/>
        <w:numPr>
          <w:numId w:val="1003"/>
          <w:ilvl w:val="0"/>
        </w:numPr>
      </w:pPr>
      <w:r>
        <w:t xml:space="preserve">If rescue is attempted by force lie on the floor, put hands over</w:t>
      </w:r>
      <w:r>
        <w:t xml:space="preserve"> </w:t>
      </w:r>
      <w:r>
        <w:t xml:space="preserve">your head, do not try to identify yourself until appropriate to</w:t>
      </w:r>
      <w:r>
        <w:t xml:space="preserve"> </w:t>
      </w:r>
      <w:r>
        <w:t xml:space="preserve">do so.</w:t>
      </w:r>
    </w:p>
    <w:p>
      <w:pPr>
        <w:numPr>
          <w:numId w:val="1003"/>
          <w:ilvl w:val="0"/>
        </w:numPr>
      </w:pPr>
      <w:r>
        <w:t xml:space="preserve">Escape should only be considered if you are sure it will succeed, or</w:t>
      </w:r>
      <w:r>
        <w:t xml:space="preserve"> </w:t>
      </w:r>
      <w:r>
        <w:t xml:space="preserve">if it is imperative in order to save your life, otherwise it may</w:t>
      </w:r>
      <w:r>
        <w:t xml:space="preserve"> </w:t>
      </w:r>
      <w:r>
        <w:t xml:space="preserve">create more danger. If in a group it may endanger the lives of</w:t>
      </w:r>
      <w:r>
        <w:t xml:space="preserve"> </w:t>
      </w:r>
      <w:r>
        <w:t xml:space="preserve">others and may frustrate rescue activities. If you are caught you</w:t>
      </w:r>
      <w:r>
        <w:t xml:space="preserve"> </w:t>
      </w:r>
      <w:r>
        <w:t xml:space="preserve">are likely to be held in harsher conditions than before.</w:t>
      </w:r>
    </w:p>
    <w:p>
      <w:pPr>
        <w:pStyle w:val="Compact"/>
        <w:numPr>
          <w:numId w:val="1003"/>
          <w:ilvl w:val="0"/>
        </w:numPr>
      </w:pPr>
      <w:r>
        <w:t xml:space="preserve">Regardless of the method of freedom, expect to be immediately and</w:t>
      </w:r>
      <w:r>
        <w:t xml:space="preserve"> </w:t>
      </w:r>
      <w:r>
        <w:t xml:space="preserve">thoroughly debriefed. Cooperate with the authorities, giving as much</w:t>
      </w:r>
      <w:r>
        <w:t xml:space="preserve"> </w:t>
      </w:r>
      <w:r>
        <w:t xml:space="preserve">detail as possible.</w:t>
      </w:r>
    </w:p>
    <w:p>
      <w:pPr>
        <w:numPr>
          <w:numId w:val="1003"/>
          <w:ilvl w:val="0"/>
        </w:numPr>
      </w:pPr>
      <w:r>
        <w:t xml:space="preserve">You will not immediately get all the quietness and privacy you</w:t>
      </w:r>
      <w:r>
        <w:t xml:space="preserve"> </w:t>
      </w:r>
      <w:r>
        <w:t xml:space="preserve">may want. Being kidnapped is a huge psychological ordeal: expect to</w:t>
      </w:r>
      <w:r>
        <w:t xml:space="preserve"> </w:t>
      </w:r>
      <w:r>
        <w:t xml:space="preserve">feel its impact for months and perhaps even years to come, but feel</w:t>
      </w:r>
      <w:r>
        <w:t xml:space="preserve"> </w:t>
      </w:r>
      <w:r>
        <w:t xml:space="preserve">confident that, with the right help, you can recover and get on with</w:t>
      </w:r>
      <w:r>
        <w:t xml:space="preserve"> </w:t>
      </w:r>
      <w:r>
        <w:t xml:space="preserve">your life. See the Dealing with Stress lesson for more help on this.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avoid kidnapping.</w:t>
      </w:r>
      <w:hyperlink r:id="rId21">
        <w:r>
          <w:rPr>
            <w:rStyle w:val="Hyperlink"/>
          </w:rPr>
          <w:t xml:space="preserve">Go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Beginner Lesson</w:t>
        </w:r>
      </w:hyperlink>
    </w:p>
    <w:p>
      <w:pPr>
        <w:pStyle w:val="BodyText"/>
      </w:pPr>
      <w:r>
        <w:t xml:space="preserve">Go to the Expert lesson for advice on what to do if a staff member is</w:t>
      </w:r>
      <w:r>
        <w:t xml:space="preserve"> </w:t>
      </w:r>
      <w:r>
        <w:t xml:space="preserve">kidnapped.</w:t>
      </w:r>
      <w:hyperlink r:id="rId22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23" w:name="related-lessonstools"/>
      <w:bookmarkEnd w:id="23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Travel Prep lesson</w:t>
        </w:r>
      </w:hyperlink>
    </w:p>
    <w:p>
      <w:pPr>
        <w:pStyle w:val="Heading3"/>
      </w:pPr>
      <w:bookmarkStart w:id="25" w:name="further-reading"/>
      <w:bookmarkEnd w:id="25"/>
      <w:r>
        <w:t xml:space="preserve">FURTHER READING</w:t>
      </w:r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EISF Abduction Advice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Note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2bf2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5cb7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565b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www.eisf.eu/wp-content/uploads/2014/09/0541-MO-2010-Advice-Note-Abduction-Kidnapping.doc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30" Target="protectioninternational.org/publication/new-protection-manual-for-human-rights-defenders-3rd-edition/" TargetMode="External" /><Relationship Type="http://schemas.openxmlformats.org/officeDocument/2006/relationships/hyperlink" Id="rId21" Target="umbrella://lesson/kidnapping/1" TargetMode="External" /><Relationship Type="http://schemas.openxmlformats.org/officeDocument/2006/relationships/hyperlink" Id="rId22" Target="umbrella://lesson/kidnapping/3" TargetMode="External" /><Relationship Type="http://schemas.openxmlformats.org/officeDocument/2006/relationships/hyperlink" Id="rId24" Target="umbrella://lesson/preparation" TargetMode="External" /><Relationship Type="http://schemas.openxmlformats.org/officeDocument/2006/relationships/hyperlink" Id="rId28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eisf.eu/wp-content/uploads/2014/09/0541-MO-2010-Advice-Note-Abduction-Kidnapping.doc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30" Target="protectioninternational.org/publication/new-protection-manual-for-human-rights-defenders-3rd-edition/" TargetMode="External" /><Relationship Type="http://schemas.openxmlformats.org/officeDocument/2006/relationships/hyperlink" Id="rId21" Target="umbrella://lesson/kidnapping/1" TargetMode="External" /><Relationship Type="http://schemas.openxmlformats.org/officeDocument/2006/relationships/hyperlink" Id="rId22" Target="umbrella://lesson/kidnapping/3" TargetMode="External" /><Relationship Type="http://schemas.openxmlformats.org/officeDocument/2006/relationships/hyperlink" Id="rId24" Target="umbrella://lesson/preparation" TargetMode="External" /><Relationship Type="http://schemas.openxmlformats.org/officeDocument/2006/relationships/hyperlink" Id="rId28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