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6.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№12</w:t>
      </w:r>
    </w:p>
    <w:p>
      <w:pPr>
        <w:pStyle w:val="Subtitle"/>
      </w:pPr>
      <w:r>
        <w:t xml:space="preserve">дисциплина: Архитектура компьютера</w:t>
      </w:r>
    </w:p>
    <w:p>
      <w:pPr>
        <w:pStyle w:val="Author"/>
      </w:pPr>
      <w:r>
        <w:t xml:space="preserve">Орлов Илья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9" w:name="цель"/>
    <w:p>
      <w:pPr>
        <w:pStyle w:val="Heading1"/>
      </w:pPr>
      <w:r>
        <w:rPr>
          <w:rStyle w:val="SectionNumber"/>
        </w:rPr>
        <w:t xml:space="preserve">1</w:t>
      </w:r>
      <w:r>
        <w:tab/>
      </w:r>
      <w:r>
        <w:t xml:space="preserve">Цель</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9"/>
    <w:bookmarkStart w:id="10"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w:t>
      </w:r>
    </w:p>
    <w:bookmarkEnd w:id="10"/>
    <w:bookmarkStart w:id="11"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r>
        <w:t xml:space="preserve"> </w:t>
      </w:r>
      <w:r>
        <w:t xml:space="preserve">– 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w:t>
      </w:r>
      <w:r>
        <w:t xml:space="preserve"> </w:t>
      </w:r>
      <w:r>
        <w:t xml:space="preserve">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bookmarkEnd w:id="11"/>
    <w:bookmarkStart w:id="2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ompact"/>
        <w:numPr>
          <w:ilvl w:val="0"/>
          <w:numId w:val="1002"/>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(рис. fig. 1).</w:t>
      </w:r>
    </w:p>
    <w:bookmarkStart w:id="15" w:name="fig:001"/>
    <w:p>
      <w:pPr>
        <w:pStyle w:val="CaptionedFigure"/>
      </w:pPr>
      <w:r>
        <w:drawing>
          <wp:inline>
            <wp:extent cx="3733800" cy="799482"/>
            <wp:effectExtent b="0" l="0" r="0" t="0"/>
            <wp:docPr descr="Рис. 1: 1" title="" id="13" name="Picture"/>
            <a:graphic>
              <a:graphicData uri="http://schemas.openxmlformats.org/drawingml/2006/picture">
                <pic:pic>
                  <pic:nvPicPr>
                    <pic:cNvPr descr="image/1.png" id="14" name="Picture"/>
                    <pic:cNvPicPr>
                      <a:picLocks noChangeArrowheads="1" noChangeAspect="1"/>
                    </pic:cNvPicPr>
                  </pic:nvPicPr>
                  <pic:blipFill>
                    <a:blip r:embed="rId12"/>
                    <a:stretch>
                      <a:fillRect/>
                    </a:stretch>
                  </pic:blipFill>
                  <pic:spPr bwMode="auto">
                    <a:xfrm>
                      <a:off x="0" y="0"/>
                      <a:ext cx="3733800" cy="799482"/>
                    </a:xfrm>
                    <a:prstGeom prst="rect">
                      <a:avLst/>
                    </a:prstGeom>
                    <a:noFill/>
                    <a:ln w="9525">
                      <a:noFill/>
                      <a:headEnd/>
                      <a:tailEnd/>
                    </a:ln>
                  </pic:spPr>
                </pic:pic>
              </a:graphicData>
            </a:graphic>
          </wp:inline>
        </w:drawing>
      </w:r>
    </w:p>
    <w:p>
      <w:pPr>
        <w:pStyle w:val="ImageCaption"/>
      </w:pPr>
      <w:r>
        <w:t xml:space="preserve">Рис. 1: 1</w:t>
      </w:r>
    </w:p>
    <w:bookmarkEnd w:id="15"/>
    <w:p>
      <w:pPr>
        <w:pStyle w:val="Compact"/>
        <w:numPr>
          <w:ilvl w:val="0"/>
          <w:numId w:val="1003"/>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(рис. fig. 2).</w:t>
      </w:r>
    </w:p>
    <w:bookmarkStart w:id="19" w:name="fig:002"/>
    <w:p>
      <w:pPr>
        <w:pStyle w:val="CaptionedFigure"/>
      </w:pPr>
      <w:r>
        <w:drawing>
          <wp:inline>
            <wp:extent cx="3733800" cy="3116729"/>
            <wp:effectExtent b="0" l="0" r="0" t="0"/>
            <wp:docPr descr="Рис. 2: 2" title="" id="17" name="Picture"/>
            <a:graphic>
              <a:graphicData uri="http://schemas.openxmlformats.org/drawingml/2006/picture">
                <pic:pic>
                  <pic:nvPicPr>
                    <pic:cNvPr descr="image/2.png" id="18" name="Picture"/>
                    <pic:cNvPicPr>
                      <a:picLocks noChangeArrowheads="1" noChangeAspect="1"/>
                    </pic:cNvPicPr>
                  </pic:nvPicPr>
                  <pic:blipFill>
                    <a:blip r:embed="rId16"/>
                    <a:stretch>
                      <a:fillRect/>
                    </a:stretch>
                  </pic:blipFill>
                  <pic:spPr bwMode="auto">
                    <a:xfrm>
                      <a:off x="0" y="0"/>
                      <a:ext cx="3733800" cy="3116729"/>
                    </a:xfrm>
                    <a:prstGeom prst="rect">
                      <a:avLst/>
                    </a:prstGeom>
                    <a:noFill/>
                    <a:ln w="9525">
                      <a:noFill/>
                      <a:headEnd/>
                      <a:tailEnd/>
                    </a:ln>
                  </pic:spPr>
                </pic:pic>
              </a:graphicData>
            </a:graphic>
          </wp:inline>
        </w:drawing>
      </w:r>
    </w:p>
    <w:p>
      <w:pPr>
        <w:pStyle w:val="ImageCaption"/>
      </w:pPr>
      <w:r>
        <w:t xml:space="preserve">Рис. 2: 2</w:t>
      </w:r>
    </w:p>
    <w:bookmarkEnd w:id="19"/>
    <w:p>
      <w:pPr>
        <w:pStyle w:val="Compact"/>
        <w:numPr>
          <w:ilvl w:val="0"/>
          <w:numId w:val="1004"/>
        </w:numPr>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3).</w:t>
      </w:r>
    </w:p>
    <w:bookmarkStart w:id="23" w:name="fig:003"/>
    <w:p>
      <w:pPr>
        <w:pStyle w:val="CaptionedFigure"/>
      </w:pPr>
      <w:r>
        <w:drawing>
          <wp:inline>
            <wp:extent cx="3733800" cy="2354349"/>
            <wp:effectExtent b="0" l="0" r="0" t="0"/>
            <wp:docPr descr="Рис. 3: 3" title="" id="21" name="Picture"/>
            <a:graphic>
              <a:graphicData uri="http://schemas.openxmlformats.org/drawingml/2006/picture">
                <pic:pic>
                  <pic:nvPicPr>
                    <pic:cNvPr descr="image/3.png" id="22" name="Picture"/>
                    <pic:cNvPicPr>
                      <a:picLocks noChangeArrowheads="1" noChangeAspect="1"/>
                    </pic:cNvPicPr>
                  </pic:nvPicPr>
                  <pic:blipFill>
                    <a:blip r:embed="rId20"/>
                    <a:stretch>
                      <a:fillRect/>
                    </a:stretch>
                  </pic:blipFill>
                  <pic:spPr bwMode="auto">
                    <a:xfrm>
                      <a:off x="0" y="0"/>
                      <a:ext cx="3733800" cy="2354349"/>
                    </a:xfrm>
                    <a:prstGeom prst="rect">
                      <a:avLst/>
                    </a:prstGeom>
                    <a:noFill/>
                    <a:ln w="9525">
                      <a:noFill/>
                      <a:headEnd/>
                      <a:tailEnd/>
                    </a:ln>
                  </pic:spPr>
                </pic:pic>
              </a:graphicData>
            </a:graphic>
          </wp:inline>
        </w:drawing>
      </w:r>
    </w:p>
    <w:p>
      <w:pPr>
        <w:pStyle w:val="ImageCaption"/>
      </w:pPr>
      <w:r>
        <w:t xml:space="preserve">Рис. 3: 3</w:t>
      </w:r>
    </w:p>
    <w:bookmarkEnd w:id="23"/>
    <w:p>
      <w:pPr>
        <w:pStyle w:val="Compact"/>
        <w:numPr>
          <w:ilvl w:val="0"/>
          <w:numId w:val="1005"/>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 (рис. fig. 4).</w:t>
      </w:r>
    </w:p>
    <w:bookmarkStart w:id="27" w:name="fig:004"/>
    <w:p>
      <w:pPr>
        <w:pStyle w:val="CaptionedFigure"/>
      </w:pPr>
      <w:r>
        <w:drawing>
          <wp:inline>
            <wp:extent cx="3733800" cy="2268011"/>
            <wp:effectExtent b="0" l="0" r="0" t="0"/>
            <wp:docPr descr="Рис. 4: 4" title="" id="25" name="Picture"/>
            <a:graphic>
              <a:graphicData uri="http://schemas.openxmlformats.org/drawingml/2006/picture">
                <pic:pic>
                  <pic:nvPicPr>
                    <pic:cNvPr descr="image/4.png" id="26" name="Picture"/>
                    <pic:cNvPicPr>
                      <a:picLocks noChangeArrowheads="1" noChangeAspect="1"/>
                    </pic:cNvPicPr>
                  </pic:nvPicPr>
                  <pic:blipFill>
                    <a:blip r:embed="rId24"/>
                    <a:stretch>
                      <a:fillRect/>
                    </a:stretch>
                  </pic:blipFill>
                  <pic:spPr bwMode="auto">
                    <a:xfrm>
                      <a:off x="0" y="0"/>
                      <a:ext cx="3733800" cy="2268011"/>
                    </a:xfrm>
                    <a:prstGeom prst="rect">
                      <a:avLst/>
                    </a:prstGeom>
                    <a:noFill/>
                    <a:ln w="9525">
                      <a:noFill/>
                      <a:headEnd/>
                      <a:tailEnd/>
                    </a:ln>
                  </pic:spPr>
                </pic:pic>
              </a:graphicData>
            </a:graphic>
          </wp:inline>
        </w:drawing>
      </w:r>
    </w:p>
    <w:p>
      <w:pPr>
        <w:pStyle w:val="ImageCaption"/>
      </w:pPr>
      <w:r>
        <w:t xml:space="preserve">Рис. 4: 4</w:t>
      </w:r>
    </w:p>
    <w:bookmarkEnd w:id="27"/>
    <w:bookmarkEnd w:id="28"/>
    <w:bookmarkStart w:id="29"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6"/>
        </w:numPr>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7"/>
        </w:numPr>
      </w:pPr>
      <w:r>
        <w:t xml:space="preserve">Что такое POSIX?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7"/>
        </w:numPr>
      </w:pPr>
      <w:r>
        <w:t xml:space="preserve">Как определяются переменные и массивы в языке программирования bash?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“New Jersey”</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7"/>
        </w:numPr>
      </w:pPr>
      <w:r>
        <w:t xml:space="preserve">Каково назначение операторов let и read?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7"/>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8"/>
        </w:numPr>
      </w:pPr>
      <w:r>
        <w:t xml:space="preserve">Что означает операция (( ))? Условия оболочки bash.</w:t>
      </w:r>
    </w:p>
    <w:p>
      <w:pPr>
        <w:numPr>
          <w:ilvl w:val="0"/>
          <w:numId w:val="1008"/>
        </w:numPr>
      </w:pPr>
      <w:r>
        <w:t xml:space="preserve">Какие стандартные имена переменных Вам известны? 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8"/>
        </w:numPr>
      </w:pPr>
      <w:r>
        <w:t xml:space="preserve">Что такое метасимволы? Такие символы, как ’ &lt; &gt; * ? |  ” &amp; являются метасимволами и имеют для командного процессора специальный смысл.</w:t>
      </w:r>
    </w:p>
    <w:p>
      <w:pPr>
        <w:numPr>
          <w:ilvl w:val="0"/>
          <w:numId w:val="1008"/>
        </w:numPr>
      </w:pPr>
      <w:r>
        <w:t xml:space="preserve">Как экранировать метасимволы?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8"/>
        </w:numPr>
      </w:pPr>
      <w:r>
        <w:t xml:space="preserve">Как создавать и запускать командные файлы?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8"/>
        </w:numPr>
      </w:pPr>
      <w:r>
        <w:t xml:space="preserve">Как определяются функции в языке программирования bash?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9"/>
        </w:numPr>
      </w:pPr>
      <w:r>
        <w:t xml:space="preserve">Каким образом можно выяснить, является файл каталогом или обычным файлом? ls -lrt Если есть d, то является файл каталогом</w:t>
      </w:r>
    </w:p>
    <w:p>
      <w:pPr>
        <w:numPr>
          <w:ilvl w:val="0"/>
          <w:numId w:val="1009"/>
        </w:numPr>
      </w:pPr>
      <w:r>
        <w:t xml:space="preserve">Каково назначение команд set, typeset и unset? 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“New Jersey”</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9"/>
        </w:numPr>
      </w:pPr>
      <w:r>
        <w:t xml:space="preserve">Как передаются параметры в командные файлы?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10"/>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‘macro parameter character #’</w:t>
      </w:r>
      <w:r>
        <w:t xml:space="preserve"> </w:t>
      </w:r>
      <w:r>
        <w:t xml:space="preserve">in math mode</w:t>
      </w:r>
    </w:p>
    <w:p>
      <w:pPr>
        <w:pStyle w:val="BodyText"/>
      </w:pPr>
      <w:r>
        <w:t xml:space="preserve">${#} — возвращает целое число — количество слов, которые были результатом $</w:t>
      </w:r>
    </w:p>
    <w:p>
      <w:pPr>
        <w:pStyle w:val="BodyText"/>
      </w:pPr>
      <w:r>
        <w:t xml:space="preserve">;</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29"/>
    <w:bookmarkStart w:id="30" w:name="выводы"/>
    <w:p>
      <w:pPr>
        <w:pStyle w:val="Heading1"/>
      </w:pPr>
      <w:r>
        <w:rPr>
          <w:rStyle w:val="SectionNumber"/>
        </w:rPr>
        <w:t xml:space="preserve">6</w:t>
      </w:r>
      <w:r>
        <w:tab/>
      </w:r>
      <w:r>
        <w:t xml:space="preserve">Выводы</w:t>
      </w:r>
    </w:p>
    <w:p>
      <w:pPr>
        <w:pStyle w:val="FirstParagraph"/>
      </w:pPr>
      <w:r>
        <w:t xml:space="preserve">Мы изучили основы программирования в оболочке ОС UNIX/Linux. Научились писать</w:t>
      </w:r>
      <w:r>
        <w:t xml:space="preserve"> </w:t>
      </w:r>
      <w:r>
        <w:t xml:space="preserve">небольшие командные файлы.</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6" Target="media/rId16.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Орлов Илья Сергеевич</dc:creator>
  <dc:language>ru-RU</dc:language>
  <cp:keywords/>
  <dcterms:created xsi:type="dcterms:W3CDTF">2025-08-26T06:08:22Z</dcterms:created>
  <dcterms:modified xsi:type="dcterms:W3CDTF">2025-08-26T06:08:22Z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OfMetadata">
    <vt:lpwstr>False</vt:lpwstr>
  </property>
  <property fmtid="{D5CDD505-2E9C-101B-9397-08002B2CF9AE}" pid="44" name="listingTemplate">
    <vt:lpwstr>listingTitle ititleDelim t</vt:lpwstr>
  </property>
  <property fmtid="{D5CDD505-2E9C-101B-9397-08002B2CF9AE}" pid="45" name="listingTitle">
    <vt:lpwstr>Листинг</vt:lpwstr>
  </property>
  <property fmtid="{D5CDD505-2E9C-101B-9397-08002B2CF9AE}" pid="46" name="listings">
    <vt:lpwstr>False</vt:lpwstr>
  </property>
  <property fmtid="{D5CDD505-2E9C-101B-9397-08002B2CF9AE}" pid="47" name="lof">
    <vt:lpwstr>True</vt:lpwstr>
  </property>
  <property fmtid="{D5CDD505-2E9C-101B-9397-08002B2CF9AE}" pid="48" name="lofItemTemplate">
    <vt:lpwstr>lofItemTitleilistItemTitleDelimt </vt:lpwstr>
  </property>
  <property fmtid="{D5CDD505-2E9C-101B-9397-08002B2CF9AE}" pid="49" name="lofItemTitle">
    <vt:lpwstr/>
  </property>
  <property fmtid="{D5CDD505-2E9C-101B-9397-08002B2CF9AE}" pid="50" name="lofTitle">
    <vt:lpwstr>Список иллюстраций</vt:lpwstr>
  </property>
  <property fmtid="{D5CDD505-2E9C-101B-9397-08002B2CF9AE}" pid="51" name="lolItemTemplate">
    <vt:lpwstr>lolItemTitleilistItemTitleDelimt </vt:lpwstr>
  </property>
  <property fmtid="{D5CDD505-2E9C-101B-9397-08002B2CF9AE}" pid="52" name="lolItemTitle">
    <vt:lpwstr/>
  </property>
  <property fmtid="{D5CDD505-2E9C-101B-9397-08002B2CF9AE}" pid="53" name="lolTitle">
    <vt:lpwstr>Листинги</vt:lpwstr>
  </property>
  <property fmtid="{D5CDD505-2E9C-101B-9397-08002B2CF9AE}" pid="54" name="lot">
    <vt:lpwstr>True</vt:lpwstr>
  </property>
  <property fmtid="{D5CDD505-2E9C-101B-9397-08002B2CF9AE}" pid="55" name="lotItemTemplate">
    <vt:lpwstr>lotItemTitleilistItemTitleDelimt </vt:lpwstr>
  </property>
  <property fmtid="{D5CDD505-2E9C-101B-9397-08002B2CF9AE}" pid="56" name="lotItemTitle">
    <vt:lpwstr/>
  </property>
  <property fmtid="{D5CDD505-2E9C-101B-9397-08002B2CF9AE}" pid="57" name="lotTitle">
    <vt:lpwstr>Список таблиц</vt:lpwstr>
  </property>
  <property fmtid="{D5CDD505-2E9C-101B-9397-08002B2CF9AE}" pid="58" name="lstLabels">
    <vt:lpwstr>arabic</vt:lpwstr>
  </property>
  <property fmtid="{D5CDD505-2E9C-101B-9397-08002B2CF9AE}" pid="59" name="lstPrefix">
    <vt:lpwstr/>
  </property>
  <property fmtid="{D5CDD505-2E9C-101B-9397-08002B2CF9AE}" pid="60" name="lstPrefixTemplate">
    <vt:lpwstr>p i</vt:lpwstr>
  </property>
  <property fmtid="{D5CDD505-2E9C-101B-9397-08002B2CF9AE}" pid="61" name="mainfont">
    <vt:lpwstr>IBM Plex Serif</vt:lpwstr>
  </property>
  <property fmtid="{D5CDD505-2E9C-101B-9397-08002B2CF9AE}" pid="62" name="mainfontoptions">
    <vt:lpwstr>Ligatures=Common,Ligatures=TeX,Scale=0.94</vt:lpwstr>
  </property>
  <property fmtid="{D5CDD505-2E9C-101B-9397-08002B2CF9AE}" pid="63" name="mathfont">
    <vt:lpwstr>STIX Two Math</vt:lpwstr>
  </property>
  <property fmtid="{D5CDD505-2E9C-101B-9397-08002B2CF9AE}" pid="64" name="mathfontoptions">
    <vt:lpwstr/>
  </property>
  <property fmtid="{D5CDD505-2E9C-101B-9397-08002B2CF9AE}" pid="65" name="monofont">
    <vt:lpwstr>IBM Plex Mono</vt:lpwstr>
  </property>
  <property fmtid="{D5CDD505-2E9C-101B-9397-08002B2CF9AE}" pid="66" name="monofontoptions">
    <vt:lpwstr>Scale=MatchLowercase,Scale=0.94,FakeStretch=0.9</vt:lpwstr>
  </property>
  <property fmtid="{D5CDD505-2E9C-101B-9397-08002B2CF9AE}" pid="67" name="nameInLink">
    <vt:lpwstr>False</vt:lpwstr>
  </property>
  <property fmtid="{D5CDD505-2E9C-101B-9397-08002B2CF9AE}" pid="68" name="numberSections">
    <vt:lpwstr>False</vt:lpwstr>
  </property>
  <property fmtid="{D5CDD505-2E9C-101B-9397-08002B2CF9AE}" pid="69" name="pairDelim">
    <vt:lpwstr>, </vt:lpwstr>
  </property>
  <property fmtid="{D5CDD505-2E9C-101B-9397-08002B2CF9AE}" pid="70" name="papersize">
    <vt:lpwstr>a4</vt:lpwstr>
  </property>
  <property fmtid="{D5CDD505-2E9C-101B-9397-08002B2CF9AE}" pid="71" name="polyglossia-lang">
    <vt:lpwstr/>
  </property>
  <property fmtid="{D5CDD505-2E9C-101B-9397-08002B2CF9AE}" pid="72" name="polyglossia-otherlangs">
    <vt:lpwstr/>
  </property>
  <property fmtid="{D5CDD505-2E9C-101B-9397-08002B2CF9AE}" pid="73" name="rangeDelim">
    <vt:lpwstr>-</vt:lpwstr>
  </property>
  <property fmtid="{D5CDD505-2E9C-101B-9397-08002B2CF9AE}" pid="74" name="refDelim">
    <vt:lpwstr>, </vt:lpwstr>
  </property>
  <property fmtid="{D5CDD505-2E9C-101B-9397-08002B2CF9AE}" pid="75" name="refIndexTemplate">
    <vt:lpwstr>isuf</vt:lpwstr>
  </property>
  <property fmtid="{D5CDD505-2E9C-101B-9397-08002B2CF9AE}" pid="76" name="romanfont">
    <vt:lpwstr>IBM Plex Serif</vt:lpwstr>
  </property>
  <property fmtid="{D5CDD505-2E9C-101B-9397-08002B2CF9AE}" pid="77" name="romanfontoptions">
    <vt:lpwstr>Ligatures=Common,Ligatures=TeX,Scale=0.94</vt:lpwstr>
  </property>
  <property fmtid="{D5CDD505-2E9C-101B-9397-08002B2CF9AE}" pid="78" name="sansfont">
    <vt:lpwstr>IBM Plex Sans</vt:lpwstr>
  </property>
  <property fmtid="{D5CDD505-2E9C-101B-9397-08002B2CF9AE}" pid="79" name="sansfontoptions">
    <vt:lpwstr>Ligatures=Common,Ligatures=TeX,Scale=MatchLowercase,Scale=0.94</vt:lpwstr>
  </property>
  <property fmtid="{D5CDD505-2E9C-101B-9397-08002B2CF9AE}" pid="80" name="secHeaderDelim">
    <vt:lpwstr> </vt:lpwstr>
  </property>
  <property fmtid="{D5CDD505-2E9C-101B-9397-08002B2CF9AE}" pid="81" name="secHeaderTemplate">
    <vt:lpwstr>isecHeaderDelim[n]t</vt:lpwstr>
  </property>
  <property fmtid="{D5CDD505-2E9C-101B-9397-08002B2CF9AE}" pid="82" name="secLabels">
    <vt:lpwstr>arabic</vt:lpwstr>
  </property>
  <property fmtid="{D5CDD505-2E9C-101B-9397-08002B2CF9AE}" pid="83" name="secPrefix">
    <vt:lpwstr/>
  </property>
  <property fmtid="{D5CDD505-2E9C-101B-9397-08002B2CF9AE}" pid="84" name="secPrefixTemplate">
    <vt:lpwstr>p i</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дисциплина: Архитектура компьютера</vt:lpwstr>
  </property>
  <property fmtid="{D5CDD505-2E9C-101B-9397-08002B2CF9AE}" pid="92" name="tableEqns">
    <vt:lpwstr>False</vt:lpwstr>
  </property>
  <property fmtid="{D5CDD505-2E9C-101B-9397-08002B2CF9AE}" pid="93" name="tableTemplate">
    <vt:lpwstr>tableTitle ititleDelim t</vt:lpwstr>
  </property>
  <property fmtid="{D5CDD505-2E9C-101B-9397-08002B2CF9AE}" pid="94" name="tableTitle">
    <vt:lpwstr>Таблица</vt:lpwstr>
  </property>
  <property fmtid="{D5CDD505-2E9C-101B-9397-08002B2CF9AE}" pid="95" name="tblLabels">
    <vt:lpwstr>arabic</vt:lpwstr>
  </property>
  <property fmtid="{D5CDD505-2E9C-101B-9397-08002B2CF9AE}" pid="96" name="tblPrefix">
    <vt:lpwstr/>
  </property>
  <property fmtid="{D5CDD505-2E9C-101B-9397-08002B2CF9AE}" pid="97" name="tblPrefixTemplate">
    <vt:lpwstr>p i</vt:lpwstr>
  </property>
  <property fmtid="{D5CDD505-2E9C-101B-9397-08002B2CF9AE}" pid="98" name="titleDelim">
    <vt:lpwstr>:</vt:lpwstr>
  </property>
  <property fmtid="{D5CDD505-2E9C-101B-9397-08002B2CF9AE}" pid="99" name="toc">
    <vt:lpwstr>True</vt:lpwstr>
  </property>
  <property fmtid="{D5CDD505-2E9C-101B-9397-08002B2CF9AE}" pid="100" name="toc-depth">
    <vt:lpwstr>2</vt:lpwstr>
  </property>
  <property fmtid="{D5CDD505-2E9C-101B-9397-08002B2CF9AE}" pid="101" name="toc-title">
    <vt:lpwstr>Содержание</vt:lpwstr>
  </property>
</Properties>
</file>