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585E84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4F263F">
      <w:pPr>
        <w:pStyle w:val="1"/>
        <w:numPr>
          <w:ilvl w:val="0"/>
          <w:numId w:val="0"/>
        </w:numPr>
        <w:ind w:left="360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</w:r>
      <w:r w:rsidR="00253E95" w:rsidRPr="004C0BC0">
        <w:rPr>
          <w:noProof/>
          <w:webHidden/>
          <w:color w:val="FF0000"/>
        </w:rPr>
        <w:t>4</w:t>
      </w:r>
    </w:p>
    <w:p w14:paraId="61B9650E" w14:textId="1C3649F7" w:rsidR="00904C34" w:rsidRPr="00904C34" w:rsidRDefault="00904C34" w:rsidP="004F263F">
      <w:pPr>
        <w:pStyle w:val="1"/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4F263F">
      <w:pPr>
        <w:pStyle w:val="hmain"/>
        <w:numPr>
          <w:ilvl w:val="1"/>
          <w:numId w:val="18"/>
        </w:numPr>
        <w:spacing w:line="240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4F263F">
      <w:pPr>
        <w:pStyle w:val="hmain"/>
        <w:numPr>
          <w:ilvl w:val="1"/>
          <w:numId w:val="18"/>
        </w:numPr>
        <w:spacing w:before="240" w:line="240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4F263F">
      <w:pPr>
        <w:pStyle w:val="hmain"/>
        <w:numPr>
          <w:ilvl w:val="1"/>
          <w:numId w:val="18"/>
        </w:numPr>
        <w:spacing w:before="240" w:after="240" w:line="240" w:lineRule="auto"/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Default="00253E95" w:rsidP="004F263F">
      <w:pPr>
        <w:pStyle w:val="1"/>
        <w:rPr>
          <w:noProof/>
          <w:webHidden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bookmarkStart w:id="2" w:name="_Hlk152189290"/>
      <w:r>
        <w:rPr>
          <w:noProof/>
          <w:webHidden/>
        </w:rPr>
        <w:tab/>
      </w:r>
      <w:bookmarkEnd w:id="2"/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D3DE441" w14:textId="2E703210" w:rsidR="00B21584" w:rsidRPr="00B21584" w:rsidRDefault="00B21584" w:rsidP="004F263F">
      <w:pPr>
        <w:pStyle w:val="1"/>
        <w:numPr>
          <w:ilvl w:val="1"/>
          <w:numId w:val="18"/>
        </w:numPr>
        <w:rPr>
          <w:noProof/>
        </w:rPr>
      </w:pPr>
      <w:r w:rsidRPr="00B21584">
        <w:t xml:space="preserve"> </w:t>
      </w:r>
      <w:r w:rsidRPr="00DF52E2">
        <w:t>Наименование и область применени</w:t>
      </w:r>
      <w:r>
        <w:t>я</w:t>
      </w:r>
      <w:r w:rsidR="004F263F">
        <w:rPr>
          <w:noProof/>
          <w:webHidden/>
        </w:rPr>
        <w:tab/>
      </w:r>
      <w:r w:rsidR="004F263F" w:rsidRPr="004C0BC0">
        <w:rPr>
          <w:noProof/>
          <w:webHidden/>
          <w:color w:val="FF0000"/>
        </w:rPr>
        <w:fldChar w:fldCharType="begin"/>
      </w:r>
      <w:r w:rsidR="004F263F" w:rsidRPr="004C0BC0">
        <w:rPr>
          <w:noProof/>
          <w:webHidden/>
          <w:color w:val="FF0000"/>
        </w:rPr>
        <w:instrText xml:space="preserve"> PAGEREF _Toc454368745 \h </w:instrText>
      </w:r>
      <w:r w:rsidR="004F263F" w:rsidRPr="004C0BC0">
        <w:rPr>
          <w:noProof/>
          <w:webHidden/>
          <w:color w:val="FF0000"/>
        </w:rPr>
      </w:r>
      <w:r w:rsidR="004F263F" w:rsidRPr="004C0BC0">
        <w:rPr>
          <w:noProof/>
          <w:webHidden/>
          <w:color w:val="FF0000"/>
        </w:rPr>
        <w:fldChar w:fldCharType="separate"/>
      </w:r>
      <w:r w:rsidR="004F263F" w:rsidRPr="004C0BC0">
        <w:rPr>
          <w:noProof/>
          <w:webHidden/>
          <w:color w:val="FF0000"/>
        </w:rPr>
        <w:t>7</w:t>
      </w:r>
      <w:r w:rsidR="004F263F" w:rsidRPr="004C0BC0">
        <w:rPr>
          <w:noProof/>
          <w:webHidden/>
          <w:color w:val="FF0000"/>
        </w:rPr>
        <w:fldChar w:fldCharType="end"/>
      </w:r>
    </w:p>
    <w:p w14:paraId="51F0C044" w14:textId="62CF6E41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947BE7">
        <w:t>Основание для разработк</w:t>
      </w:r>
      <w:r>
        <w:t>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796146C" w14:textId="77777777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947BE7">
        <w:t>Назначение разработки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0D2169F" w14:textId="77777777" w:rsidR="004F263F" w:rsidRDefault="004F263F" w:rsidP="004F263F">
      <w:pPr>
        <w:pStyle w:val="1"/>
        <w:numPr>
          <w:ilvl w:val="1"/>
          <w:numId w:val="18"/>
        </w:numPr>
        <w:rPr>
          <w:noProof/>
          <w:webHidden/>
        </w:rPr>
      </w:pPr>
      <w:r w:rsidRPr="000D1D7C">
        <w:t>Технические требования к программе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B9DA240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85B6C">
        <w:t>Технико-экономические показатели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3F4F052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53097">
        <w:t>Стадии и этапы разработ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E3EE650" w14:textId="2B5DDBF8" w:rsidR="004A07A9" w:rsidRPr="004A07A9" w:rsidRDefault="004A07A9" w:rsidP="004A07A9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A53097">
        <w:t>Порядок контроля и прием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FEF5DC7" w14:textId="4086F060" w:rsidR="000F7612" w:rsidRDefault="00253E95" w:rsidP="000F7612">
      <w:pPr>
        <w:pStyle w:val="1"/>
        <w:rPr>
          <w:noProof/>
          <w:webHidden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585F56EB" w14:textId="05B5590C" w:rsidR="000F7612" w:rsidRPr="000F7612" w:rsidRDefault="000F7612" w:rsidP="000F7612">
      <w:pPr>
        <w:pStyle w:val="1"/>
      </w:pPr>
      <w:r>
        <w:t>Пример расчета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4F263F">
      <w:pPr>
        <w:pStyle w:val="1"/>
        <w:rPr>
          <w:noProof/>
          <w:color w:val="FF0000"/>
        </w:rPr>
      </w:pPr>
      <w:r w:rsidRPr="00E409AD">
        <w:rPr>
          <w:rFonts w:eastAsiaTheme="majorEastAsia"/>
        </w:rPr>
        <w:t>Разработка</w:t>
      </w:r>
      <w:r w:rsidRPr="00AD4D6F">
        <w:rPr>
          <w:rFonts w:eastAsiaTheme="majorEastAsia"/>
        </w:rPr>
        <w:t xml:space="preserve">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4F263F">
      <w:pPr>
        <w:pStyle w:val="1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74496314" w14:textId="2C270054" w:rsidR="004E2010" w:rsidRPr="000A2084" w:rsidRDefault="00904C34" w:rsidP="000A208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3732D777" w14:textId="33B0655B" w:rsidR="000A2084" w:rsidRDefault="000A2084" w:rsidP="000A2084">
      <w:pPr>
        <w:spacing w:before="250" w:line="360" w:lineRule="auto"/>
        <w:ind w:right="484"/>
      </w:pPr>
      <w:r>
        <w:t xml:space="preserve">В </w:t>
      </w:r>
      <w:r w:rsidRPr="00D36E42">
        <w:t>современной экономике кре</w:t>
      </w:r>
      <w:r>
        <w:t>дит является одним из основных услов</w:t>
      </w:r>
      <w:r w:rsidRPr="00D36E42">
        <w:t>ий и предпосылок экономического</w:t>
      </w:r>
      <w:r>
        <w:t xml:space="preserve"> развития государства, а также в</w:t>
      </w:r>
      <w:r w:rsidRPr="00D36E42">
        <w:t>ажной и неотъемлем</w:t>
      </w:r>
      <w:r>
        <w:t>ой частью экономического роста</w:t>
      </w:r>
      <w:r w:rsidRPr="00D36E42">
        <w:t>. Объем этих кредитов увеличивается с каждым годом</w:t>
      </w:r>
      <w:r w:rsidR="00BE1470">
        <w:t>, а</w:t>
      </w:r>
      <w:r w:rsidRPr="00D36E42">
        <w:t xml:space="preserve"> </w:t>
      </w:r>
      <w:r w:rsidR="00BE1470">
        <w:t>ж</w:t>
      </w:r>
      <w:r>
        <w:t>есткие условия меж</w:t>
      </w:r>
      <w:r w:rsidRPr="00D36E42">
        <w:t>банковской ко</w:t>
      </w:r>
      <w:r>
        <w:t>нкуренции на рынке</w:t>
      </w:r>
      <w:r w:rsidR="00BE1470">
        <w:t xml:space="preserve"> </w:t>
      </w:r>
      <w:r w:rsidRPr="00D36E42">
        <w:t xml:space="preserve">заставляют банки искать пути повышения привлекательности для </w:t>
      </w:r>
      <w:r w:rsidR="00BE1470">
        <w:t>клиентов</w:t>
      </w:r>
      <w:r w:rsidRPr="00D36E42">
        <w:t>.</w:t>
      </w:r>
    </w:p>
    <w:p w14:paraId="4B43D666" w14:textId="61985C49" w:rsidR="000A2084" w:rsidRPr="004E2010" w:rsidRDefault="000A2084" w:rsidP="008508DF">
      <w:pPr>
        <w:spacing w:before="250" w:line="360" w:lineRule="auto"/>
        <w:ind w:right="484" w:firstLine="706"/>
      </w:pPr>
      <w:r w:rsidRPr="00D36E42">
        <w:t>Этот проце</w:t>
      </w:r>
      <w:r>
        <w:t>сс требует не только значитель</w:t>
      </w:r>
      <w:r w:rsidRPr="00D36E42">
        <w:t>ных инвестиций, обширной и разветвленной сети банковских филиалов, современных банковских технологий, но и г</w:t>
      </w:r>
      <w:r>
        <w:t xml:space="preserve">лубокого </w:t>
      </w:r>
      <w:r w:rsidRPr="00D36E42">
        <w:t xml:space="preserve">понимания </w:t>
      </w:r>
      <w:r>
        <w:t>системы</w:t>
      </w:r>
      <w:r w:rsidRPr="00D36E42">
        <w:t xml:space="preserve"> индивидуального </w:t>
      </w:r>
      <w:r>
        <w:t>кредитования.</w:t>
      </w:r>
    </w:p>
    <w:p w14:paraId="0D1BD5B4" w14:textId="5404F1C5" w:rsidR="00782D49" w:rsidRDefault="00782D49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1DAF250" w:rsidR="007840AE" w:rsidRDefault="008508DF" w:rsidP="000F7612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="007840AE">
        <w:rPr>
          <w:rFonts w:cs="Times New Roman"/>
          <w:szCs w:val="28"/>
        </w:rPr>
        <w:t>Целью курсового проекта</w:t>
      </w:r>
      <w:r w:rsidR="007840AE"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="007840AE"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="007840AE" w:rsidRPr="000E45AD">
        <w:rPr>
          <w:rFonts w:cs="Times New Roman"/>
          <w:szCs w:val="28"/>
        </w:rPr>
        <w:t>.</w:t>
      </w: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5999B273" w:rsidR="00253E95" w:rsidRDefault="00253E95" w:rsidP="00253E95">
      <w:pPr>
        <w:pStyle w:val="hmain"/>
      </w:pPr>
      <w:r>
        <w:t>В данном</w:t>
      </w:r>
      <w:r w:rsidR="00D0036D">
        <w:t xml:space="preserve"> разделе</w:t>
      </w:r>
      <w:r>
        <w:t xml:space="preserve">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</w:t>
      </w:r>
      <w:r w:rsidRPr="00CC301E">
        <w:rPr>
          <w:rFonts w:cs="Times New Roman"/>
          <w:bCs/>
          <w:szCs w:val="28"/>
        </w:rPr>
        <w:lastRenderedPageBreak/>
        <w:t>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lastRenderedPageBreak/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278EE505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2FF4B142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 xml:space="preserve">. При просчетах реальных кредитов учитываются выходные и праздничные дни. Отсутствие учета выходных и </w:t>
      </w:r>
      <w:r w:rsidR="00A736A0">
        <w:rPr>
          <w:webHidden/>
        </w:rPr>
        <w:lastRenderedPageBreak/>
        <w:t>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5940EC8B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2ABF79D9" w:rsidR="009F464E" w:rsidRDefault="000B5946" w:rsidP="009F464E">
      <w:pPr>
        <w:pStyle w:val="hmain"/>
        <w:ind w:firstLine="0"/>
      </w:pPr>
      <w:r>
        <w:rPr>
          <w:webHidden/>
        </w:rPr>
        <w:lastRenderedPageBreak/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0EB23C26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191F8788" w14:textId="3DCA9461" w:rsidR="00BA0FAE" w:rsidRPr="00BA0FA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34BB15F" w14:textId="23225C8D" w:rsidR="00BA0FAE" w:rsidRDefault="00BA0FAE" w:rsidP="00BA0FA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3 представлена экранная форма интерфейса приложения.</w:t>
      </w:r>
    </w:p>
    <w:p w14:paraId="56D3D79B" w14:textId="77777777" w:rsidR="00BA0FAE" w:rsidRDefault="00BA0FAE" w:rsidP="00BA0FAE">
      <w:pPr>
        <w:pStyle w:val="hmain"/>
        <w:ind w:firstLine="0"/>
      </w:pPr>
    </w:p>
    <w:p w14:paraId="4EFDA1EA" w14:textId="77777777" w:rsidR="00BA0FAE" w:rsidRDefault="00BA0FAE" w:rsidP="00BA0FAE">
      <w:pPr>
        <w:pStyle w:val="hmain"/>
        <w:ind w:firstLine="0"/>
      </w:pPr>
    </w:p>
    <w:p w14:paraId="037D0226" w14:textId="77777777" w:rsidR="00EA1BE4" w:rsidRDefault="00EA1BE4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lastRenderedPageBreak/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3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0E945941" w:rsidR="003B6C00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кредиту, расчет переплаты в процентах от суммы платежей и ПСК.</w:t>
      </w:r>
    </w:p>
    <w:p w14:paraId="4B48BBC1" w14:textId="6C30DE4A" w:rsidR="003B6C00" w:rsidRDefault="00CC7AB4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Д</w:t>
      </w:r>
      <w:r w:rsidR="003B6C00">
        <w:rPr>
          <w:webHidden/>
        </w:rPr>
        <w:t xml:space="preserve">анный калькулятор 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>
        <w:rPr>
          <w:webHidden/>
        </w:rPr>
        <w:t xml:space="preserve">Сайт не предоставляет формулу расчета ПСК. При заданных параметрах ПСК не может быть меньше 5%, следовательно, расчет выполнен неверно </w:t>
      </w:r>
      <w:r w:rsidR="003B6C00">
        <w:rPr>
          <w:webHidden/>
        </w:rPr>
        <w:t>и</w:t>
      </w:r>
      <w:r>
        <w:rPr>
          <w:webHidden/>
        </w:rPr>
        <w:t>,</w:t>
      </w:r>
      <w:r w:rsidR="003B6C00">
        <w:rPr>
          <w:webHidden/>
        </w:rPr>
        <w:t xml:space="preserve"> при использовании данного приложения невозможно </w:t>
      </w:r>
      <w:r>
        <w:rPr>
          <w:webHidden/>
        </w:rPr>
        <w:t xml:space="preserve">верно </w:t>
      </w:r>
      <w:r w:rsidR="003B6C00">
        <w:rPr>
          <w:webHidden/>
        </w:rPr>
        <w:t>сравнить и оценить кредитные приложения.</w:t>
      </w:r>
    </w:p>
    <w:p w14:paraId="144115D1" w14:textId="29CCA842" w:rsidR="00BA0FAE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lastRenderedPageBreak/>
        <w:t>Общие выводы из анализа существующий аналогов</w:t>
      </w:r>
    </w:p>
    <w:p w14:paraId="565C2A57" w14:textId="22A35FA3" w:rsidR="007E541E" w:rsidRDefault="007E541E" w:rsidP="007E541E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Для более удобного представления, информация о рассмотренных аналогах кредитного калькулятора представлена в таблице 1.</w:t>
      </w:r>
    </w:p>
    <w:p w14:paraId="2F5BD903" w14:textId="5BCE98F0" w:rsidR="007E541E" w:rsidRDefault="007E541E" w:rsidP="007E541E">
      <w:pPr>
        <w:pStyle w:val="hmain"/>
        <w:ind w:firstLine="0"/>
        <w:rPr>
          <w:webHidden/>
        </w:rPr>
      </w:pPr>
      <w:r w:rsidRPr="00CB5DD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CB5D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Аналоги кредитного калькулятора</w:t>
      </w:r>
    </w:p>
    <w:tbl>
      <w:tblPr>
        <w:tblStyle w:val="a5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559"/>
        <w:gridCol w:w="1417"/>
        <w:gridCol w:w="1560"/>
      </w:tblGrid>
      <w:tr w:rsidR="00037FE6" w14:paraId="41C77CE2" w14:textId="2AA92EE1" w:rsidTr="007E541E">
        <w:tc>
          <w:tcPr>
            <w:tcW w:w="1986" w:type="dxa"/>
          </w:tcPr>
          <w:p w14:paraId="1C04C37C" w14:textId="67B3C08E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Аналог</w:t>
            </w:r>
          </w:p>
        </w:tc>
        <w:tc>
          <w:tcPr>
            <w:tcW w:w="1701" w:type="dxa"/>
          </w:tcPr>
          <w:p w14:paraId="7DCC3B51" w14:textId="76CC544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</w:t>
            </w:r>
            <w:r w:rsidR="00B21CBB" w:rsidRPr="00B21CBB">
              <w:rPr>
                <w:sz w:val="24"/>
                <w:szCs w:val="20"/>
              </w:rPr>
              <w:t xml:space="preserve"> дат платежей</w:t>
            </w:r>
          </w:p>
        </w:tc>
        <w:tc>
          <w:tcPr>
            <w:tcW w:w="1701" w:type="dxa"/>
          </w:tcPr>
          <w:p w14:paraId="1F0C9960" w14:textId="45DDE1C2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ежемесячного платежа</w:t>
            </w:r>
          </w:p>
        </w:tc>
        <w:tc>
          <w:tcPr>
            <w:tcW w:w="1559" w:type="dxa"/>
          </w:tcPr>
          <w:p w14:paraId="4164B099" w14:textId="74B2396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sz w:val="24"/>
                <w:szCs w:val="20"/>
              </w:rPr>
              <w:t>Г</w:t>
            </w:r>
            <w:r w:rsidR="00B21CBB" w:rsidRPr="00B21CBB">
              <w:rPr>
                <w:sz w:val="24"/>
                <w:szCs w:val="20"/>
              </w:rPr>
              <w:t>рафик погашения кредита</w:t>
            </w:r>
          </w:p>
        </w:tc>
        <w:tc>
          <w:tcPr>
            <w:tcW w:w="1417" w:type="dxa"/>
          </w:tcPr>
          <w:p w14:paraId="4ED7A450" w14:textId="7AEFAF91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переплаты</w:t>
            </w:r>
          </w:p>
        </w:tc>
        <w:tc>
          <w:tcPr>
            <w:tcW w:w="1560" w:type="dxa"/>
          </w:tcPr>
          <w:p w14:paraId="37782902" w14:textId="4482A1F0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ПСК</w:t>
            </w:r>
          </w:p>
        </w:tc>
      </w:tr>
      <w:tr w:rsidR="00037FE6" w14:paraId="20A22DBF" w14:textId="17C9FF35" w:rsidTr="007E541E">
        <w:tc>
          <w:tcPr>
            <w:tcW w:w="1986" w:type="dxa"/>
          </w:tcPr>
          <w:p w14:paraId="1D0ED28E" w14:textId="7E3B356D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color w:val="000000" w:themeColor="text1"/>
                <w:sz w:val="24"/>
                <w:szCs w:val="20"/>
              </w:rPr>
              <w:t>«Кредитный калькулятор 2.0»</w:t>
            </w:r>
          </w:p>
        </w:tc>
        <w:tc>
          <w:tcPr>
            <w:tcW w:w="1701" w:type="dxa"/>
          </w:tcPr>
          <w:p w14:paraId="5CB04D01" w14:textId="0067999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286FAC6" w14:textId="07B3B49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3F4F6ED9" w14:textId="0EF3E9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655C4A7B" w14:textId="6269993E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3B5040B0" w14:textId="24C67EAA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2A5055FA" w14:textId="10CE6EC4" w:rsidTr="007E541E">
        <w:tc>
          <w:tcPr>
            <w:tcW w:w="1986" w:type="dxa"/>
          </w:tcPr>
          <w:p w14:paraId="08C1C2CB" w14:textId="037BB167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сайт «</w:t>
            </w:r>
            <w:r w:rsidRPr="00B21CBB">
              <w:rPr>
                <w:sz w:val="24"/>
                <w:szCs w:val="20"/>
              </w:rPr>
              <w:t>www.sravni.ru»</w:t>
            </w:r>
          </w:p>
        </w:tc>
        <w:tc>
          <w:tcPr>
            <w:tcW w:w="1701" w:type="dxa"/>
          </w:tcPr>
          <w:p w14:paraId="0C5AA763" w14:textId="2152953F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701" w:type="dxa"/>
          </w:tcPr>
          <w:p w14:paraId="0CD438F1" w14:textId="6145C105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4991CF7" w14:textId="30D3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417" w:type="dxa"/>
          </w:tcPr>
          <w:p w14:paraId="40F8F809" w14:textId="3F8B3253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5A7C0BF9" w14:textId="0701CA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16FDF461" w14:textId="63E44731" w:rsidTr="007E541E">
        <w:tc>
          <w:tcPr>
            <w:tcW w:w="1986" w:type="dxa"/>
          </w:tcPr>
          <w:p w14:paraId="66FF1017" w14:textId="2673532F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  <w:lang w:val="en-US"/>
              </w:rPr>
              <w:t>c</w:t>
            </w:r>
            <w:r w:rsidRPr="00B21CBB">
              <w:rPr>
                <w:webHidden/>
                <w:sz w:val="24"/>
                <w:szCs w:val="20"/>
              </w:rPr>
              <w:t>айт</w:t>
            </w:r>
            <w:r w:rsidRPr="00B21CBB">
              <w:rPr>
                <w:webHidden/>
                <w:sz w:val="24"/>
                <w:szCs w:val="20"/>
                <w:lang w:val="en-US"/>
              </w:rPr>
              <w:t xml:space="preserve"> </w:t>
            </w:r>
            <w:r w:rsidRPr="00B21CBB">
              <w:rPr>
                <w:webHidden/>
                <w:sz w:val="24"/>
                <w:szCs w:val="20"/>
              </w:rPr>
              <w:t>«</w:t>
            </w:r>
            <w:r w:rsidRPr="00B21CBB">
              <w:rPr>
                <w:sz w:val="24"/>
                <w:szCs w:val="20"/>
              </w:rPr>
              <w:t>calculator-credit.ru»</w:t>
            </w:r>
          </w:p>
        </w:tc>
        <w:tc>
          <w:tcPr>
            <w:tcW w:w="1701" w:type="dxa"/>
          </w:tcPr>
          <w:p w14:paraId="62192C01" w14:textId="2A817338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ABA008B" w14:textId="4007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CB3E110" w14:textId="5F3D92C2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2BCDF35D" w14:textId="3C14DB9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478C06AE" w14:textId="6D7B57E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</w:tr>
    </w:tbl>
    <w:p w14:paraId="612F4F95" w14:textId="77777777" w:rsidR="00CC301E" w:rsidRDefault="00CC301E" w:rsidP="004B1D25">
      <w:pPr>
        <w:pStyle w:val="hmain"/>
        <w:ind w:firstLine="0"/>
        <w:rPr>
          <w:webHidden/>
        </w:rPr>
      </w:pPr>
    </w:p>
    <w:p w14:paraId="183C8182" w14:textId="2B5FAAB1" w:rsidR="004B1D25" w:rsidRDefault="00D91FA9" w:rsidP="004B1D25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Из таблицы 1 видно, что, среди рассмотренных кредитных калькуляторов ни один не производит верный расчет аннуитетного кредита и его ПСК. </w:t>
      </w:r>
      <w:r w:rsidR="00DD7258">
        <w:rPr>
          <w:webHidden/>
        </w:rPr>
        <w:t xml:space="preserve">Таким образом, получить полную и достоверную информацию о кредите возможно только в отделении банка, при его непосредственном оформлении. Отсутствие достоверной информации о кредитном предложении и ограничения во времени могут приводить к ошибкам и недопониманиям. </w:t>
      </w:r>
      <w:r>
        <w:rPr>
          <w:webHidden/>
        </w:rPr>
        <w:t xml:space="preserve">Следовательно, существует потребность в приложении, которое </w:t>
      </w:r>
      <w:r w:rsidR="00DD7258">
        <w:rPr>
          <w:webHidden/>
        </w:rPr>
        <w:t xml:space="preserve">будет </w:t>
      </w:r>
      <w:r>
        <w:rPr>
          <w:webHidden/>
        </w:rPr>
        <w:t>осущесвля</w:t>
      </w:r>
      <w:r w:rsidR="00DD7258">
        <w:rPr>
          <w:webHidden/>
        </w:rPr>
        <w:t>ть</w:t>
      </w:r>
      <w:r>
        <w:rPr>
          <w:webHidden/>
        </w:rPr>
        <w:t xml:space="preserve"> </w:t>
      </w:r>
      <w:r>
        <w:rPr>
          <w:webHidden/>
          <w:color w:val="000000" w:themeColor="text1"/>
        </w:rPr>
        <w:t>расчет аннуитетных кредитов</w:t>
      </w:r>
      <w:r w:rsidR="00DD7258">
        <w:rPr>
          <w:webHidden/>
          <w:color w:val="000000" w:themeColor="text1"/>
        </w:rPr>
        <w:t xml:space="preserve">, </w:t>
      </w:r>
      <w:r>
        <w:rPr>
          <w:webHidden/>
          <w:color w:val="000000" w:themeColor="text1"/>
        </w:rPr>
        <w:t>их ПСК</w:t>
      </w:r>
      <w:r w:rsidR="00DD7258">
        <w:rPr>
          <w:webHidden/>
          <w:color w:val="000000" w:themeColor="text1"/>
        </w:rPr>
        <w:t xml:space="preserve"> и обеспечивать пользователя точной информацией.</w:t>
      </w:r>
    </w:p>
    <w:p w14:paraId="6E1AF251" w14:textId="77777777" w:rsidR="00A5437B" w:rsidRDefault="00A5437B" w:rsidP="008508DF">
      <w:pPr>
        <w:spacing w:before="250" w:line="360" w:lineRule="auto"/>
        <w:ind w:right="484" w:firstLine="706"/>
      </w:pPr>
      <w:r>
        <w:t>Для того чтобы облегчить работу с индивидуальными кредитами для работников банка, а для клиентов сделать процедуру получения кредита более прозрачной, было принято решение разработать приложение для расчета полной стоимости потребительского кредита.</w:t>
      </w:r>
    </w:p>
    <w:p w14:paraId="18ADA9DA" w14:textId="77777777" w:rsidR="00CC301E" w:rsidRDefault="00CC301E" w:rsidP="00CB1D72">
      <w:pPr>
        <w:pStyle w:val="hmain"/>
        <w:ind w:firstLine="0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7EFB143C" w14:textId="3C3F9417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DF52E2">
        <w:t>Наименование и область применения</w:t>
      </w:r>
    </w:p>
    <w:p w14:paraId="01444FCA" w14:textId="77777777" w:rsidR="00097A2E" w:rsidRDefault="00097A2E" w:rsidP="00097A2E">
      <w:pPr>
        <w:spacing w:before="250" w:after="240" w:line="360" w:lineRule="auto"/>
        <w:ind w:right="484"/>
      </w:pPr>
      <w:r w:rsidRPr="008A6FC0">
        <w:t>Наименование разр</w:t>
      </w:r>
      <w:r>
        <w:t>абатываемого приложения - «Расчет ПСК</w:t>
      </w:r>
      <w:r w:rsidRPr="008A6FC0">
        <w:t>».</w:t>
      </w:r>
    </w:p>
    <w:p w14:paraId="6332A04D" w14:textId="6DE57DEB" w:rsidR="00097A2E" w:rsidRDefault="00097A2E" w:rsidP="00097A2E">
      <w:pPr>
        <w:spacing w:after="240" w:line="360" w:lineRule="auto"/>
      </w:pPr>
      <w:r w:rsidRPr="008A6FC0">
        <w:t xml:space="preserve">Данным программным продуктом смогут пользоваться </w:t>
      </w:r>
      <w:r>
        <w:t>работники и</w:t>
      </w:r>
      <w:r w:rsidRPr="00097A2E">
        <w:t xml:space="preserve"> </w:t>
      </w:r>
      <w:r>
        <w:t xml:space="preserve">клиенты банков на </w:t>
      </w:r>
      <w:r w:rsidRPr="00947BE7">
        <w:t>настольных ПК.</w:t>
      </w:r>
    </w:p>
    <w:p w14:paraId="283C88FC" w14:textId="0320F8EC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Основание для разработки</w:t>
      </w:r>
    </w:p>
    <w:p w14:paraId="355FEB50" w14:textId="77777777" w:rsidR="00097A2E" w:rsidRDefault="00097A2E" w:rsidP="00097A2E">
      <w:pPr>
        <w:spacing w:before="250" w:line="360" w:lineRule="auto"/>
        <w:ind w:right="484"/>
      </w:pPr>
      <w:r w:rsidRPr="00947BE7">
        <w:t xml:space="preserve">Программный продукт разрабатывается согласно учебному плану </w:t>
      </w:r>
      <w:proofErr w:type="spellStart"/>
      <w:r w:rsidRPr="00947BE7">
        <w:t>ВятГУ</w:t>
      </w:r>
      <w:proofErr w:type="spellEnd"/>
      <w:r w:rsidRPr="00947BE7">
        <w:t xml:space="preserve"> направления «Информатика и вычислительная техника» на пятый семестр</w:t>
      </w:r>
      <w:r>
        <w:t xml:space="preserve"> </w:t>
      </w:r>
      <w:r w:rsidRPr="00947BE7">
        <w:t>по дисциплине комплекс знаний бакалавра в области программного и аппаратного обеспечения вычислительной техники.</w:t>
      </w:r>
    </w:p>
    <w:p w14:paraId="3BD325A5" w14:textId="602C4F4D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Назначение разработки</w:t>
      </w:r>
    </w:p>
    <w:p w14:paraId="69A2D5A5" w14:textId="44AFF1E4" w:rsidR="008C6A46" w:rsidRDefault="00097A2E" w:rsidP="00646CEB">
      <w:pPr>
        <w:spacing w:before="250" w:line="360" w:lineRule="auto"/>
        <w:ind w:right="484"/>
      </w:pPr>
      <w:r w:rsidRPr="00947BE7">
        <w:t>Программный продукт</w:t>
      </w:r>
      <w:r>
        <w:t xml:space="preserve"> должен выполнять расчет полной стоимости потребительского кредита в соответствии с указаниями центрального банка РФ.</w:t>
      </w:r>
    </w:p>
    <w:p w14:paraId="279EB78D" w14:textId="77777777" w:rsidR="004A07A9" w:rsidRDefault="00097A2E" w:rsidP="004A07A9">
      <w:pPr>
        <w:pStyle w:val="a4"/>
        <w:numPr>
          <w:ilvl w:val="1"/>
          <w:numId w:val="22"/>
        </w:numPr>
        <w:spacing w:before="250" w:line="480" w:lineRule="auto"/>
        <w:ind w:right="484"/>
      </w:pPr>
      <w:r w:rsidRPr="000D1D7C">
        <w:t>Технические требования к программе</w:t>
      </w:r>
    </w:p>
    <w:p w14:paraId="2C7CB24B" w14:textId="6F40E504" w:rsidR="00097A2E" w:rsidRDefault="00097A2E" w:rsidP="004A07A9">
      <w:pPr>
        <w:spacing w:before="250" w:line="480" w:lineRule="auto"/>
        <w:ind w:right="484"/>
      </w:pPr>
      <w:r>
        <w:t>В качестве входных данных приложение должно принимать сумму займа, срок погашения, процентную ставку и дату получения.</w:t>
      </w:r>
    </w:p>
    <w:p w14:paraId="46D0A91C" w14:textId="77777777" w:rsidR="00097A2E" w:rsidRDefault="00097A2E" w:rsidP="00097A2E">
      <w:pPr>
        <w:spacing w:before="250" w:line="360" w:lineRule="auto"/>
        <w:ind w:right="484"/>
      </w:pPr>
      <w:r>
        <w:t>В качестве выходных данных приложение должно строить график погашения кредита с учетом рабочих/нерабочих дней.</w:t>
      </w:r>
    </w:p>
    <w:p w14:paraId="33AF0823" w14:textId="77777777" w:rsidR="00097A2E" w:rsidRDefault="00097A2E" w:rsidP="008C6A46">
      <w:pPr>
        <w:spacing w:before="250" w:line="360" w:lineRule="auto"/>
        <w:ind w:right="484" w:firstLine="706"/>
      </w:pPr>
      <w:r w:rsidRPr="00A85B6C">
        <w:t>Приложение должно устойчиво функционировать, пользователь осуществляе</w:t>
      </w:r>
      <w:r>
        <w:t xml:space="preserve">т контроль выходной информации. </w:t>
      </w:r>
      <w:r w:rsidRPr="00A85B6C">
        <w:t>Приложение должн</w:t>
      </w:r>
      <w:r>
        <w:t xml:space="preserve">о </w:t>
      </w:r>
      <w:r>
        <w:lastRenderedPageBreak/>
        <w:t xml:space="preserve">надёжно и стабильно работать. </w:t>
      </w:r>
      <w:r w:rsidRPr="00A85B6C">
        <w:t xml:space="preserve">Возникающие ошибки должны обрабатываться </w:t>
      </w:r>
      <w:proofErr w:type="spellStart"/>
      <w:r w:rsidRPr="00A85B6C">
        <w:t>программно</w:t>
      </w:r>
      <w:proofErr w:type="spellEnd"/>
      <w:r w:rsidRPr="00A85B6C">
        <w:t>.</w:t>
      </w:r>
    </w:p>
    <w:p w14:paraId="5B5AB417" w14:textId="572EC6E8" w:rsidR="008C6A46" w:rsidRDefault="008C6A46" w:rsidP="008C6A46">
      <w:pPr>
        <w:spacing w:before="250" w:line="360" w:lineRule="auto"/>
        <w:ind w:right="484" w:firstLine="0"/>
      </w:pPr>
      <w:r>
        <w:tab/>
        <w:t>Т</w:t>
      </w:r>
      <w:r w:rsidRPr="0063210A">
        <w:t>ребования к составу и параметрам технических средств</w:t>
      </w:r>
      <w:r>
        <w:t>:</w:t>
      </w:r>
    </w:p>
    <w:p w14:paraId="63249594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32-разрядный (x86) или 64-разрядный (x64) процессор с тактовой частотой 1 ГГц или выше. </w:t>
      </w:r>
    </w:p>
    <w:p w14:paraId="0D8B3C50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1 ГБ (для 32-разрядного процессора) или 2 ГБ (для 64-разрядного процессора) ОЗУ. </w:t>
      </w:r>
    </w:p>
    <w:p w14:paraId="21A599C2" w14:textId="6D28DFFF" w:rsidR="00097A2E" w:rsidRPr="0063210A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line="360" w:lineRule="auto"/>
        <w:ind w:right="484"/>
        <w:contextualSpacing w:val="0"/>
      </w:pPr>
      <w:r w:rsidRPr="0063210A">
        <w:t>Графическое устройство DirectX 9 с драйвером WDDM 1.0 или более поздней версии.</w:t>
      </w:r>
    </w:p>
    <w:p w14:paraId="64641449" w14:textId="5B0F8752" w:rsidR="00097A2E" w:rsidRDefault="00097A2E" w:rsidP="00097A2E">
      <w:pPr>
        <w:spacing w:before="250" w:line="360" w:lineRule="auto"/>
        <w:ind w:right="484"/>
      </w:pPr>
      <w:r w:rsidRPr="00A53097">
        <w:t xml:space="preserve">Системные программные средства, </w:t>
      </w:r>
      <w:r>
        <w:t xml:space="preserve">используемые программой, должны </w:t>
      </w:r>
      <w:r w:rsidRPr="00A53097">
        <w:t>быть представлены лицензионной версией операционной системы Windows 7</w:t>
      </w:r>
      <w:r>
        <w:t xml:space="preserve"> </w:t>
      </w:r>
      <w:r w:rsidRPr="00A53097">
        <w:t>или выше.</w:t>
      </w:r>
      <w:r w:rsidRPr="00097A2E">
        <w:t xml:space="preserve"> </w:t>
      </w:r>
      <w:r w:rsidRPr="00A85B6C">
        <w:t>Исходный код должен быть реализова</w:t>
      </w:r>
      <w:r>
        <w:t>н на языке программирования С</w:t>
      </w:r>
      <w:r w:rsidRPr="00A85B6C">
        <w:t>#</w:t>
      </w:r>
      <w:r>
        <w:t>.</w:t>
      </w:r>
    </w:p>
    <w:p w14:paraId="6E6B1D0B" w14:textId="606284FB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85B6C">
        <w:t>Технико-экономические показатели</w:t>
      </w:r>
    </w:p>
    <w:p w14:paraId="1E4617C0" w14:textId="77777777" w:rsidR="00097A2E" w:rsidRDefault="00097A2E" w:rsidP="00097A2E">
      <w:pPr>
        <w:spacing w:before="250" w:line="360" w:lineRule="auto"/>
        <w:ind w:right="484"/>
      </w:pPr>
      <w:r w:rsidRPr="00A53097">
        <w:t>Не рассчитываются.</w:t>
      </w:r>
    </w:p>
    <w:p w14:paraId="0209D1D5" w14:textId="4B2706E1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t>Стадии и этапы разработки</w:t>
      </w:r>
    </w:p>
    <w:p w14:paraId="4DC38AE1" w14:textId="77777777" w:rsidR="00097A2E" w:rsidRPr="007626E9" w:rsidRDefault="00097A2E" w:rsidP="00097A2E">
      <w:pPr>
        <w:spacing w:before="250" w:line="360" w:lineRule="auto"/>
        <w:ind w:right="484"/>
      </w:pPr>
      <w:r w:rsidRPr="007626E9">
        <w:t>Разработка программного продукта включает в себя следующие этапы и сроки:</w:t>
      </w:r>
    </w:p>
    <w:p w14:paraId="61B3C3EA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7626E9">
        <w:t>Ан</w:t>
      </w:r>
      <w:r>
        <w:t>ализ требований – 26 октября 2022 года</w:t>
      </w:r>
    </w:p>
    <w:p w14:paraId="486FC13F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Проектирование – 20 октября 2022 года</w:t>
      </w:r>
    </w:p>
    <w:p w14:paraId="0255748B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Кодирование – 10 ноября 2022 года</w:t>
      </w:r>
    </w:p>
    <w:p w14:paraId="0089C16C" w14:textId="3946DC55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line="360" w:lineRule="auto"/>
        <w:ind w:right="484"/>
        <w:contextualSpacing w:val="0"/>
      </w:pPr>
      <w:r>
        <w:t>Тестирование – 20 ноября 2022 года</w:t>
      </w:r>
    </w:p>
    <w:p w14:paraId="67460B37" w14:textId="5C0123DE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lastRenderedPageBreak/>
        <w:t>Порядок контроля и приемки</w:t>
      </w:r>
    </w:p>
    <w:p w14:paraId="05293BEA" w14:textId="77777777" w:rsidR="00097A2E" w:rsidRDefault="00097A2E" w:rsidP="00097A2E">
      <w:pPr>
        <w:spacing w:before="250" w:line="360" w:lineRule="auto"/>
        <w:ind w:right="484"/>
      </w:pPr>
      <w:r w:rsidRPr="00A85B6C">
        <w:t>Требования не предъявляются</w:t>
      </w:r>
      <w:r>
        <w:t>.</w:t>
      </w:r>
    </w:p>
    <w:p w14:paraId="04545B16" w14:textId="77777777" w:rsidR="00CB1D72" w:rsidRDefault="00CB1D72" w:rsidP="00CB1D72">
      <w:pPr>
        <w:pStyle w:val="hmain"/>
        <w:ind w:firstLine="0"/>
      </w:pPr>
    </w:p>
    <w:p w14:paraId="61D40788" w14:textId="77777777" w:rsidR="00CB1D72" w:rsidRDefault="00CB1D72" w:rsidP="00CB1D72">
      <w:pPr>
        <w:pStyle w:val="hmain"/>
        <w:ind w:firstLine="0"/>
      </w:pPr>
    </w:p>
    <w:p w14:paraId="799FED40" w14:textId="77777777" w:rsidR="00CB1D72" w:rsidRDefault="00CB1D72" w:rsidP="00CB1D72">
      <w:pPr>
        <w:pStyle w:val="hmain"/>
        <w:ind w:firstLine="0"/>
      </w:pPr>
    </w:p>
    <w:p w14:paraId="2E55DA56" w14:textId="77777777" w:rsidR="00CB1D72" w:rsidRDefault="00CB1D72" w:rsidP="00CB1D72">
      <w:pPr>
        <w:pStyle w:val="hmain"/>
        <w:ind w:firstLine="0"/>
      </w:pPr>
    </w:p>
    <w:p w14:paraId="2E72EE92" w14:textId="77777777" w:rsidR="00CB1D72" w:rsidRDefault="00CB1D72" w:rsidP="00CB1D72">
      <w:pPr>
        <w:pStyle w:val="hmain"/>
        <w:ind w:firstLine="0"/>
      </w:pPr>
    </w:p>
    <w:p w14:paraId="7FABF851" w14:textId="77777777" w:rsidR="00CB1D72" w:rsidRDefault="00CB1D72" w:rsidP="00CB1D72">
      <w:pPr>
        <w:pStyle w:val="hmain"/>
        <w:ind w:firstLine="0"/>
      </w:pPr>
    </w:p>
    <w:p w14:paraId="68A517AE" w14:textId="77777777" w:rsidR="00CB1D72" w:rsidRDefault="00CB1D72" w:rsidP="00CB1D72">
      <w:pPr>
        <w:pStyle w:val="hmain"/>
        <w:ind w:firstLine="0"/>
      </w:pPr>
    </w:p>
    <w:p w14:paraId="795BCE72" w14:textId="77777777" w:rsidR="00CB1D72" w:rsidRDefault="00CB1D72" w:rsidP="00CB1D72">
      <w:pPr>
        <w:pStyle w:val="hmain"/>
        <w:ind w:firstLine="0"/>
      </w:pPr>
    </w:p>
    <w:p w14:paraId="2BABDCFB" w14:textId="77777777" w:rsidR="00CB1D72" w:rsidRDefault="00CB1D72" w:rsidP="00CB1D72">
      <w:pPr>
        <w:pStyle w:val="hmain"/>
        <w:ind w:firstLine="0"/>
      </w:pPr>
    </w:p>
    <w:p w14:paraId="4777653A" w14:textId="77777777" w:rsidR="00CB1D72" w:rsidRDefault="00CB1D72" w:rsidP="00CB1D72">
      <w:pPr>
        <w:pStyle w:val="hmain"/>
        <w:ind w:firstLine="0"/>
      </w:pPr>
    </w:p>
    <w:p w14:paraId="4F4A22F2" w14:textId="77777777" w:rsidR="00CB1D72" w:rsidRDefault="00CB1D72" w:rsidP="00CB1D72">
      <w:pPr>
        <w:pStyle w:val="hmain"/>
        <w:ind w:firstLine="0"/>
      </w:pPr>
    </w:p>
    <w:p w14:paraId="1765A47C" w14:textId="77777777" w:rsidR="00646CEB" w:rsidRDefault="00646CEB" w:rsidP="00CB1D72">
      <w:pPr>
        <w:pStyle w:val="hmain"/>
        <w:ind w:firstLine="0"/>
      </w:pPr>
    </w:p>
    <w:p w14:paraId="632BE304" w14:textId="77777777" w:rsidR="00646CEB" w:rsidRDefault="00646CEB" w:rsidP="00CB1D72">
      <w:pPr>
        <w:pStyle w:val="hmain"/>
        <w:ind w:firstLine="0"/>
      </w:pPr>
    </w:p>
    <w:p w14:paraId="12F5E46F" w14:textId="77777777" w:rsidR="00646CEB" w:rsidRDefault="00646CEB" w:rsidP="00CB1D72">
      <w:pPr>
        <w:pStyle w:val="hmain"/>
        <w:ind w:firstLine="0"/>
      </w:pPr>
    </w:p>
    <w:p w14:paraId="58092CD1" w14:textId="77777777" w:rsidR="00646CEB" w:rsidRDefault="00646CEB" w:rsidP="00CB1D72">
      <w:pPr>
        <w:pStyle w:val="hmain"/>
        <w:ind w:firstLine="0"/>
      </w:pPr>
    </w:p>
    <w:p w14:paraId="4197D841" w14:textId="77777777" w:rsidR="00646CEB" w:rsidRDefault="00646CEB" w:rsidP="00CB1D72">
      <w:pPr>
        <w:pStyle w:val="hmain"/>
        <w:ind w:firstLine="0"/>
      </w:pPr>
    </w:p>
    <w:p w14:paraId="0F56A7DA" w14:textId="77777777" w:rsidR="00646CEB" w:rsidRDefault="00646CEB" w:rsidP="00CB1D72">
      <w:pPr>
        <w:pStyle w:val="hmain"/>
        <w:ind w:firstLine="0"/>
      </w:pPr>
    </w:p>
    <w:p w14:paraId="530F66FC" w14:textId="77777777" w:rsidR="00646CEB" w:rsidRPr="00CB1D72" w:rsidRDefault="00646CEB" w:rsidP="00CB1D72">
      <w:pPr>
        <w:pStyle w:val="hmain"/>
        <w:ind w:firstLine="0"/>
      </w:pP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алгоритмов</w:t>
      </w:r>
    </w:p>
    <w:p w14:paraId="449DAC20" w14:textId="4E0714C0" w:rsidR="00C46778" w:rsidRDefault="00115B37" w:rsidP="007B2A36">
      <w:pPr>
        <w:pStyle w:val="hmain"/>
        <w:ind w:firstLine="0"/>
      </w:pPr>
      <w:r>
        <w:tab/>
      </w:r>
      <w:r>
        <w:tab/>
      </w:r>
      <w:r w:rsidR="007B2A36">
        <w:t xml:space="preserve">В данном разделе будут определены функциональные диаграммы. Они создаются на ранних этапах проектирования систем, для выявления основных функций и </w:t>
      </w:r>
      <w:r>
        <w:t>алгоритмов</w:t>
      </w:r>
      <w:r w:rsidR="007B2A36">
        <w:t xml:space="preserve"> проектируемой системы.</w:t>
      </w:r>
      <w:r>
        <w:t xml:space="preserve"> Для этой цели используется методология IDEF0 (Integrated Definition Function Modeling), а для документирования каждой функции IDEF3 (workflow diagramming).</w:t>
      </w:r>
    </w:p>
    <w:p w14:paraId="7EA681B6" w14:textId="3A19442C" w:rsidR="00115B37" w:rsidRDefault="00ED41CD" w:rsidP="007B2A36">
      <w:pPr>
        <w:pStyle w:val="hmain"/>
        <w:ind w:firstLine="0"/>
      </w:pPr>
      <w:r>
        <w:tab/>
      </w:r>
      <w:r w:rsidR="00115B37">
        <w:rPr>
          <w:rFonts w:cs="Times New Roman"/>
          <w:szCs w:val="28"/>
        </w:rPr>
        <w:t xml:space="preserve">Контекстная диаграмма IDEF0, определяющая </w:t>
      </w:r>
      <w:r w:rsidR="00115B37">
        <w:t>границы моделируемой</w:t>
      </w:r>
      <w:r>
        <w:t xml:space="preserve"> </w:t>
      </w:r>
      <w:r w:rsidR="00115B37">
        <w:t>системы,</w:t>
      </w:r>
      <w:r>
        <w:t xml:space="preserve"> представлена на рисунке 4.</w:t>
      </w:r>
    </w:p>
    <w:p w14:paraId="1D5F7C09" w14:textId="2F8198B8" w:rsidR="00ED41CD" w:rsidRDefault="00ED41CD" w:rsidP="007B2A36">
      <w:pPr>
        <w:pStyle w:val="hmain"/>
        <w:ind w:firstLine="0"/>
      </w:pPr>
    </w:p>
    <w:p w14:paraId="034F13D6" w14:textId="77777777" w:rsidR="00ED41CD" w:rsidRDefault="00ED41CD" w:rsidP="007B2A36">
      <w:pPr>
        <w:pStyle w:val="hmain"/>
        <w:ind w:firstLine="0"/>
      </w:pPr>
    </w:p>
    <w:p w14:paraId="45384317" w14:textId="77777777" w:rsidR="00ED41CD" w:rsidRDefault="00ED41CD" w:rsidP="007B2A36">
      <w:pPr>
        <w:pStyle w:val="hmain"/>
        <w:ind w:firstLine="0"/>
      </w:pPr>
    </w:p>
    <w:p w14:paraId="6A1A3B5D" w14:textId="5AE22BB4" w:rsidR="00132152" w:rsidRDefault="00132152" w:rsidP="00132152">
      <w:pPr>
        <w:pStyle w:val="hmain"/>
      </w:pPr>
    </w:p>
    <w:p w14:paraId="22DC75C2" w14:textId="14D02931" w:rsidR="00132152" w:rsidRDefault="00132152" w:rsidP="00132152">
      <w:pPr>
        <w:pStyle w:val="hmain"/>
      </w:pPr>
    </w:p>
    <w:p w14:paraId="1D5EDEEA" w14:textId="234EC041" w:rsidR="00132152" w:rsidRDefault="00132152" w:rsidP="00132152">
      <w:pPr>
        <w:pStyle w:val="hmain"/>
      </w:pPr>
    </w:p>
    <w:p w14:paraId="4DAEEBD2" w14:textId="1B7518F5" w:rsidR="00132152" w:rsidRDefault="00132152" w:rsidP="00132152">
      <w:pPr>
        <w:pStyle w:val="hmain"/>
      </w:pPr>
    </w:p>
    <w:p w14:paraId="086EAB29" w14:textId="574AADBA" w:rsidR="00132152" w:rsidRDefault="00132152" w:rsidP="00132152">
      <w:pPr>
        <w:pStyle w:val="hmain"/>
      </w:pPr>
    </w:p>
    <w:p w14:paraId="264AC97B" w14:textId="77777777" w:rsidR="00ED41CD" w:rsidRDefault="00ED41CD" w:rsidP="00132152">
      <w:pPr>
        <w:pStyle w:val="hmain"/>
      </w:pPr>
    </w:p>
    <w:p w14:paraId="27F26937" w14:textId="77777777" w:rsidR="00ED41CD" w:rsidRDefault="00ED41CD" w:rsidP="00132152">
      <w:pPr>
        <w:pStyle w:val="hmain"/>
      </w:pPr>
    </w:p>
    <w:p w14:paraId="3CA67228" w14:textId="77777777" w:rsidR="00ED41CD" w:rsidRDefault="00ED41CD" w:rsidP="00132152">
      <w:pPr>
        <w:pStyle w:val="hmain"/>
      </w:pPr>
    </w:p>
    <w:p w14:paraId="48732F80" w14:textId="77777777" w:rsidR="00ED41CD" w:rsidRDefault="00ED41CD" w:rsidP="00132152">
      <w:pPr>
        <w:pStyle w:val="hmain"/>
      </w:pPr>
    </w:p>
    <w:p w14:paraId="320481D1" w14:textId="77777777" w:rsidR="00ED41CD" w:rsidRDefault="00ED41CD" w:rsidP="00132152">
      <w:pPr>
        <w:pStyle w:val="hmain"/>
      </w:pPr>
    </w:p>
    <w:p w14:paraId="5DB7B765" w14:textId="77777777" w:rsidR="00ED41CD" w:rsidRDefault="00ED41CD" w:rsidP="00132152">
      <w:pPr>
        <w:pStyle w:val="hmain"/>
      </w:pPr>
    </w:p>
    <w:p w14:paraId="5E075751" w14:textId="77777777" w:rsidR="00ED41CD" w:rsidRDefault="00ED41CD" w:rsidP="00132152">
      <w:pPr>
        <w:pStyle w:val="hmain"/>
      </w:pPr>
    </w:p>
    <w:p w14:paraId="5135B4AF" w14:textId="77777777" w:rsidR="00ED41CD" w:rsidRDefault="00ED41CD" w:rsidP="00132152">
      <w:pPr>
        <w:pStyle w:val="hmain"/>
      </w:pPr>
    </w:p>
    <w:p w14:paraId="2435540D" w14:textId="77777777" w:rsidR="00132152" w:rsidRDefault="00132152" w:rsidP="00132152">
      <w:pPr>
        <w:pStyle w:val="hmain"/>
      </w:pPr>
    </w:p>
    <w:p w14:paraId="14FEF76D" w14:textId="77777777" w:rsidR="00132152" w:rsidRDefault="00132152" w:rsidP="00132152">
      <w:pPr>
        <w:pStyle w:val="hmain"/>
      </w:pPr>
    </w:p>
    <w:p w14:paraId="4776C7D0" w14:textId="51090482" w:rsidR="00132152" w:rsidRDefault="00ED41CD" w:rsidP="00132152">
      <w:pPr>
        <w:pStyle w:val="hmain"/>
      </w:pPr>
      <w:r>
        <w:drawing>
          <wp:anchor distT="0" distB="0" distL="114300" distR="114300" simplePos="0" relativeHeight="251661312" behindDoc="0" locked="0" layoutInCell="1" allowOverlap="1" wp14:anchorId="4DD0F0D1" wp14:editId="0FAEA352">
            <wp:simplePos x="0" y="0"/>
            <wp:positionH relativeFrom="margin">
              <wp:align>center</wp:align>
            </wp:positionH>
            <wp:positionV relativeFrom="paragraph">
              <wp:posOffset>536576</wp:posOffset>
            </wp:positionV>
            <wp:extent cx="8103915" cy="2977097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3915" cy="297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0BA8" w14:textId="0ECFB2BF" w:rsidR="00132152" w:rsidRDefault="00132152" w:rsidP="00132152">
      <w:pPr>
        <w:pStyle w:val="hmain"/>
      </w:pPr>
    </w:p>
    <w:p w14:paraId="16B56E22" w14:textId="2B50353B" w:rsidR="00132152" w:rsidRDefault="00132152" w:rsidP="00132152">
      <w:pPr>
        <w:pStyle w:val="hmain"/>
      </w:pPr>
    </w:p>
    <w:p w14:paraId="6C27026E" w14:textId="2FDEDC27" w:rsidR="00132152" w:rsidRDefault="00132152" w:rsidP="00132152">
      <w:pPr>
        <w:pStyle w:val="hmain"/>
      </w:pPr>
    </w:p>
    <w:p w14:paraId="05E4EDB4" w14:textId="77777777" w:rsidR="00132152" w:rsidRDefault="00132152" w:rsidP="00132152">
      <w:pPr>
        <w:pStyle w:val="hmain"/>
      </w:pPr>
    </w:p>
    <w:p w14:paraId="5471B4D3" w14:textId="2E7E00EC" w:rsidR="00132152" w:rsidRDefault="00132152" w:rsidP="00132152">
      <w:pPr>
        <w:pStyle w:val="hmain"/>
      </w:pPr>
    </w:p>
    <w:p w14:paraId="22DC55EF" w14:textId="3F887DE8" w:rsidR="00132152" w:rsidRDefault="00132152" w:rsidP="00132152">
      <w:pPr>
        <w:pStyle w:val="hmain"/>
      </w:pPr>
    </w:p>
    <w:p w14:paraId="26F88B27" w14:textId="77777777" w:rsidR="00132152" w:rsidRDefault="00132152" w:rsidP="00132152">
      <w:pPr>
        <w:pStyle w:val="hmain"/>
      </w:pPr>
    </w:p>
    <w:p w14:paraId="7F3F627D" w14:textId="77777777" w:rsidR="00132152" w:rsidRDefault="00132152" w:rsidP="00132152">
      <w:pPr>
        <w:pStyle w:val="hmain"/>
      </w:pPr>
    </w:p>
    <w:p w14:paraId="7C1B4A55" w14:textId="77777777" w:rsidR="00132152" w:rsidRDefault="00132152" w:rsidP="00132152">
      <w:pPr>
        <w:pStyle w:val="hmain"/>
      </w:pPr>
    </w:p>
    <w:p w14:paraId="65FC9F05" w14:textId="77777777" w:rsidR="00132152" w:rsidRDefault="00132152" w:rsidP="00132152">
      <w:pPr>
        <w:pStyle w:val="hmain"/>
      </w:pPr>
    </w:p>
    <w:p w14:paraId="0A4743C8" w14:textId="77777777" w:rsidR="00ED41CD" w:rsidRDefault="00ED41CD" w:rsidP="00132152">
      <w:pPr>
        <w:pStyle w:val="hmain"/>
      </w:pPr>
    </w:p>
    <w:p w14:paraId="25165709" w14:textId="77777777" w:rsidR="00ED41CD" w:rsidRDefault="00ED41CD" w:rsidP="00132152">
      <w:pPr>
        <w:pStyle w:val="hmain"/>
      </w:pPr>
    </w:p>
    <w:p w14:paraId="1EDB7AC8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29707878" w14:textId="6501FEBB" w:rsidR="00ED41CD" w:rsidRDefault="00ED41CD" w:rsidP="00ED41CD">
      <w:pPr>
        <w:pStyle w:val="hmain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Контекстная диаграмма IDEF0</w:t>
      </w:r>
    </w:p>
    <w:p w14:paraId="5D282B2E" w14:textId="1024236B" w:rsidR="00ED41CD" w:rsidRDefault="00ED41CD" w:rsidP="00ED41CD">
      <w:pPr>
        <w:pStyle w:val="hmain"/>
        <w:ind w:firstLine="0"/>
      </w:pPr>
      <w:r>
        <w:rPr>
          <w:rFonts w:cs="Times New Roman"/>
          <w:szCs w:val="28"/>
        </w:rPr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Дополняющая рисунок 4, детализирующая диаграмма IDEF0 </w:t>
      </w:r>
      <w:r>
        <w:t>представлена на рисунке 5.</w:t>
      </w:r>
    </w:p>
    <w:p w14:paraId="718CB219" w14:textId="41045ABC" w:rsidR="00ED41CD" w:rsidRDefault="00ED41CD" w:rsidP="00ED41CD">
      <w:pPr>
        <w:pStyle w:val="hmain"/>
        <w:rPr>
          <w:rFonts w:cs="Times New Roman"/>
          <w:szCs w:val="28"/>
        </w:rPr>
      </w:pPr>
    </w:p>
    <w:p w14:paraId="3F3E204D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79CAEA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1E7B4762" w14:textId="2E770939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3DB798B" w14:textId="5F19B79C" w:rsidR="00ED41CD" w:rsidRDefault="00050439" w:rsidP="00ED41CD">
      <w:pPr>
        <w:pStyle w:val="hmain"/>
        <w:jc w:val="center"/>
        <w:rPr>
          <w:rFonts w:cs="Times New Roman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54EBD7B2" wp14:editId="2FD894B1">
            <wp:simplePos x="0" y="0"/>
            <wp:positionH relativeFrom="column">
              <wp:posOffset>-1442841</wp:posOffset>
            </wp:positionH>
            <wp:positionV relativeFrom="paragraph">
              <wp:posOffset>302026</wp:posOffset>
            </wp:positionV>
            <wp:extent cx="8765123" cy="4017609"/>
            <wp:effectExtent l="0" t="7302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0286" cy="402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991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A93C3C6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5CB75354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4FA47C6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0DDCB6BE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31AEF9F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DA91B0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5DDAFEC" w14:textId="77777777" w:rsidR="00050439" w:rsidRDefault="00050439" w:rsidP="00ED41CD">
      <w:pPr>
        <w:pStyle w:val="hmain"/>
        <w:jc w:val="center"/>
      </w:pPr>
    </w:p>
    <w:p w14:paraId="6BB30852" w14:textId="77777777" w:rsidR="00050439" w:rsidRDefault="00050439" w:rsidP="00ED41CD">
      <w:pPr>
        <w:pStyle w:val="hmain"/>
        <w:jc w:val="center"/>
      </w:pPr>
    </w:p>
    <w:p w14:paraId="305B287F" w14:textId="77777777" w:rsidR="00050439" w:rsidRDefault="00050439" w:rsidP="00ED41CD">
      <w:pPr>
        <w:pStyle w:val="hmain"/>
        <w:jc w:val="center"/>
      </w:pPr>
    </w:p>
    <w:p w14:paraId="4B8701AB" w14:textId="77777777" w:rsidR="00050439" w:rsidRDefault="00050439" w:rsidP="00ED41CD">
      <w:pPr>
        <w:pStyle w:val="hmain"/>
        <w:jc w:val="center"/>
      </w:pPr>
    </w:p>
    <w:p w14:paraId="6468BDD9" w14:textId="77777777" w:rsidR="00050439" w:rsidRDefault="00050439" w:rsidP="00ED41CD">
      <w:pPr>
        <w:pStyle w:val="hmain"/>
        <w:jc w:val="center"/>
      </w:pPr>
    </w:p>
    <w:p w14:paraId="68D5E40B" w14:textId="77777777" w:rsidR="00050439" w:rsidRDefault="00050439" w:rsidP="00ED41CD">
      <w:pPr>
        <w:pStyle w:val="hmain"/>
        <w:jc w:val="center"/>
      </w:pPr>
    </w:p>
    <w:p w14:paraId="6ED0A4E8" w14:textId="77777777" w:rsidR="00050439" w:rsidRDefault="00050439" w:rsidP="00ED41CD">
      <w:pPr>
        <w:pStyle w:val="hmain"/>
        <w:jc w:val="center"/>
      </w:pPr>
    </w:p>
    <w:p w14:paraId="7884E9A7" w14:textId="77777777" w:rsidR="00050439" w:rsidRDefault="00050439" w:rsidP="00ED41CD">
      <w:pPr>
        <w:pStyle w:val="hmain"/>
        <w:jc w:val="center"/>
      </w:pPr>
    </w:p>
    <w:p w14:paraId="5F089E60" w14:textId="77777777" w:rsidR="00276807" w:rsidRDefault="00050439" w:rsidP="00276807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Детализирующая диаграмма IDEF0</w:t>
      </w:r>
    </w:p>
    <w:p w14:paraId="3B7D651F" w14:textId="556F6E8D" w:rsidR="00050439" w:rsidRDefault="00276807" w:rsidP="00276807">
      <w:pPr>
        <w:pStyle w:val="hmain"/>
        <w:ind w:firstLine="0"/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 w:rsidR="000303E9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А1</w:t>
      </w:r>
      <w:r w:rsidR="00030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="000303E9">
        <w:rPr>
          <w:rFonts w:cs="Times New Roman"/>
          <w:szCs w:val="28"/>
        </w:rPr>
        <w:t>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  <w:r>
        <w:rPr>
          <w:rFonts w:cs="Times New Roman"/>
          <w:szCs w:val="28"/>
        </w:rPr>
        <w:t>)</w:t>
      </w:r>
      <w:r w:rsidR="000303E9">
        <w:rPr>
          <w:rFonts w:cs="Times New Roman"/>
          <w:szCs w:val="28"/>
        </w:rPr>
        <w:t xml:space="preserve"> </w:t>
      </w:r>
      <w:r w:rsidR="000303E9">
        <w:t>представлена на рисунке 5.</w:t>
      </w:r>
    </w:p>
    <w:p w14:paraId="2C2B78D2" w14:textId="2EF0F748" w:rsidR="00276807" w:rsidRPr="00276807" w:rsidRDefault="00276807" w:rsidP="00276807">
      <w:pPr>
        <w:pStyle w:val="hmain"/>
        <w:ind w:firstLine="0"/>
        <w:rPr>
          <w:rFonts w:cs="Times New Roman"/>
          <w:szCs w:val="28"/>
        </w:rPr>
      </w:pPr>
      <w:r>
        <w:tab/>
      </w:r>
      <w:r w:rsidR="008508DF">
        <w:tab/>
      </w:r>
      <w:r>
        <w:t xml:space="preserve">Так как кредит выдается на срок в месяцах, а платежи </w:t>
      </w:r>
      <w:r w:rsidR="00390160">
        <w:t>осуществляются один раз в месяц, то работа А1.1.1 (Расчет даты следующего платежа) выполняется смещением текущей даты на один месяц вперед.</w:t>
      </w:r>
    </w:p>
    <w:p w14:paraId="65CEADBF" w14:textId="77777777" w:rsidR="00276807" w:rsidRDefault="00276807" w:rsidP="000303E9">
      <w:pPr>
        <w:pStyle w:val="hmain"/>
        <w:ind w:firstLine="0"/>
      </w:pPr>
    </w:p>
    <w:p w14:paraId="3AC1E81E" w14:textId="77777777" w:rsidR="00276807" w:rsidRDefault="00276807" w:rsidP="000303E9">
      <w:pPr>
        <w:pStyle w:val="hmain"/>
        <w:ind w:firstLine="0"/>
      </w:pPr>
    </w:p>
    <w:p w14:paraId="66779F8B" w14:textId="77777777" w:rsidR="00276807" w:rsidRDefault="00276807" w:rsidP="000303E9">
      <w:pPr>
        <w:pStyle w:val="hmain"/>
        <w:ind w:firstLine="0"/>
      </w:pPr>
    </w:p>
    <w:p w14:paraId="614C9ECB" w14:textId="1B3C9DD8" w:rsidR="00276807" w:rsidRDefault="00390160" w:rsidP="000303E9">
      <w:pPr>
        <w:pStyle w:val="hmain"/>
        <w:ind w:firstLine="0"/>
      </w:pPr>
      <w:r>
        <w:rPr>
          <w:rFonts w:cs="Times New Roman"/>
          <w:szCs w:val="28"/>
        </w:rPr>
        <w:drawing>
          <wp:anchor distT="0" distB="0" distL="114300" distR="114300" simplePos="0" relativeHeight="251663360" behindDoc="0" locked="0" layoutInCell="1" allowOverlap="1" wp14:anchorId="24FBE8F4" wp14:editId="6EDE256E">
            <wp:simplePos x="0" y="0"/>
            <wp:positionH relativeFrom="margin">
              <wp:align>center</wp:align>
            </wp:positionH>
            <wp:positionV relativeFrom="paragraph">
              <wp:posOffset>479742</wp:posOffset>
            </wp:positionV>
            <wp:extent cx="6591934" cy="2759200"/>
            <wp:effectExtent l="0" t="7938" r="0" b="0"/>
            <wp:wrapNone/>
            <wp:docPr id="121905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8930" name="Рисунок 12190589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91934" cy="2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3B84" w14:textId="7C31BD6B" w:rsidR="00276807" w:rsidRDefault="00276807" w:rsidP="000303E9">
      <w:pPr>
        <w:pStyle w:val="hmain"/>
        <w:ind w:firstLine="0"/>
      </w:pPr>
    </w:p>
    <w:p w14:paraId="2135AE11" w14:textId="22B6FD7C" w:rsidR="00276807" w:rsidRDefault="00276807" w:rsidP="000303E9">
      <w:pPr>
        <w:pStyle w:val="hmain"/>
        <w:ind w:firstLine="0"/>
      </w:pPr>
    </w:p>
    <w:p w14:paraId="3CAA968D" w14:textId="2C5543D9" w:rsidR="00276807" w:rsidRDefault="00276807" w:rsidP="000303E9">
      <w:pPr>
        <w:pStyle w:val="hmain"/>
        <w:ind w:firstLine="0"/>
      </w:pPr>
    </w:p>
    <w:p w14:paraId="7EDE4667" w14:textId="43620AAD" w:rsidR="00276807" w:rsidRDefault="00276807" w:rsidP="000303E9">
      <w:pPr>
        <w:pStyle w:val="hmain"/>
        <w:ind w:firstLine="0"/>
      </w:pPr>
    </w:p>
    <w:p w14:paraId="1CCFB264" w14:textId="03CC0D7F" w:rsidR="00276807" w:rsidRDefault="00276807" w:rsidP="000303E9">
      <w:pPr>
        <w:pStyle w:val="hmain"/>
        <w:ind w:firstLine="0"/>
      </w:pPr>
    </w:p>
    <w:p w14:paraId="55F2CB83" w14:textId="1C2DE929" w:rsidR="00276807" w:rsidRDefault="00276807" w:rsidP="000303E9">
      <w:pPr>
        <w:pStyle w:val="hmain"/>
        <w:ind w:firstLine="0"/>
      </w:pPr>
    </w:p>
    <w:p w14:paraId="7AF3E560" w14:textId="03693E03" w:rsidR="00276807" w:rsidRDefault="00276807" w:rsidP="000303E9">
      <w:pPr>
        <w:pStyle w:val="hmain"/>
        <w:ind w:firstLine="0"/>
      </w:pPr>
    </w:p>
    <w:p w14:paraId="7A4FE8E8" w14:textId="77777777" w:rsidR="00276807" w:rsidRDefault="00276807" w:rsidP="000303E9">
      <w:pPr>
        <w:pStyle w:val="hmain"/>
        <w:ind w:firstLine="0"/>
      </w:pPr>
    </w:p>
    <w:p w14:paraId="3196C2CB" w14:textId="77777777" w:rsidR="00276807" w:rsidRDefault="00276807" w:rsidP="000303E9">
      <w:pPr>
        <w:pStyle w:val="hmain"/>
        <w:ind w:firstLine="0"/>
      </w:pPr>
    </w:p>
    <w:p w14:paraId="61ABC3E9" w14:textId="77777777" w:rsidR="00276807" w:rsidRDefault="00276807" w:rsidP="000303E9">
      <w:pPr>
        <w:pStyle w:val="hmain"/>
        <w:ind w:firstLine="0"/>
      </w:pPr>
    </w:p>
    <w:p w14:paraId="12194B0B" w14:textId="77777777" w:rsidR="00276807" w:rsidRDefault="00276807" w:rsidP="000303E9">
      <w:pPr>
        <w:pStyle w:val="hmain"/>
        <w:ind w:firstLine="0"/>
      </w:pPr>
    </w:p>
    <w:p w14:paraId="194B366F" w14:textId="5B9078D5" w:rsidR="00276807" w:rsidRDefault="007F5745" w:rsidP="00390160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="000303E9">
        <w:rPr>
          <w:rFonts w:cs="Times New Roman"/>
          <w:szCs w:val="28"/>
        </w:rPr>
        <w:t>Расчет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</w:p>
    <w:p w14:paraId="4C0F7F4D" w14:textId="485B77C1" w:rsidR="00050439" w:rsidRDefault="00276807" w:rsidP="00824106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3E3C32">
        <w:rPr>
          <w:rFonts w:cs="Times New Roman"/>
          <w:szCs w:val="28"/>
        </w:rPr>
        <w:tab/>
      </w:r>
      <w:r w:rsidR="003E3C32" w:rsidRPr="003E3C32">
        <w:rPr>
          <w:rFonts w:cs="Times New Roman"/>
          <w:szCs w:val="28"/>
        </w:rPr>
        <w:t>Диаграмма IDEF3, описывающая сценарий процесса</w:t>
      </w:r>
      <w:r w:rsidR="00FB7EA4">
        <w:rPr>
          <w:rFonts w:cs="Times New Roman"/>
          <w:szCs w:val="28"/>
        </w:rPr>
        <w:t xml:space="preserve"> А2</w:t>
      </w:r>
      <w:r w:rsidR="003E3C32" w:rsidRPr="003E3C32">
        <w:rPr>
          <w:rFonts w:cs="Times New Roman"/>
          <w:szCs w:val="28"/>
        </w:rPr>
        <w:t xml:space="preserve"> </w:t>
      </w:r>
      <w:r w:rsidR="00FB7EA4">
        <w:rPr>
          <w:rFonts w:cs="Times New Roman"/>
          <w:szCs w:val="28"/>
        </w:rPr>
        <w:t>(Р</w:t>
      </w:r>
      <w:r w:rsidR="003E3C32" w:rsidRPr="003E3C32">
        <w:rPr>
          <w:rFonts w:cs="Times New Roman"/>
          <w:szCs w:val="28"/>
        </w:rPr>
        <w:t xml:space="preserve">асчет </w:t>
      </w:r>
      <w:r w:rsidR="000F2109">
        <w:rPr>
          <w:rFonts w:cs="Times New Roman"/>
          <w:szCs w:val="28"/>
        </w:rPr>
        <w:t>ежемесячного платежа</w:t>
      </w:r>
      <w:r w:rsidR="00FB7EA4">
        <w:rPr>
          <w:rFonts w:cs="Times New Roman"/>
          <w:szCs w:val="28"/>
        </w:rPr>
        <w:t>)</w:t>
      </w:r>
      <w:r w:rsidR="000F2109">
        <w:rPr>
          <w:rFonts w:cs="Times New Roman"/>
          <w:szCs w:val="28"/>
        </w:rPr>
        <w:t xml:space="preserve"> </w:t>
      </w:r>
      <w:r w:rsidR="003E3C32" w:rsidRPr="003E3C32">
        <w:rPr>
          <w:rFonts w:cs="Times New Roman"/>
          <w:szCs w:val="28"/>
        </w:rPr>
        <w:t xml:space="preserve">представлена на рисунке </w:t>
      </w:r>
      <w:r w:rsidR="000F2109">
        <w:rPr>
          <w:rFonts w:cs="Times New Roman"/>
          <w:szCs w:val="28"/>
        </w:rPr>
        <w:t>6</w:t>
      </w:r>
      <w:r w:rsidR="003E3C32" w:rsidRPr="003E3C32">
        <w:rPr>
          <w:rFonts w:cs="Times New Roman"/>
          <w:szCs w:val="28"/>
        </w:rPr>
        <w:t>.</w:t>
      </w:r>
    </w:p>
    <w:p w14:paraId="7CD29DC8" w14:textId="3DC9161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D1F2D2" w14:textId="1EA23B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5B221BBA" w14:textId="6101A8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A383D7" w14:textId="7EE27D5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C49EA19" w14:textId="6208A130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3C8EA75" w14:textId="6B4F1C63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E1CB404" w14:textId="71C748D8" w:rsidR="00B52A90" w:rsidRDefault="00CD3E57" w:rsidP="0005043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4384" behindDoc="0" locked="0" layoutInCell="1" allowOverlap="1" wp14:anchorId="59510FF0" wp14:editId="7B31850E">
            <wp:simplePos x="0" y="0"/>
            <wp:positionH relativeFrom="margin">
              <wp:posOffset>-949989</wp:posOffset>
            </wp:positionH>
            <wp:positionV relativeFrom="paragraph">
              <wp:posOffset>349107</wp:posOffset>
            </wp:positionV>
            <wp:extent cx="7834742" cy="1839133"/>
            <wp:effectExtent l="6985" t="0" r="1905" b="1905"/>
            <wp:wrapNone/>
            <wp:docPr id="161472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7019" name="Рисунок 16147270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538" cy="184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0660A" w14:textId="574AF5DF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F206E2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147E30A2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8E23F41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4C00F28F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76D9B5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F6914D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70FB76B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68279D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B61AE3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BCA954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91895F" w14:textId="2535D6C7" w:rsidR="000F2109" w:rsidRDefault="000F2109" w:rsidP="000F210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Расчет ежемесячного платежа</w:t>
      </w:r>
    </w:p>
    <w:p w14:paraId="2C65D77A" w14:textId="6D4B59BF" w:rsidR="004A4F12" w:rsidRDefault="0057142B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Расчет эффективной процентной ставки </w:t>
      </w:r>
      <w:r>
        <w:rPr>
          <w:rFonts w:cs="Times New Roman"/>
          <w:szCs w:val="28"/>
          <w:lang w:val="en-US"/>
        </w:rPr>
        <w:t>I</w:t>
      </w:r>
      <w:r w:rsidR="004A4F12" w:rsidRPr="004A4F12">
        <w:rPr>
          <w:rFonts w:cs="Times New Roman"/>
          <w:szCs w:val="28"/>
        </w:rPr>
        <w:t xml:space="preserve">, в </w:t>
      </w:r>
      <w:r w:rsidR="004A4F12">
        <w:rPr>
          <w:rFonts w:cs="Times New Roman"/>
          <w:szCs w:val="28"/>
        </w:rPr>
        <w:t>процессе А2.1.1,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производится по формуле:</w:t>
      </w:r>
      <w:r w:rsidR="003C3F0B" w:rsidRPr="003C3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\ 3</w:t>
      </w:r>
      <w:r>
        <w:rPr>
          <w:rFonts w:cs="Times New Roman"/>
          <w:szCs w:val="28"/>
        </w:rPr>
        <w:t xml:space="preserve">65, где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номинальная процентная ставка.</w:t>
      </w:r>
      <w:r w:rsidR="003C3F0B" w:rsidRPr="003C3F0B">
        <w:rPr>
          <w:rFonts w:cs="Times New Roman"/>
          <w:szCs w:val="28"/>
        </w:rPr>
        <w:t xml:space="preserve"> </w:t>
      </w:r>
      <w:r w:rsidR="003C3F0B">
        <w:rPr>
          <w:rFonts w:cs="Times New Roman"/>
          <w:szCs w:val="28"/>
        </w:rPr>
        <w:t xml:space="preserve">Так как согласно ЦБ РФ период конвертации процентов равен 1 дню, </w:t>
      </w:r>
      <w:r w:rsidR="004A4F12">
        <w:rPr>
          <w:rFonts w:cs="Times New Roman"/>
          <w:szCs w:val="28"/>
        </w:rPr>
        <w:t xml:space="preserve">а </w:t>
      </w:r>
      <w:r w:rsidR="003C3F0B">
        <w:rPr>
          <w:rFonts w:cs="Times New Roman"/>
          <w:szCs w:val="28"/>
        </w:rPr>
        <w:t xml:space="preserve">продолжительность календарного года признается равной 365 дням </w:t>
      </w:r>
      <w:r w:rsidR="003C3F0B" w:rsidRPr="003C3F0B">
        <w:rPr>
          <w:rFonts w:cs="Times New Roman"/>
          <w:szCs w:val="28"/>
        </w:rPr>
        <w:t>[2]</w:t>
      </w:r>
      <w:r w:rsidR="003C3F0B">
        <w:rPr>
          <w:rFonts w:cs="Times New Roman"/>
          <w:szCs w:val="28"/>
        </w:rPr>
        <w:t>.</w:t>
      </w:r>
    </w:p>
    <w:p w14:paraId="2D94E4E6" w14:textId="7F2471BD" w:rsidR="0057142B" w:rsidRPr="00276807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A4F12">
        <w:rPr>
          <w:rFonts w:cs="Times New Roman"/>
          <w:szCs w:val="28"/>
        </w:rPr>
        <w:t>Для расчета ежемесячного платежа аннуитета, выплачиваемого с меньшей частотой, чем начисляются проценты, в теории процента существует формула. Она имеет следующий вид:</w:t>
      </w:r>
    </w:p>
    <w:p w14:paraId="765AA338" w14:textId="658B5BC3" w:rsidR="006A1915" w:rsidRPr="00BF06C8" w:rsidRDefault="00E410DA" w:rsidP="00CD3E57">
      <w:pPr>
        <w:pStyle w:val="hmain"/>
        <w:ind w:firstLine="0"/>
        <w:rPr>
          <w:rFonts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,  A=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(1+i)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1+i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,</m:t>
          </m:r>
        </m:oMath>
      </m:oMathPara>
    </w:p>
    <w:p w14:paraId="13B8D62D" w14:textId="3A7B4B2B" w:rsidR="006A1915" w:rsidRDefault="00E410D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за 1 платежный период,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процента,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эффективная процентная ставка за период конвертации процентов</w:t>
      </w:r>
      <w:r w:rsidR="00035838">
        <w:rPr>
          <w:rFonts w:cs="Times New Roman"/>
          <w:szCs w:val="28"/>
        </w:rPr>
        <w:t xml:space="preserve">, </w:t>
      </w:r>
      <w:r w:rsidR="00035838">
        <w:rPr>
          <w:rFonts w:cs="Times New Roman"/>
          <w:szCs w:val="28"/>
          <w:lang w:val="en-US"/>
        </w:rPr>
        <w:t>S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–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сумма кредита. Однако она применима только</w:t>
      </w:r>
      <w:r w:rsidR="00365C72">
        <w:rPr>
          <w:rFonts w:cs="Times New Roman"/>
          <w:szCs w:val="28"/>
        </w:rPr>
        <w:t xml:space="preserve"> для аннуитетов с постоянным платежным периодом</w:t>
      </w:r>
      <w:r w:rsid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  <w:lang w:val="en-US"/>
        </w:rPr>
        <w:t>k</w:t>
      </w:r>
      <w:r w:rsidR="00365C72">
        <w:rPr>
          <w:rFonts w:cs="Times New Roman"/>
          <w:szCs w:val="28"/>
        </w:rPr>
        <w:t xml:space="preserve">, для переменного платежного периода необходимо модифицировать </w:t>
      </w:r>
      <w:r w:rsidR="00BF06C8">
        <w:rPr>
          <w:rFonts w:cs="Times New Roman"/>
          <w:szCs w:val="28"/>
        </w:rPr>
        <w:t>формулу</w:t>
      </w:r>
      <w:r w:rsidR="00365C72">
        <w:rPr>
          <w:rFonts w:cs="Times New Roman"/>
          <w:szCs w:val="28"/>
        </w:rPr>
        <w:t xml:space="preserve"> расчета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параметра А</w:t>
      </w:r>
      <w:r w:rsidR="00365C72">
        <w:rPr>
          <w:rFonts w:cs="Times New Roman"/>
          <w:szCs w:val="28"/>
        </w:rPr>
        <w:t>.</w:t>
      </w:r>
    </w:p>
    <w:p w14:paraId="2DC21400" w14:textId="257D7200" w:rsidR="00365C72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BF06C8">
        <w:rPr>
          <w:rFonts w:cs="Times New Roman"/>
          <w:szCs w:val="28"/>
        </w:rPr>
        <w:t>Для этого</w:t>
      </w:r>
      <w:r w:rsidR="007469C1">
        <w:rPr>
          <w:rFonts w:cs="Times New Roman"/>
          <w:szCs w:val="28"/>
        </w:rPr>
        <w:t xml:space="preserve"> заметим, что</w:t>
      </w:r>
      <w:r w:rsidR="00BF06C8">
        <w:rPr>
          <w:rFonts w:cs="Times New Roman"/>
          <w:szCs w:val="28"/>
        </w:rPr>
        <w:t xml:space="preserve"> формул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 xml:space="preserve"> параметра А </w:t>
      </w:r>
      <w:r w:rsidR="007469C1">
        <w:rPr>
          <w:rFonts w:cs="Times New Roman"/>
          <w:szCs w:val="28"/>
        </w:rPr>
        <w:t>является частичной суммой</w:t>
      </w:r>
      <w:r>
        <w:rPr>
          <w:rFonts w:cs="Times New Roman"/>
          <w:szCs w:val="28"/>
        </w:rPr>
        <w:t xml:space="preserve"> геометрического числового</w:t>
      </w:r>
      <w:r w:rsidR="007469C1">
        <w:rPr>
          <w:rFonts w:cs="Times New Roman"/>
          <w:szCs w:val="28"/>
        </w:rPr>
        <w:t xml:space="preserve"> </w:t>
      </w:r>
      <w:r w:rsidR="00BF06C8">
        <w:rPr>
          <w:rFonts w:cs="Times New Roman"/>
          <w:szCs w:val="28"/>
        </w:rPr>
        <w:t>ряд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>, тогда</w:t>
      </w:r>
      <w:r>
        <w:rPr>
          <w:rFonts w:cs="Times New Roman"/>
          <w:szCs w:val="28"/>
        </w:rPr>
        <w:t>,</w:t>
      </w:r>
      <w:r w:rsidR="00BF06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его развертывании, </w:t>
      </w:r>
      <w:r w:rsidR="00BF06C8">
        <w:rPr>
          <w:rFonts w:cs="Times New Roman"/>
          <w:szCs w:val="28"/>
        </w:rPr>
        <w:t>формула будет иметь вид:</w:t>
      </w:r>
    </w:p>
    <w:p w14:paraId="422FD194" w14:textId="19D8CFE1" w:rsidR="008508DF" w:rsidRPr="008508DF" w:rsidRDefault="008508DF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49C41DE9" w14:textId="54A36CA0" w:rsidR="008508DF" w:rsidRPr="00CE5C8A" w:rsidRDefault="008508DF" w:rsidP="00CD3E57">
      <w:pPr>
        <w:pStyle w:val="hmain"/>
        <w:ind w:firstLine="0"/>
        <w:rPr>
          <w:rFonts w:cs="Times New Roman"/>
          <w:szCs w:val="28"/>
        </w:rPr>
      </w:pPr>
      <w:r w:rsidRPr="008508DF">
        <w:rPr>
          <w:rFonts w:cs="Times New Roman"/>
          <w:szCs w:val="28"/>
        </w:rPr>
        <w:t>тепер</w:t>
      </w:r>
      <w:r w:rsidR="00CE5C8A">
        <w:rPr>
          <w:rFonts w:cs="Times New Roman"/>
          <w:szCs w:val="28"/>
        </w:rPr>
        <w:t xml:space="preserve">ь, зная что параметр </w:t>
      </w:r>
      <w:r w:rsidR="00CE5C8A">
        <w:rPr>
          <w:rFonts w:cs="Times New Roman"/>
          <w:szCs w:val="28"/>
          <w:lang w:val="en-US"/>
        </w:rPr>
        <w:t>k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– переменный, формулу следует привести к виду:</w:t>
      </w:r>
    </w:p>
    <w:p w14:paraId="7E1FE28D" w14:textId="02DF9920" w:rsidR="00BF06C8" w:rsidRPr="00BF06C8" w:rsidRDefault="00BF06C8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1FBC33B6" w14:textId="77777777" w:rsidR="00CE5C8A" w:rsidRDefault="00BF06C8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</w:t>
      </w:r>
      <w:r w:rsidR="002B0A8C">
        <w:rPr>
          <w:rFonts w:cs="Times New Roman"/>
          <w:szCs w:val="28"/>
        </w:rPr>
        <w:t>прошедших с последнего платежа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процента.</w:t>
      </w:r>
      <w:r w:rsidR="002B0A8C">
        <w:rPr>
          <w:rFonts w:cs="Times New Roman"/>
          <w:szCs w:val="28"/>
        </w:rPr>
        <w:t xml:space="preserve"> </w:t>
      </w:r>
    </w:p>
    <w:p w14:paraId="07E4ACE4" w14:textId="32399542" w:rsidR="006A1915" w:rsidRDefault="00CE5C8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Таким образом, мы получаем формулу параметра А для аннуитетов с переменным платежным периодом. </w:t>
      </w:r>
      <w:r w:rsidR="002B0A8C">
        <w:rPr>
          <w:rFonts w:cs="Times New Roman"/>
          <w:szCs w:val="28"/>
        </w:rPr>
        <w:t xml:space="preserve">При этом не стоит забывать, что первым </w:t>
      </w:r>
      <w:r w:rsidR="002B0A8C">
        <w:rPr>
          <w:rFonts w:cs="Times New Roman"/>
          <w:szCs w:val="28"/>
        </w:rPr>
        <w:lastRenderedPageBreak/>
        <w:t xml:space="preserve">платежом считается само получение крадита, тогда </w:t>
      </w:r>
      <w:r w:rsidR="002B0A8C">
        <w:rPr>
          <w:rFonts w:cs="Times New Roman"/>
          <w:szCs w:val="28"/>
          <w:lang w:val="en-US"/>
        </w:rPr>
        <w:t>k</w:t>
      </w:r>
      <w:r w:rsidR="002B0A8C" w:rsidRPr="008508DF">
        <w:rPr>
          <w:rFonts w:cs="Times New Roman"/>
          <w:szCs w:val="28"/>
          <w:vertAlign w:val="subscript"/>
        </w:rPr>
        <w:t>1</w:t>
      </w:r>
      <w:r w:rsidR="002B0A8C" w:rsidRPr="002B0A8C">
        <w:rPr>
          <w:rFonts w:cs="Times New Roman"/>
          <w:szCs w:val="28"/>
        </w:rPr>
        <w:t xml:space="preserve"> </w:t>
      </w:r>
      <w:r w:rsidR="002B0A8C">
        <w:rPr>
          <w:rFonts w:cs="Times New Roman"/>
          <w:szCs w:val="28"/>
        </w:rPr>
        <w:t>–</w:t>
      </w:r>
      <w:r w:rsidR="002B0A8C" w:rsidRPr="002B0A8C">
        <w:rPr>
          <w:rFonts w:cs="Times New Roman"/>
          <w:szCs w:val="28"/>
        </w:rPr>
        <w:t xml:space="preserve"> это</w:t>
      </w:r>
      <w:r w:rsidR="002B0A8C">
        <w:rPr>
          <w:rFonts w:cs="Times New Roman"/>
          <w:szCs w:val="28"/>
        </w:rPr>
        <w:t xml:space="preserve"> количество периодов конвертации процентов прошедших с даты взятия кредита.</w:t>
      </w:r>
    </w:p>
    <w:p w14:paraId="55620D1A" w14:textId="6E0FED83" w:rsidR="00CD3E57" w:rsidRDefault="006A1915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D3E57">
        <w:rPr>
          <w:rFonts w:cs="Times New Roman"/>
          <w:szCs w:val="28"/>
        </w:rPr>
        <w:tab/>
      </w:r>
      <w:r w:rsidR="00CD3E57" w:rsidRPr="003E3C32">
        <w:rPr>
          <w:rFonts w:cs="Times New Roman"/>
          <w:szCs w:val="28"/>
        </w:rPr>
        <w:t>Диаграмма IDEF3, описывающая сценарий процесса</w:t>
      </w:r>
      <w:r w:rsidR="001F4EB3">
        <w:rPr>
          <w:rFonts w:cs="Times New Roman"/>
          <w:szCs w:val="28"/>
        </w:rPr>
        <w:t xml:space="preserve"> А3</w:t>
      </w:r>
      <w:r w:rsidR="00CD3E57" w:rsidRPr="003E3C32">
        <w:rPr>
          <w:rFonts w:cs="Times New Roman"/>
          <w:szCs w:val="28"/>
        </w:rPr>
        <w:t xml:space="preserve"> </w:t>
      </w:r>
      <w:r w:rsidR="001F4EB3">
        <w:rPr>
          <w:rFonts w:cs="Times New Roman"/>
          <w:szCs w:val="28"/>
        </w:rPr>
        <w:t>(Р</w:t>
      </w:r>
      <w:r w:rsidR="00CD3E57" w:rsidRPr="003E3C32">
        <w:rPr>
          <w:rFonts w:cs="Times New Roman"/>
          <w:szCs w:val="28"/>
        </w:rPr>
        <w:t>асчет</w:t>
      </w:r>
      <w:r w:rsidR="00CD3E57">
        <w:rPr>
          <w:rFonts w:cs="Times New Roman"/>
          <w:szCs w:val="28"/>
        </w:rPr>
        <w:t xml:space="preserve"> графика погашения кредита</w:t>
      </w:r>
      <w:r w:rsidR="001F4EB3">
        <w:rPr>
          <w:rFonts w:cs="Times New Roman"/>
          <w:szCs w:val="28"/>
        </w:rPr>
        <w:t>)</w:t>
      </w:r>
      <w:r w:rsidR="00CD3E57" w:rsidRPr="003E3C32">
        <w:rPr>
          <w:rFonts w:cs="Times New Roman"/>
          <w:szCs w:val="28"/>
        </w:rPr>
        <w:t xml:space="preserve"> представлена на рисунке </w:t>
      </w:r>
      <w:r w:rsidR="00CD3E57">
        <w:rPr>
          <w:rFonts w:cs="Times New Roman"/>
          <w:szCs w:val="28"/>
        </w:rPr>
        <w:t>7</w:t>
      </w:r>
      <w:r w:rsidR="00CD3E57" w:rsidRPr="003E3C32">
        <w:rPr>
          <w:rFonts w:cs="Times New Roman"/>
          <w:szCs w:val="28"/>
        </w:rPr>
        <w:t>.</w:t>
      </w:r>
    </w:p>
    <w:p w14:paraId="7E191C6C" w14:textId="741FBEB3" w:rsidR="003C240F" w:rsidRDefault="001F4EB3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В работе А3.1.3 для </w:t>
      </w:r>
      <w:r w:rsidRPr="001F4EB3">
        <w:rPr>
          <w:rFonts w:cs="Times New Roman"/>
          <w:szCs w:val="28"/>
        </w:rPr>
        <w:t xml:space="preserve">определения </w:t>
      </w:r>
      <w:r>
        <w:rPr>
          <w:rFonts w:cs="Times New Roman"/>
          <w:szCs w:val="28"/>
        </w:rPr>
        <w:t>количества дней</w:t>
      </w:r>
      <w:r w:rsidRPr="001F4EB3">
        <w:rPr>
          <w:rFonts w:cs="Times New Roman"/>
          <w:szCs w:val="28"/>
        </w:rPr>
        <w:t xml:space="preserve"> между двумя датами</w:t>
      </w:r>
      <w:r>
        <w:rPr>
          <w:rFonts w:cs="Times New Roman"/>
          <w:szCs w:val="28"/>
        </w:rPr>
        <w:t xml:space="preserve"> используется их перевод в юлианский день с последующим вычитанием. Формула перевода даты григорианского календаря в юлианский день имеет следующий вид:</w:t>
      </w:r>
    </w:p>
    <w:p w14:paraId="3CB324FB" w14:textId="41637616" w:rsidR="001F4EB3" w:rsidRPr="00DB70EC" w:rsidRDefault="00DB70EC" w:rsidP="00CD3E57">
      <w:pPr>
        <w:pStyle w:val="hmain"/>
        <w:ind w:firstLine="0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JD=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1461*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Y+4800+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367*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M-2-12*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Y+4900+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+D-32075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8F7EABA" w14:textId="7FD55312" w:rsidR="003C240F" w:rsidRPr="00DB70EC" w:rsidRDefault="00DB70EC" w:rsidP="00CD3E57">
      <w:pPr>
        <w:pStyle w:val="hmain"/>
        <w:ind w:firstLine="0"/>
        <w:rPr>
          <w:rFonts w:cs="Times New Roman"/>
          <w:szCs w:val="28"/>
        </w:rPr>
      </w:pPr>
      <w:r w:rsidRPr="00DB70EC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Y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год, </w:t>
      </w:r>
      <w:r>
        <w:rPr>
          <w:rFonts w:cs="Times New Roman"/>
          <w:szCs w:val="28"/>
          <w:lang w:val="en-US"/>
        </w:rPr>
        <w:t>M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месяц, </w:t>
      </w:r>
      <w:r>
        <w:rPr>
          <w:rFonts w:cs="Times New Roman"/>
          <w:szCs w:val="28"/>
          <w:lang w:val="en-US"/>
        </w:rPr>
        <w:t>D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григорианский день.</w:t>
      </w:r>
    </w:p>
    <w:p w14:paraId="5E2DCCA6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93B518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EFF626A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3D5799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53C524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B4049EF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52F784C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4ECF515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1FDA819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65F8AB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E66C80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31553B2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C56CBB1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D5E7738" w14:textId="65B8D5D1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1C3FD1B1" w14:textId="68BF9100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084ACF4F" w14:textId="4FC50DBC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59B651B4" w14:textId="2147ABB0" w:rsidR="00ED3F9E" w:rsidRDefault="00EA1BE4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5408" behindDoc="0" locked="0" layoutInCell="1" allowOverlap="1" wp14:anchorId="017B3EFE" wp14:editId="1E7A2E0F">
            <wp:simplePos x="0" y="0"/>
            <wp:positionH relativeFrom="margin">
              <wp:posOffset>-1537018</wp:posOffset>
            </wp:positionH>
            <wp:positionV relativeFrom="paragraph">
              <wp:posOffset>209233</wp:posOffset>
            </wp:positionV>
            <wp:extent cx="9036966" cy="1838306"/>
            <wp:effectExtent l="0" t="952" r="0" b="0"/>
            <wp:wrapNone/>
            <wp:docPr id="12129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876" name="Рисунок 1212928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6966" cy="183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22F92" w14:textId="1DB4C3C2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C22EA9D" w14:textId="4942C335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318AE61" w14:textId="11C9D1BB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121A11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07DDA8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8FFE49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FE11CD1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3C6C59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B80BA14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4ED7EF5B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17760A2A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4B5FCC1F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260A7B41" w14:textId="77334E31" w:rsidR="00CD3E57" w:rsidRDefault="00CD3E57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Ра</w:t>
      </w:r>
      <w:r w:rsidR="003C240F" w:rsidRPr="003E3C32">
        <w:rPr>
          <w:rFonts w:cs="Times New Roman"/>
          <w:szCs w:val="28"/>
        </w:rPr>
        <w:t>счет</w:t>
      </w:r>
      <w:r w:rsidR="003C240F">
        <w:rPr>
          <w:rFonts w:cs="Times New Roman"/>
          <w:szCs w:val="28"/>
        </w:rPr>
        <w:t xml:space="preserve"> графика погашения кредита</w:t>
      </w:r>
    </w:p>
    <w:p w14:paraId="0F4491CE" w14:textId="6207ECE2" w:rsidR="00DB70EC" w:rsidRDefault="00E264D6" w:rsidP="00E264D6">
      <w:pPr>
        <w:pStyle w:val="hmain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       </w:t>
      </w:r>
      <w:r w:rsidRPr="003E3C32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А4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8</w:t>
      </w:r>
      <w:r w:rsidRPr="003E3C32">
        <w:rPr>
          <w:rFonts w:cs="Times New Roman"/>
          <w:szCs w:val="28"/>
        </w:rPr>
        <w:t>.</w:t>
      </w:r>
    </w:p>
    <w:p w14:paraId="3FC02C1A" w14:textId="20B1E783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D56232B" w14:textId="03507EA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B455FD8" w14:textId="49870779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EF29F98" w14:textId="14FBBF0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5A502D15" w14:textId="1210011D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E00193C" w14:textId="3301BE2C" w:rsidR="00DB70EC" w:rsidRDefault="00A03993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6432" behindDoc="0" locked="0" layoutInCell="1" allowOverlap="1" wp14:anchorId="6027FD9C" wp14:editId="587F19B9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6503920" cy="1453040"/>
            <wp:effectExtent l="0" t="8255" r="3175" b="3175"/>
            <wp:wrapNone/>
            <wp:docPr id="822439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990" name="Рисунок 822439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03920" cy="145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3D8F3" w14:textId="57CEC8FF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0FA7B9D" w14:textId="40ECC2D5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F0B908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36FEF66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A8C6F9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51420E7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3683CE52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800ACA8" w14:textId="77777777" w:rsidR="00D33B78" w:rsidRDefault="00D33B78" w:rsidP="00A03993">
      <w:pPr>
        <w:pStyle w:val="hmain"/>
        <w:ind w:firstLine="0"/>
        <w:rPr>
          <w:rFonts w:cs="Times New Roman"/>
          <w:szCs w:val="28"/>
        </w:rPr>
      </w:pPr>
    </w:p>
    <w:p w14:paraId="5CD1040C" w14:textId="77777777" w:rsidR="00CE67F1" w:rsidRDefault="00CE67F1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4CBB32EB" w14:textId="449D30DF" w:rsidR="00CE67F1" w:rsidRDefault="00D33B78" w:rsidP="00CE67F1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</w:t>
      </w:r>
    </w:p>
    <w:p w14:paraId="0B12F761" w14:textId="564631F4" w:rsidR="00871A65" w:rsidRDefault="00A03993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работе А4.1.3 расчет переплаты с процентах от суммы платежей производится по формуле: </w:t>
      </w:r>
      <w:r>
        <w:rPr>
          <w:rFonts w:cs="Times New Roman"/>
          <w:szCs w:val="28"/>
          <w:lang w:val="en-US"/>
        </w:rPr>
        <w:t>G</w:t>
      </w:r>
      <w:r w:rsidRPr="00A03993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  <w:lang w:val="en-US"/>
        </w:rPr>
        <w:t>P</w:t>
      </w:r>
      <w:r w:rsidRPr="00A03993">
        <w:rPr>
          <w:rFonts w:cs="Times New Roman"/>
          <w:szCs w:val="28"/>
        </w:rPr>
        <w:t xml:space="preserve"> * 100) \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, </w:t>
      </w:r>
      <w:r w:rsidR="00533054">
        <w:rPr>
          <w:rFonts w:cs="Times New Roman"/>
          <w:szCs w:val="28"/>
        </w:rPr>
        <w:t xml:space="preserve">где </w:t>
      </w:r>
      <w:r w:rsidR="00533054">
        <w:rPr>
          <w:rFonts w:cs="Times New Roman"/>
          <w:szCs w:val="28"/>
          <w:lang w:val="en-US"/>
        </w:rPr>
        <w:t>P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 xml:space="preserve">– сумма платежей, </w:t>
      </w:r>
      <w:r w:rsidR="00533054">
        <w:rPr>
          <w:rFonts w:cs="Times New Roman"/>
          <w:szCs w:val="28"/>
          <w:lang w:val="en-US"/>
        </w:rPr>
        <w:t>R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>– сумма процентов</w:t>
      </w:r>
      <w:r w:rsidR="00CE67F1">
        <w:rPr>
          <w:rFonts w:cs="Times New Roman"/>
          <w:szCs w:val="28"/>
        </w:rPr>
        <w:t>.</w:t>
      </w:r>
      <w:r w:rsidR="00871A65">
        <w:rPr>
          <w:rFonts w:cs="Times New Roman"/>
          <w:szCs w:val="28"/>
        </w:rPr>
        <w:t xml:space="preserve"> </w:t>
      </w:r>
    </w:p>
    <w:p w14:paraId="2968D027" w14:textId="484E6135" w:rsidR="00AC5B23" w:rsidRDefault="00871A65" w:rsidP="00A03993">
      <w:pPr>
        <w:pStyle w:val="hmain"/>
        <w:ind w:firstLine="0"/>
        <w:rPr>
          <w:rFonts w:cs="Times New Roman"/>
          <w:szCs w:val="28"/>
        </w:rPr>
      </w:pPr>
      <w:r w:rsidRPr="003E3C32">
        <w:rPr>
          <w:rFonts w:cs="Times New Roman"/>
          <w:szCs w:val="28"/>
        </w:rPr>
        <w:lastRenderedPageBreak/>
        <w:t>Диаграмма IDEF3, описывающая сценарий процесса</w:t>
      </w:r>
      <w:r>
        <w:rPr>
          <w:rFonts w:cs="Times New Roman"/>
          <w:szCs w:val="28"/>
        </w:rPr>
        <w:t xml:space="preserve"> А5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ПСК)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9</w:t>
      </w:r>
      <w:r w:rsidRPr="003E3C32">
        <w:rPr>
          <w:rFonts w:cs="Times New Roman"/>
          <w:szCs w:val="28"/>
        </w:rPr>
        <w:t>.</w:t>
      </w:r>
    </w:p>
    <w:p w14:paraId="243F7F60" w14:textId="77777777" w:rsidR="00FF29BD" w:rsidRDefault="0039439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расчета ПСК участниками финансового рынка устанавливается ЦБ РФ </w:t>
      </w:r>
      <w:r w:rsidRPr="0039439F">
        <w:rPr>
          <w:rFonts w:cs="Times New Roman"/>
          <w:szCs w:val="28"/>
        </w:rPr>
        <w:t>[2].</w:t>
      </w:r>
      <w:r>
        <w:rPr>
          <w:rFonts w:cs="Times New Roman"/>
          <w:szCs w:val="28"/>
        </w:rPr>
        <w:t xml:space="preserve"> ПСК определяется в процентах годовых по формуле: </w:t>
      </w:r>
    </w:p>
    <w:p w14:paraId="1650A421" w14:textId="2CF23EE6" w:rsidR="00FF29BD" w:rsidRPr="00DA12E5" w:rsidRDefault="00840360" w:rsidP="00A03993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100,</m:t>
          </m:r>
        </m:oMath>
      </m:oMathPara>
    </w:p>
    <w:p w14:paraId="4C2A97E1" w14:textId="33065DFE" w:rsidR="00AC5B23" w:rsidRPr="00FF29BD" w:rsidRDefault="0039439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– процентная ставка базового периода, </w:t>
      </w:r>
      <w:r w:rsidR="00FF29BD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</w:t>
      </w:r>
      <w:r w:rsidR="00FF29B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FF29BD">
        <w:rPr>
          <w:rFonts w:cs="Times New Roman"/>
          <w:szCs w:val="28"/>
        </w:rPr>
        <w:t xml:space="preserve">число базовых периодов в календарном году, расчет ПСК необходимо производить с точностью до третьего знака после запятой. Продолжительность календарного года признается ЦБ РФ равной тремстам шестидесяти пяти дням </w:t>
      </w:r>
      <w:r w:rsidR="00FF29BD" w:rsidRPr="00FF29BD">
        <w:rPr>
          <w:rFonts w:cs="Times New Roman"/>
          <w:szCs w:val="28"/>
        </w:rPr>
        <w:t>[2]</w:t>
      </w:r>
      <w:r w:rsidR="00FF29BD">
        <w:rPr>
          <w:rFonts w:cs="Times New Roman"/>
          <w:szCs w:val="28"/>
        </w:rPr>
        <w:t>.</w:t>
      </w:r>
    </w:p>
    <w:p w14:paraId="4FB55673" w14:textId="0BE863BE" w:rsidR="00AC5B23" w:rsidRPr="00DA12E5" w:rsidRDefault="00FF29BD" w:rsidP="00A03993">
      <w:pPr>
        <w:pStyle w:val="hmain"/>
        <w:ind w:firstLine="0"/>
        <w:rPr>
          <w:rFonts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365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, B=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</m:oMath>
      </m:oMathPara>
    </w:p>
    <w:p w14:paraId="0D95947C" w14:textId="20350EEB" w:rsidR="00AC5B23" w:rsidRDefault="00D14EA7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где В – базовый платежный период (среднее количество периодов конвертации процентов в платежном периоде), Т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- количество периодов конвертации процентов в </w:t>
      </w:r>
      <w:r>
        <w:rPr>
          <w:rFonts w:cs="Times New Roman"/>
          <w:szCs w:val="28"/>
          <w:lang w:val="en-US"/>
        </w:rPr>
        <w:t>k</w:t>
      </w:r>
      <w:r w:rsidRPr="00D14EA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 платежном периоде (денежном потоке), </w:t>
      </w:r>
      <w:r>
        <w:rPr>
          <w:rFonts w:cs="Times New Roman"/>
          <w:szCs w:val="28"/>
          <w:lang w:val="en-US"/>
        </w:rPr>
        <w:t>n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количество денежных потоков.</w:t>
      </w:r>
    </w:p>
    <w:p w14:paraId="00634A18" w14:textId="37B67A1A" w:rsidR="00D14EA7" w:rsidRDefault="00D14EA7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Процентная ставка базового периода </w:t>
      </w:r>
      <w:r>
        <w:rPr>
          <w:rFonts w:cs="Times New Roman"/>
          <w:szCs w:val="28"/>
          <w:lang w:val="en-US"/>
        </w:rPr>
        <w:t>i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определяется как </w:t>
      </w:r>
      <w:r w:rsidR="00DA12E5">
        <w:rPr>
          <w:rFonts w:cs="Times New Roman"/>
          <w:szCs w:val="28"/>
        </w:rPr>
        <w:t>наименьшее положительное решение уравнения:</w:t>
      </w:r>
    </w:p>
    <w:p w14:paraId="6815B83E" w14:textId="43E1C6DD" w:rsidR="00DA12E5" w:rsidRPr="00DA12E5" w:rsidRDefault="00000000" w:rsidP="00A03993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*i)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(1+i)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=0,</m:t>
          </m:r>
        </m:oMath>
      </m:oMathPara>
    </w:p>
    <w:p w14:paraId="61E1AB09" w14:textId="37917B92" w:rsidR="00871A65" w:rsidRDefault="00DA12E5" w:rsidP="00A03993">
      <w:pPr>
        <w:pStyle w:val="hmain"/>
        <w:ind w:firstLine="0"/>
        <w:rPr>
          <w:rFonts w:cs="Times New Roman"/>
          <w:szCs w:val="28"/>
        </w:rPr>
      </w:pPr>
      <w:r w:rsidRPr="00DA12E5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DA12E5">
        <w:rPr>
          <w:rFonts w:cs="Times New Roman"/>
          <w:szCs w:val="28"/>
        </w:rPr>
        <w:t xml:space="preserve"> – сумма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го денежного потока, </w:t>
      </w:r>
      <w:r>
        <w:rPr>
          <w:rFonts w:cs="Times New Roman"/>
          <w:szCs w:val="28"/>
          <w:lang w:val="en-US"/>
        </w:rPr>
        <w:t>q</w:t>
      </w:r>
      <w:r w:rsidRPr="00DA12E5">
        <w:rPr>
          <w:rFonts w:cs="Times New Roman"/>
          <w:szCs w:val="28"/>
          <w:vertAlign w:val="subscript"/>
          <w:lang w:val="en-US"/>
        </w:rPr>
        <w:t>k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полных базовых периодов с момента выдачи кредита до даты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денежного потока, е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– срок, выраженный в долях базового периода, с момента завершения</w:t>
      </w:r>
      <w:r w:rsidR="00EE4590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  <w:lang w:val="en-US"/>
        </w:rPr>
        <w:t>k</w:t>
      </w:r>
      <w:r w:rsidR="00EE4590" w:rsidRPr="00DA12E5">
        <w:rPr>
          <w:rFonts w:cs="Times New Roman"/>
          <w:szCs w:val="28"/>
        </w:rPr>
        <w:t>-</w:t>
      </w:r>
      <w:r w:rsidR="00EE4590">
        <w:rPr>
          <w:rFonts w:cs="Times New Roman"/>
          <w:szCs w:val="28"/>
        </w:rPr>
        <w:t xml:space="preserve">го базового периода до даты </w:t>
      </w:r>
      <w:r w:rsidR="00EE4590">
        <w:rPr>
          <w:rFonts w:cs="Times New Roman"/>
          <w:szCs w:val="28"/>
          <w:lang w:val="en-US"/>
        </w:rPr>
        <w:t>k</w:t>
      </w:r>
      <w:r w:rsidR="00EE4590" w:rsidRPr="00DA12E5">
        <w:rPr>
          <w:rFonts w:cs="Times New Roman"/>
          <w:szCs w:val="28"/>
        </w:rPr>
        <w:t>-</w:t>
      </w:r>
      <w:r w:rsidR="00EE4590">
        <w:rPr>
          <w:rFonts w:cs="Times New Roman"/>
          <w:szCs w:val="28"/>
        </w:rPr>
        <w:t xml:space="preserve">го денежного потока, </w:t>
      </w:r>
      <w:r w:rsidR="00EE4590">
        <w:rPr>
          <w:rFonts w:cs="Times New Roman"/>
          <w:szCs w:val="28"/>
          <w:lang w:val="en-US"/>
        </w:rPr>
        <w:t>n</w:t>
      </w:r>
      <w:r w:rsidR="00EE4590" w:rsidRPr="00D14EA7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</w:rPr>
        <w:t>–</w:t>
      </w:r>
      <w:r w:rsidR="00EE4590" w:rsidRPr="00D14EA7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</w:rPr>
        <w:t xml:space="preserve">количество денежных потоков, </w:t>
      </w:r>
      <w:r w:rsidR="00EE4590">
        <w:rPr>
          <w:rFonts w:cs="Times New Roman"/>
          <w:szCs w:val="28"/>
          <w:lang w:val="en-US"/>
        </w:rPr>
        <w:t>i</w:t>
      </w:r>
      <w:r w:rsidR="00EE4590">
        <w:rPr>
          <w:rFonts w:cs="Times New Roman"/>
          <w:szCs w:val="28"/>
        </w:rPr>
        <w:t xml:space="preserve"> – процентная ставка базового периода.</w:t>
      </w:r>
    </w:p>
    <w:p w14:paraId="1955DE83" w14:textId="75282DD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19A605C" w14:textId="30F07C5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33F30AE" w14:textId="71427D5A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87DC7A2" w14:textId="3A219C53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AFECC3D" w14:textId="6C2E7DD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48D29EE3" w14:textId="1B39050E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E2B5519" w14:textId="55CEC58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6A9B28A" w14:textId="787CEF75" w:rsidR="00871A65" w:rsidRDefault="00AD4B8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7456" behindDoc="0" locked="0" layoutInCell="1" allowOverlap="1" wp14:anchorId="11DF4E63" wp14:editId="0B696783">
            <wp:simplePos x="0" y="0"/>
            <wp:positionH relativeFrom="page">
              <wp:align>center</wp:align>
            </wp:positionH>
            <wp:positionV relativeFrom="paragraph">
              <wp:posOffset>441008</wp:posOffset>
            </wp:positionV>
            <wp:extent cx="9046995" cy="1402260"/>
            <wp:effectExtent l="0" t="6667" r="0" b="0"/>
            <wp:wrapNone/>
            <wp:docPr id="1909045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5726" name="Рисунок 19090457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6995" cy="14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24D90" w14:textId="0B366125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D959444" w14:textId="380CB1EA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3389618" w14:textId="1108A440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31A95DA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D658B59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940AEF2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E905ABB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BA512A3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003438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B424EAF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C07075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23E65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479FAA37" w14:textId="1D89E8A7" w:rsidR="00A633B0" w:rsidRDefault="00871A65" w:rsidP="00B562EB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 – </w:t>
      </w:r>
      <w:r w:rsidR="008857D0">
        <w:rPr>
          <w:rFonts w:cs="Times New Roman"/>
          <w:szCs w:val="28"/>
        </w:rPr>
        <w:t>Р</w:t>
      </w:r>
      <w:r w:rsidR="008857D0" w:rsidRPr="003E3C32">
        <w:rPr>
          <w:rFonts w:cs="Times New Roman"/>
          <w:szCs w:val="28"/>
        </w:rPr>
        <w:t>асчет</w:t>
      </w:r>
      <w:r w:rsidR="008857D0">
        <w:rPr>
          <w:rFonts w:cs="Times New Roman"/>
          <w:szCs w:val="28"/>
        </w:rPr>
        <w:t xml:space="preserve"> ПСК</w:t>
      </w:r>
    </w:p>
    <w:p w14:paraId="2C060AB3" w14:textId="3859BEC4" w:rsidR="00B562EB" w:rsidRPr="00B562EB" w:rsidRDefault="00B95EF0" w:rsidP="00B562EB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B562EB">
        <w:rPr>
          <w:rFonts w:cs="Times New Roman"/>
          <w:szCs w:val="28"/>
        </w:rPr>
        <w:t>В работе А</w:t>
      </w:r>
      <w:r w:rsidR="00B562EB" w:rsidRPr="00B562EB">
        <w:rPr>
          <w:rFonts w:cs="Times New Roman"/>
          <w:szCs w:val="28"/>
        </w:rPr>
        <w:t>5</w:t>
      </w:r>
      <w:r w:rsidR="00B562EB">
        <w:rPr>
          <w:rFonts w:cs="Times New Roman"/>
          <w:szCs w:val="28"/>
        </w:rPr>
        <w:t>.1.</w:t>
      </w:r>
      <w:r w:rsidR="00B562EB" w:rsidRPr="00B562EB">
        <w:rPr>
          <w:rFonts w:cs="Times New Roman"/>
          <w:szCs w:val="28"/>
        </w:rPr>
        <w:t>6</w:t>
      </w:r>
      <w:r w:rsidR="00B562EB">
        <w:rPr>
          <w:rFonts w:cs="Times New Roman"/>
          <w:szCs w:val="28"/>
        </w:rPr>
        <w:t xml:space="preserve"> решение уравнения выполняется методом </w:t>
      </w:r>
      <w:r w:rsidR="00B562EB" w:rsidRPr="00B562EB">
        <w:rPr>
          <w:rFonts w:cs="Times New Roman"/>
          <w:szCs w:val="28"/>
        </w:rPr>
        <w:t>Regula falsi</w:t>
      </w:r>
      <w:r w:rsidR="00B562E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Данный метод имеет сверхлинейную сходимость, </w:t>
      </w:r>
      <w:r w:rsidRPr="00B95EF0">
        <w:rPr>
          <w:rFonts w:cs="Times New Roman"/>
          <w:szCs w:val="28"/>
        </w:rPr>
        <w:t>порядок равен примерно 1,6</w:t>
      </w:r>
      <w:r>
        <w:rPr>
          <w:rFonts w:cs="Times New Roman"/>
          <w:szCs w:val="28"/>
        </w:rPr>
        <w:t>, и не требует вычисление производной.</w:t>
      </w:r>
    </w:p>
    <w:p w14:paraId="0801093D" w14:textId="6ED68FDB" w:rsidR="00A633B0" w:rsidRDefault="00B95EF0" w:rsidP="00B95EF0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М</w:t>
      </w:r>
      <w:r w:rsidRPr="00B95EF0">
        <w:rPr>
          <w:rFonts w:cs="Times New Roman"/>
          <w:szCs w:val="28"/>
        </w:rPr>
        <w:t>етод Ньютона</w:t>
      </w:r>
      <w:r>
        <w:rPr>
          <w:rFonts w:cs="Times New Roman"/>
          <w:szCs w:val="28"/>
        </w:rPr>
        <w:t>, хотя и имеет квадратичную сходимость,</w:t>
      </w:r>
      <w:r w:rsidRPr="00B95EF0">
        <w:rPr>
          <w:rFonts w:cs="Times New Roman"/>
          <w:szCs w:val="28"/>
        </w:rPr>
        <w:t xml:space="preserve"> не используется, </w:t>
      </w:r>
      <w:r>
        <w:rPr>
          <w:rFonts w:cs="Times New Roman"/>
          <w:szCs w:val="28"/>
        </w:rPr>
        <w:t>так как</w:t>
      </w:r>
      <w:r w:rsidRPr="00B95EF0">
        <w:rPr>
          <w:rFonts w:cs="Times New Roman"/>
          <w:szCs w:val="28"/>
        </w:rPr>
        <w:t xml:space="preserve"> вычисление производной </w:t>
      </w:r>
      <w:r>
        <w:rPr>
          <w:rFonts w:cs="Times New Roman"/>
          <w:szCs w:val="28"/>
        </w:rPr>
        <w:t xml:space="preserve">сложной функции затруднительно и может </w:t>
      </w:r>
      <w:r w:rsidRPr="00B95EF0">
        <w:rPr>
          <w:rFonts w:cs="Times New Roman"/>
          <w:szCs w:val="28"/>
        </w:rPr>
        <w:t>отн</w:t>
      </w:r>
      <w:r>
        <w:rPr>
          <w:rFonts w:cs="Times New Roman"/>
          <w:szCs w:val="28"/>
        </w:rPr>
        <w:t>ять</w:t>
      </w:r>
      <w:r w:rsidRPr="00B95EF0">
        <w:rPr>
          <w:rFonts w:cs="Times New Roman"/>
          <w:szCs w:val="28"/>
        </w:rPr>
        <w:t xml:space="preserve"> много времени</w:t>
      </w:r>
      <w:r>
        <w:rPr>
          <w:rFonts w:cs="Times New Roman"/>
          <w:szCs w:val="28"/>
        </w:rPr>
        <w:t>.</w:t>
      </w:r>
      <w:r w:rsidRPr="00B95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Также</w:t>
      </w:r>
      <w:r w:rsidRPr="00B95EF0">
        <w:rPr>
          <w:rFonts w:cs="Times New Roman"/>
          <w:szCs w:val="28"/>
        </w:rPr>
        <w:t xml:space="preserve"> метод Ньютона</w:t>
      </w:r>
      <w:r>
        <w:rPr>
          <w:rFonts w:cs="Times New Roman"/>
          <w:szCs w:val="28"/>
        </w:rPr>
        <w:t>, в отличии от</w:t>
      </w:r>
      <w:r w:rsidRPr="00B95EF0">
        <w:rPr>
          <w:rFonts w:cs="Times New Roman"/>
          <w:szCs w:val="28"/>
        </w:rPr>
        <w:t xml:space="preserve"> </w:t>
      </w:r>
      <w:r w:rsidRPr="00B562EB">
        <w:rPr>
          <w:rFonts w:cs="Times New Roman"/>
          <w:szCs w:val="28"/>
        </w:rPr>
        <w:t>Regula falsi</w:t>
      </w:r>
      <w:r>
        <w:rPr>
          <w:rFonts w:cs="Times New Roman"/>
          <w:szCs w:val="28"/>
        </w:rPr>
        <w:t>,</w:t>
      </w:r>
      <w:r w:rsidRPr="00B95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имеет безусловной сходимости</w:t>
      </w:r>
      <w:r w:rsidRPr="00B95EF0">
        <w:rPr>
          <w:rFonts w:cs="Times New Roman"/>
          <w:szCs w:val="28"/>
        </w:rPr>
        <w:t>.</w:t>
      </w:r>
    </w:p>
    <w:p w14:paraId="731D2EC3" w14:textId="6752CEDB" w:rsidR="00A633B0" w:rsidRDefault="00B95EF0" w:rsidP="00B95EF0">
      <w:pPr>
        <w:pStyle w:val="hmain"/>
        <w:ind w:firstLine="0"/>
      </w:pPr>
      <w:r>
        <w:tab/>
        <w:t>При решении одного уравнения с помощью компьютера адекватным выбором является метод деления пополам. Хотя деление пополам выполняется не так быстро, как другие методы, оно имеет гарантирован</w:t>
      </w:r>
      <w:r w:rsidR="000774E3">
        <w:t>ую</w:t>
      </w:r>
      <w:r>
        <w:t xml:space="preserve"> сходи</w:t>
      </w:r>
      <w:r w:rsidR="000774E3">
        <w:t>мость</w:t>
      </w:r>
      <w:r>
        <w:t xml:space="preserve"> с полезной скоростью</w:t>
      </w:r>
      <w:r w:rsidR="000774E3">
        <w:t>. К</w:t>
      </w:r>
      <w:r w:rsidR="000774E3" w:rsidRPr="000774E3">
        <w:t>омпьютер, используя деление пополам, решит уравнение с желаемой точностью настолько быстро, что нет необходимост</w:t>
      </w:r>
      <w:r w:rsidR="000774E3">
        <w:t>и</w:t>
      </w:r>
      <w:r w:rsidR="000774E3" w:rsidRPr="000774E3">
        <w:t xml:space="preserve"> экономить время, используя менее надежный метод</w:t>
      </w:r>
      <w:r w:rsidR="000774E3">
        <w:t xml:space="preserve"> </w:t>
      </w:r>
      <w:r w:rsidR="000774E3" w:rsidRPr="000774E3">
        <w:t>[3]</w:t>
      </w:r>
      <w:r w:rsidR="000774E3">
        <w:t>.</w:t>
      </w:r>
    </w:p>
    <w:p w14:paraId="3D7547E4" w14:textId="5423E302" w:rsidR="000774E3" w:rsidRDefault="000774E3" w:rsidP="00B95EF0">
      <w:pPr>
        <w:pStyle w:val="hmain"/>
        <w:ind w:firstLine="0"/>
        <w:rPr>
          <w:rFonts w:cs="Times New Roman"/>
          <w:szCs w:val="28"/>
        </w:rPr>
      </w:pPr>
      <w:r>
        <w:t xml:space="preserve">Если компьютерной программе приходиться решать уравнения очень много раз. То время, сэкономленное более быстрыми методами, может быть значительным </w:t>
      </w:r>
      <w:r w:rsidRPr="00881B72">
        <w:t>[3]</w:t>
      </w:r>
      <w:r>
        <w:t>.</w:t>
      </w:r>
      <w:r w:rsidRPr="00881B72">
        <w:t xml:space="preserve"> </w:t>
      </w:r>
      <w:r w:rsidR="00881B72">
        <w:t xml:space="preserve">Исходя из этого использование метода </w:t>
      </w:r>
      <w:r w:rsidR="00881B72" w:rsidRPr="00B562EB">
        <w:rPr>
          <w:rFonts w:cs="Times New Roman"/>
          <w:szCs w:val="28"/>
        </w:rPr>
        <w:t>Regula falsi</w:t>
      </w:r>
      <w:r w:rsidR="00881B72">
        <w:rPr>
          <w:rFonts w:cs="Times New Roman"/>
          <w:szCs w:val="28"/>
        </w:rPr>
        <w:t xml:space="preserve"> является обоснованным, так как он не уступает в надежности методу </w:t>
      </w:r>
      <w:r w:rsidR="00881B72">
        <w:t xml:space="preserve">деления пополам, но превосходит его в скорости сходимости. Формула метода </w:t>
      </w:r>
      <w:r w:rsidR="00881B72" w:rsidRPr="00B562EB">
        <w:rPr>
          <w:rFonts w:cs="Times New Roman"/>
          <w:szCs w:val="28"/>
        </w:rPr>
        <w:t>Regula falsi</w:t>
      </w:r>
      <w:r w:rsidR="00881B72">
        <w:rPr>
          <w:rFonts w:cs="Times New Roman"/>
          <w:szCs w:val="28"/>
        </w:rPr>
        <w:t xml:space="preserve"> имеет вид:</w:t>
      </w:r>
    </w:p>
    <w:p w14:paraId="4F880761" w14:textId="361268B6" w:rsidR="00881B72" w:rsidRPr="00881B72" w:rsidRDefault="00000000" w:rsidP="00B95EF0">
      <w:pPr>
        <w:pStyle w:val="hmain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DF0BCC6" w14:textId="68BC914D" w:rsidR="00A633B0" w:rsidRPr="00A0713F" w:rsidRDefault="00A0713F" w:rsidP="00A0713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– интервал изоляции, </w:t>
      </w:r>
      <w:r>
        <w:rPr>
          <w:rFonts w:cs="Times New Roman"/>
          <w:lang w:val="en-US"/>
        </w:rPr>
        <w:t>f</w:t>
      </w:r>
      <w:r w:rsidRPr="00A0713F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0713F">
        <w:rPr>
          <w:rFonts w:cs="Times New Roman"/>
        </w:rPr>
        <w:t xml:space="preserve"> </w:t>
      </w:r>
      <w:r>
        <w:rPr>
          <w:rFonts w:cs="Times New Roman"/>
        </w:rPr>
        <w:t>функция.</w:t>
      </w:r>
    </w:p>
    <w:p w14:paraId="2D6EBEC1" w14:textId="77777777" w:rsidR="00A633B0" w:rsidRDefault="00A633B0" w:rsidP="00E3202A">
      <w:pPr>
        <w:pStyle w:val="hmain"/>
        <w:ind w:firstLine="0"/>
        <w:jc w:val="center"/>
        <w:rPr>
          <w:rFonts w:cs="Times New Roman"/>
          <w:szCs w:val="28"/>
        </w:rPr>
      </w:pPr>
    </w:p>
    <w:p w14:paraId="5D5C3B3C" w14:textId="77777777" w:rsidR="00A633B0" w:rsidRDefault="00A633B0" w:rsidP="00E3202A">
      <w:pPr>
        <w:pStyle w:val="hmain"/>
        <w:ind w:firstLine="0"/>
        <w:jc w:val="center"/>
        <w:rPr>
          <w:rFonts w:cs="Times New Roman"/>
          <w:szCs w:val="28"/>
        </w:rPr>
      </w:pPr>
    </w:p>
    <w:p w14:paraId="6AB2A464" w14:textId="77777777" w:rsidR="00A633B0" w:rsidRPr="00533054" w:rsidRDefault="00A633B0" w:rsidP="005E4EC1">
      <w:pPr>
        <w:pStyle w:val="hmain"/>
        <w:ind w:firstLine="0"/>
        <w:rPr>
          <w:rFonts w:cs="Times New Roman"/>
          <w:szCs w:val="28"/>
        </w:rPr>
      </w:pPr>
    </w:p>
    <w:p w14:paraId="652C458A" w14:textId="4672DB81" w:rsidR="00C16A1C" w:rsidRDefault="00F928C5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Пример расчета</w:t>
      </w:r>
    </w:p>
    <w:p w14:paraId="408EA9DE" w14:textId="7C4F0C3F" w:rsidR="00E3202A" w:rsidRPr="00E3202A" w:rsidRDefault="00A633B0" w:rsidP="00E3202A">
      <w:pPr>
        <w:pStyle w:val="hmain"/>
        <w:ind w:firstLine="0"/>
      </w:pPr>
      <w:r>
        <w:tab/>
        <w:t xml:space="preserve">       </w:t>
      </w:r>
      <w:r w:rsidR="00E3202A">
        <w:t xml:space="preserve">В данном разделе </w:t>
      </w:r>
      <w:r w:rsidR="00367686">
        <w:t>расположен</w:t>
      </w:r>
      <w:r w:rsidR="00E3202A">
        <w:t xml:space="preserve"> пример расчета </w:t>
      </w:r>
      <w:r w:rsidR="00EF7756">
        <w:t>полной стоимости кредита</w:t>
      </w:r>
      <w:r>
        <w:t>.</w:t>
      </w:r>
    </w:p>
    <w:p w14:paraId="1D65AA7B" w14:textId="48B185F4" w:rsidR="00E3202A" w:rsidRDefault="00367686" w:rsidP="00367686">
      <w:pPr>
        <w:pStyle w:val="hmain"/>
        <w:ind w:firstLine="0"/>
      </w:pPr>
      <w:r>
        <w:t>Исходные данные: сумма кредита</w:t>
      </w:r>
      <w:r w:rsidR="00FD66C1" w:rsidRPr="00FD66C1">
        <w:t xml:space="preserve"> </w:t>
      </w:r>
      <w:r w:rsidR="00FD66C1">
        <w:rPr>
          <w:lang w:val="en-US"/>
        </w:rPr>
        <w:t>S</w:t>
      </w:r>
      <w:r>
        <w:t xml:space="preserve"> – 15000</w:t>
      </w:r>
      <w:r w:rsidRPr="00367686">
        <w:t>;</w:t>
      </w:r>
      <w:r>
        <w:t xml:space="preserve"> срок в месяцах</w:t>
      </w:r>
      <w:r w:rsidR="00FD66C1" w:rsidRPr="00FD66C1">
        <w:t xml:space="preserve"> </w:t>
      </w:r>
      <w:r w:rsidR="00FD66C1">
        <w:rPr>
          <w:lang w:val="en-US"/>
        </w:rPr>
        <w:t>n</w:t>
      </w:r>
      <w:r>
        <w:t xml:space="preserve"> – 4</w:t>
      </w:r>
      <w:r w:rsidRPr="00367686">
        <w:t>;</w:t>
      </w:r>
      <w:r>
        <w:t xml:space="preserve"> процентная ставка</w:t>
      </w:r>
      <w:r w:rsidR="00FD66C1" w:rsidRPr="00FD66C1">
        <w:t xml:space="preserve"> </w:t>
      </w:r>
      <w:r w:rsidR="00FD66C1">
        <w:rPr>
          <w:lang w:val="en-US"/>
        </w:rPr>
        <w:t>I</w:t>
      </w:r>
      <w:r>
        <w:t xml:space="preserve"> – 0,05</w:t>
      </w:r>
      <w:r w:rsidRPr="00367686">
        <w:t xml:space="preserve">; </w:t>
      </w:r>
      <w:r>
        <w:t>дата взятия кредита – 03.10.2022.</w:t>
      </w:r>
    </w:p>
    <w:p w14:paraId="33522FFC" w14:textId="0E1A16B8" w:rsidR="00367686" w:rsidRDefault="00361468" w:rsidP="00367686">
      <w:pPr>
        <w:pStyle w:val="hmain"/>
        <w:ind w:firstLine="0"/>
      </w:pPr>
      <w:r>
        <w:rPr>
          <w:rFonts w:cs="Times New Roman"/>
          <w:szCs w:val="28"/>
        </w:rPr>
        <w:t>Г</w:t>
      </w:r>
      <w:r w:rsidR="00367686">
        <w:rPr>
          <w:rFonts w:cs="Times New Roman"/>
          <w:szCs w:val="28"/>
        </w:rPr>
        <w:t>рафик погашения кредита представлен в таблице 1.</w:t>
      </w:r>
    </w:p>
    <w:p w14:paraId="70811B57" w14:textId="44E7EEFD" w:rsidR="00367686" w:rsidRDefault="00367686" w:rsidP="00367686">
      <w:pPr>
        <w:pStyle w:val="hmain"/>
        <w:ind w:firstLine="0"/>
      </w:pPr>
      <w:r w:rsidRPr="00D52E7D">
        <w:rPr>
          <w:rFonts w:cs="Times New Roman"/>
          <w:bCs/>
          <w:szCs w:val="28"/>
        </w:rPr>
        <w:t>Таблица 1 –</w:t>
      </w:r>
      <w:r w:rsidR="00361468">
        <w:rPr>
          <w:rFonts w:cs="Times New Roman"/>
          <w:bCs/>
          <w:szCs w:val="28"/>
        </w:rPr>
        <w:t xml:space="preserve"> </w:t>
      </w:r>
      <w:r w:rsidR="00361468">
        <w:rPr>
          <w:rFonts w:cs="Times New Roman"/>
          <w:szCs w:val="28"/>
        </w:rPr>
        <w:t>График погашения кредита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8"/>
        <w:gridCol w:w="1564"/>
        <w:gridCol w:w="1275"/>
        <w:gridCol w:w="1418"/>
        <w:gridCol w:w="1559"/>
        <w:gridCol w:w="1559"/>
        <w:gridCol w:w="1412"/>
      </w:tblGrid>
      <w:tr w:rsidR="00361468" w14:paraId="414A617B" w14:textId="77777777" w:rsidTr="00361468">
        <w:tc>
          <w:tcPr>
            <w:tcW w:w="558" w:type="dxa"/>
          </w:tcPr>
          <w:p w14:paraId="2F36F99F" w14:textId="4BF7405F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№</w:t>
            </w:r>
          </w:p>
        </w:tc>
        <w:tc>
          <w:tcPr>
            <w:tcW w:w="1564" w:type="dxa"/>
          </w:tcPr>
          <w:p w14:paraId="6B1303F4" w14:textId="77848B37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Дата</w:t>
            </w:r>
          </w:p>
        </w:tc>
        <w:tc>
          <w:tcPr>
            <w:tcW w:w="1275" w:type="dxa"/>
          </w:tcPr>
          <w:p w14:paraId="538B9483" w14:textId="06C1E00F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Период</w:t>
            </w:r>
          </w:p>
        </w:tc>
        <w:tc>
          <w:tcPr>
            <w:tcW w:w="1418" w:type="dxa"/>
          </w:tcPr>
          <w:p w14:paraId="2CCD3C95" w14:textId="67539DE6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Сумма</w:t>
            </w:r>
          </w:p>
        </w:tc>
        <w:tc>
          <w:tcPr>
            <w:tcW w:w="1559" w:type="dxa"/>
          </w:tcPr>
          <w:p w14:paraId="5899F58C" w14:textId="057C05D5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Осн. долг</w:t>
            </w:r>
          </w:p>
        </w:tc>
        <w:tc>
          <w:tcPr>
            <w:tcW w:w="1559" w:type="dxa"/>
          </w:tcPr>
          <w:p w14:paraId="256DD866" w14:textId="351E3CC1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Проценты</w:t>
            </w:r>
          </w:p>
        </w:tc>
        <w:tc>
          <w:tcPr>
            <w:tcW w:w="1412" w:type="dxa"/>
          </w:tcPr>
          <w:p w14:paraId="0213810C" w14:textId="640D8B49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Остаток</w:t>
            </w:r>
          </w:p>
        </w:tc>
      </w:tr>
      <w:tr w:rsidR="00361468" w14:paraId="6CEBCDF7" w14:textId="77777777" w:rsidTr="00361468">
        <w:tc>
          <w:tcPr>
            <w:tcW w:w="558" w:type="dxa"/>
          </w:tcPr>
          <w:p w14:paraId="5D8A8766" w14:textId="134DE2DD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26792B20" w14:textId="5E080665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.10.2022</w:t>
            </w:r>
          </w:p>
        </w:tc>
        <w:tc>
          <w:tcPr>
            <w:tcW w:w="1275" w:type="dxa"/>
          </w:tcPr>
          <w:p w14:paraId="117820A7" w14:textId="6EE3A191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488958B8" w14:textId="352F8874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581D7192" w14:textId="583494CD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C9AC900" w14:textId="49102634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1412" w:type="dxa"/>
          </w:tcPr>
          <w:p w14:paraId="591DF278" w14:textId="6384BEE0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15000</w:t>
            </w:r>
          </w:p>
        </w:tc>
      </w:tr>
      <w:tr w:rsidR="00361468" w14:paraId="36A25867" w14:textId="77777777" w:rsidTr="00361468">
        <w:tc>
          <w:tcPr>
            <w:tcW w:w="558" w:type="dxa"/>
          </w:tcPr>
          <w:p w14:paraId="2D497DE9" w14:textId="2E04F0DC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77700CD0" w14:textId="231558CE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03.11.2022</w:t>
            </w:r>
          </w:p>
        </w:tc>
        <w:tc>
          <w:tcPr>
            <w:tcW w:w="1275" w:type="dxa"/>
          </w:tcPr>
          <w:p w14:paraId="20A8781B" w14:textId="588C0C1D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418" w:type="dxa"/>
          </w:tcPr>
          <w:p w14:paraId="7A14770D" w14:textId="7ACEA90C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559" w:type="dxa"/>
          </w:tcPr>
          <w:p w14:paraId="7E28265B" w14:textId="245408DD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3726,8</w:t>
            </w:r>
          </w:p>
        </w:tc>
        <w:tc>
          <w:tcPr>
            <w:tcW w:w="1559" w:type="dxa"/>
          </w:tcPr>
          <w:p w14:paraId="65545BFB" w14:textId="2128DCA2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63,82</w:t>
            </w:r>
          </w:p>
        </w:tc>
        <w:tc>
          <w:tcPr>
            <w:tcW w:w="1412" w:type="dxa"/>
          </w:tcPr>
          <w:p w14:paraId="70598DD0" w14:textId="187C4A51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11273,2</w:t>
            </w:r>
          </w:p>
        </w:tc>
      </w:tr>
      <w:tr w:rsidR="00361468" w14:paraId="7594C0E4" w14:textId="77777777" w:rsidTr="00361468">
        <w:tc>
          <w:tcPr>
            <w:tcW w:w="558" w:type="dxa"/>
          </w:tcPr>
          <w:p w14:paraId="0D263A5E" w14:textId="0E98E0B9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64" w:type="dxa"/>
          </w:tcPr>
          <w:p w14:paraId="0E99DE8D" w14:textId="78449259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05.12.2022</w:t>
            </w:r>
          </w:p>
        </w:tc>
        <w:tc>
          <w:tcPr>
            <w:tcW w:w="1275" w:type="dxa"/>
          </w:tcPr>
          <w:p w14:paraId="3FFB75C1" w14:textId="5C66ECBE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8" w:type="dxa"/>
          </w:tcPr>
          <w:p w14:paraId="2CE13F3C" w14:textId="38DD86F5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559" w:type="dxa"/>
          </w:tcPr>
          <w:p w14:paraId="5843BDA2" w14:textId="67B624AE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3741,1</w:t>
            </w:r>
          </w:p>
        </w:tc>
        <w:tc>
          <w:tcPr>
            <w:tcW w:w="1559" w:type="dxa"/>
          </w:tcPr>
          <w:p w14:paraId="39CECBB7" w14:textId="3C25B11A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49,52</w:t>
            </w:r>
          </w:p>
        </w:tc>
        <w:tc>
          <w:tcPr>
            <w:tcW w:w="1412" w:type="dxa"/>
          </w:tcPr>
          <w:p w14:paraId="4D69F97B" w14:textId="5E388AC2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7532,1</w:t>
            </w:r>
          </w:p>
        </w:tc>
      </w:tr>
      <w:tr w:rsidR="00361468" w14:paraId="417E2AC1" w14:textId="77777777" w:rsidTr="00361468">
        <w:tc>
          <w:tcPr>
            <w:tcW w:w="558" w:type="dxa"/>
          </w:tcPr>
          <w:p w14:paraId="66B8E988" w14:textId="19F1C08C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64" w:type="dxa"/>
          </w:tcPr>
          <w:p w14:paraId="5EE3E63D" w14:textId="0D4F8825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09.01.2023</w:t>
            </w:r>
          </w:p>
        </w:tc>
        <w:tc>
          <w:tcPr>
            <w:tcW w:w="1275" w:type="dxa"/>
          </w:tcPr>
          <w:p w14:paraId="68049836" w14:textId="3D16B007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18" w:type="dxa"/>
          </w:tcPr>
          <w:p w14:paraId="13503898" w14:textId="36CBD35C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559" w:type="dxa"/>
          </w:tcPr>
          <w:p w14:paraId="0797E50E" w14:textId="11621EB5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3754,43</w:t>
            </w:r>
          </w:p>
        </w:tc>
        <w:tc>
          <w:tcPr>
            <w:tcW w:w="1559" w:type="dxa"/>
          </w:tcPr>
          <w:p w14:paraId="693B08A6" w14:textId="1B8310C4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36,19</w:t>
            </w:r>
          </w:p>
        </w:tc>
        <w:tc>
          <w:tcPr>
            <w:tcW w:w="1412" w:type="dxa"/>
          </w:tcPr>
          <w:p w14:paraId="18C7BBD9" w14:textId="61ACA144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3777,67</w:t>
            </w:r>
          </w:p>
        </w:tc>
      </w:tr>
      <w:tr w:rsidR="00361468" w14:paraId="2BB74FAE" w14:textId="77777777" w:rsidTr="00361468">
        <w:tc>
          <w:tcPr>
            <w:tcW w:w="558" w:type="dxa"/>
          </w:tcPr>
          <w:p w14:paraId="203B0D6D" w14:textId="6A747C32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147EC3E0" w14:textId="4FA120B6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03.02.2023</w:t>
            </w:r>
          </w:p>
        </w:tc>
        <w:tc>
          <w:tcPr>
            <w:tcW w:w="1275" w:type="dxa"/>
          </w:tcPr>
          <w:p w14:paraId="5E2D2178" w14:textId="072BB258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18" w:type="dxa"/>
          </w:tcPr>
          <w:p w14:paraId="0469E22C" w14:textId="42C14464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66</w:t>
            </w:r>
          </w:p>
        </w:tc>
        <w:tc>
          <w:tcPr>
            <w:tcW w:w="1559" w:type="dxa"/>
          </w:tcPr>
          <w:p w14:paraId="6D1662D6" w14:textId="2CD45622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3777,67</w:t>
            </w:r>
          </w:p>
        </w:tc>
        <w:tc>
          <w:tcPr>
            <w:tcW w:w="1559" w:type="dxa"/>
          </w:tcPr>
          <w:p w14:paraId="0EDA9612" w14:textId="7E91395A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12,99</w:t>
            </w:r>
          </w:p>
        </w:tc>
        <w:tc>
          <w:tcPr>
            <w:tcW w:w="1412" w:type="dxa"/>
          </w:tcPr>
          <w:p w14:paraId="72BBDA6C" w14:textId="36B3A2F7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</w:tr>
      <w:tr w:rsidR="00361468" w14:paraId="1EA427B3" w14:textId="77777777" w:rsidTr="00361468">
        <w:tc>
          <w:tcPr>
            <w:tcW w:w="558" w:type="dxa"/>
          </w:tcPr>
          <w:p w14:paraId="32789629" w14:textId="6078B549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564" w:type="dxa"/>
          </w:tcPr>
          <w:p w14:paraId="57257577" w14:textId="60C53ED5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275" w:type="dxa"/>
          </w:tcPr>
          <w:p w14:paraId="53183683" w14:textId="69B3E39A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418" w:type="dxa"/>
          </w:tcPr>
          <w:p w14:paraId="62F02916" w14:textId="1A415A5E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15162,52</w:t>
            </w:r>
          </w:p>
        </w:tc>
        <w:tc>
          <w:tcPr>
            <w:tcW w:w="1559" w:type="dxa"/>
          </w:tcPr>
          <w:p w14:paraId="3265279B" w14:textId="4F960379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15000</w:t>
            </w:r>
          </w:p>
        </w:tc>
        <w:tc>
          <w:tcPr>
            <w:tcW w:w="1559" w:type="dxa"/>
          </w:tcPr>
          <w:p w14:paraId="6DAD2D63" w14:textId="5A41CED0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162,52</w:t>
            </w:r>
          </w:p>
        </w:tc>
        <w:tc>
          <w:tcPr>
            <w:tcW w:w="1412" w:type="dxa"/>
          </w:tcPr>
          <w:p w14:paraId="27B32521" w14:textId="247FC1D6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</w:tr>
    </w:tbl>
    <w:p w14:paraId="0DD129EC" w14:textId="77777777" w:rsidR="00E3202A" w:rsidRDefault="00E3202A" w:rsidP="007C331A">
      <w:pPr>
        <w:pStyle w:val="hmain"/>
        <w:ind w:firstLine="0"/>
      </w:pPr>
    </w:p>
    <w:p w14:paraId="0180E598" w14:textId="7788BCAE" w:rsidR="007C331A" w:rsidRDefault="00FD66C1" w:rsidP="007C331A">
      <w:pPr>
        <w:pStyle w:val="hmain"/>
        <w:ind w:firstLine="0"/>
      </w:pPr>
      <w:r>
        <w:t xml:space="preserve">Расчет </w:t>
      </w:r>
      <w:r w:rsidR="00BA5E23">
        <w:t>нормативной</w:t>
      </w:r>
      <w:r>
        <w:t xml:space="preserve"> процентной ставки:</w:t>
      </w:r>
    </w:p>
    <w:p w14:paraId="57207264" w14:textId="5AEE8646" w:rsidR="00FD66C1" w:rsidRPr="00FD66C1" w:rsidRDefault="00000000" w:rsidP="007C331A">
      <w:pPr>
        <w:pStyle w:val="hmain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365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0,05</m:t>
              </m:r>
            </m:num>
            <m:den>
              <m:r>
                <w:rPr>
                  <w:rFonts w:ascii="Cambria Math" w:hAnsi="Cambria Math"/>
                  <w:lang w:val="en-US"/>
                </w:rPr>
                <m:t>365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7300</m:t>
              </m:r>
            </m:den>
          </m:f>
        </m:oMath>
      </m:oMathPara>
    </w:p>
    <w:p w14:paraId="7C274969" w14:textId="46FF9D1C" w:rsidR="00E3202A" w:rsidRDefault="00FD66C1" w:rsidP="00FD66C1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Расчет ежемесячного платежа:</w:t>
      </w:r>
    </w:p>
    <w:p w14:paraId="12EC4B62" w14:textId="5918F173" w:rsidR="00FD66C1" w:rsidRPr="00FD66C1" w:rsidRDefault="00FD66C1" w:rsidP="00FD66C1">
      <w:pPr>
        <w:pStyle w:val="hmain"/>
        <w:ind w:firstLine="0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31+32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31+32+35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31+32+35+25</m:t>
              </m:r>
            </m:sup>
          </m:sSup>
        </m:oMath>
      </m:oMathPara>
    </w:p>
    <w:p w14:paraId="2C2F997F" w14:textId="54006938" w:rsidR="00E3202A" w:rsidRPr="00FD66C1" w:rsidRDefault="00FD66C1" w:rsidP="00E3202A">
      <w:pPr>
        <w:pStyle w:val="hmain"/>
        <w:rPr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31+32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31+32+35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31+32+35+25</m:t>
                  </m:r>
                </m:sup>
              </m:sSup>
            </m:den>
          </m:f>
          <m:r>
            <w:rPr>
              <w:rFonts w:ascii="Cambria Math" w:hAnsi="Cambria Math"/>
            </w:rPr>
            <m:t>=3790,6267</m:t>
          </m:r>
        </m:oMath>
      </m:oMathPara>
    </w:p>
    <w:p w14:paraId="2A36EC63" w14:textId="3DF45B35" w:rsidR="00E3202A" w:rsidRDefault="00BA5E23" w:rsidP="00BA5E23">
      <w:pPr>
        <w:pStyle w:val="hmain"/>
        <w:ind w:firstLine="0"/>
        <w:rPr>
          <w:rFonts w:cs="Times New Roman"/>
          <w:szCs w:val="28"/>
        </w:rPr>
      </w:pPr>
      <w:r>
        <w:t xml:space="preserve">Расчет </w:t>
      </w:r>
      <w:r>
        <w:rPr>
          <w:rFonts w:cs="Times New Roman"/>
          <w:szCs w:val="28"/>
        </w:rPr>
        <w:t>базового платежного периода:</w:t>
      </w:r>
    </w:p>
    <w:p w14:paraId="75834227" w14:textId="1181C20C" w:rsidR="00BA5E23" w:rsidRPr="00BA5E23" w:rsidRDefault="00BA5E23" w:rsidP="00BA5E23">
      <w:pPr>
        <w:pStyle w:val="hmain"/>
        <w:ind w:firstLine="0"/>
        <w:jc w:val="center"/>
        <w:rPr>
          <w:i/>
        </w:rPr>
      </w:pPr>
      <w:r>
        <w:rPr>
          <w:lang w:val="en-US"/>
        </w:rPr>
        <w:t>B</w:t>
      </w:r>
      <w:r w:rsidRPr="00BA5E23">
        <w:t xml:space="preserve"> = (</w:t>
      </w:r>
      <m:oMath>
        <m:r>
          <w:rPr>
            <w:rFonts w:ascii="Cambria Math" w:hAnsi="Cambria Math"/>
          </w:rPr>
          <m:t>31+32+35+25)</m:t>
        </m:r>
      </m:oMath>
      <w:r w:rsidRPr="00BA5E23">
        <w:t xml:space="preserve"> / 4 = 30,75</w:t>
      </w:r>
    </w:p>
    <w:p w14:paraId="52791312" w14:textId="61AD6630" w:rsidR="00E3202A" w:rsidRDefault="00BA5E23" w:rsidP="00BA5E23">
      <w:pPr>
        <w:pStyle w:val="hmain"/>
        <w:ind w:firstLine="0"/>
        <w:rPr>
          <w:rFonts w:cs="Times New Roman"/>
          <w:szCs w:val="28"/>
        </w:rPr>
      </w:pPr>
      <w:r>
        <w:lastRenderedPageBreak/>
        <w:t>Расчет</w:t>
      </w:r>
      <w:r>
        <w:rPr>
          <w:rFonts w:cs="Times New Roman"/>
          <w:szCs w:val="28"/>
        </w:rPr>
        <w:t xml:space="preserve"> </w:t>
      </w:r>
      <w:r w:rsidRPr="00BA5E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роцентной ставки базового периода:</w:t>
      </w:r>
    </w:p>
    <w:p w14:paraId="3E263FEB" w14:textId="12960402" w:rsidR="00BA5E23" w:rsidRPr="00BA5E23" w:rsidRDefault="00000000" w:rsidP="00BA5E23">
      <w:pPr>
        <w:pStyle w:val="hmain"/>
        <w:ind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-15000</m:t>
              </m:r>
            </m:num>
            <m:den>
              <m:r>
                <w:rPr>
                  <w:rFonts w:ascii="Cambria Math" w:hAnsi="Cambria Math"/>
                </w:rPr>
                <m:t>(1+0*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3790,62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3790,62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1,25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3790,62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4,25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3790,67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-5.75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2AB1EDE" w14:textId="382E4EAE" w:rsidR="00E3202A" w:rsidRDefault="008619A5" w:rsidP="008619A5">
      <w:pPr>
        <w:pStyle w:val="hmain"/>
        <w:ind w:firstLine="0"/>
      </w:pPr>
      <w:r>
        <w:t xml:space="preserve">Решаем уравнение и получаем: </w:t>
      </w:r>
      <w:r>
        <w:rPr>
          <w:lang w:val="en-US"/>
        </w:rPr>
        <w:t>i</w:t>
      </w:r>
      <w:r w:rsidRPr="008619A5">
        <w:t xml:space="preserve"> = 0,004324178</w:t>
      </w:r>
      <w:r w:rsidR="00840360" w:rsidRPr="00840360">
        <w:t>;</w:t>
      </w:r>
    </w:p>
    <w:p w14:paraId="3E4AC02C" w14:textId="73B8AE05" w:rsidR="00840360" w:rsidRDefault="00840360" w:rsidP="008619A5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Расчет числа базовых периодов в календарном году:</w:t>
      </w:r>
    </w:p>
    <w:p w14:paraId="7CBB9553" w14:textId="7E11580F" w:rsidR="00840360" w:rsidRPr="00840360" w:rsidRDefault="00840360" w:rsidP="008619A5">
      <w:pPr>
        <w:pStyle w:val="hmain"/>
        <w:ind w:firstLine="0"/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</m:t>
              </m:r>
            </m:num>
            <m:den>
              <m:r>
                <w:rPr>
                  <w:rFonts w:ascii="Cambria Math" w:hAnsi="Cambria Math"/>
                </w:rPr>
                <m:t>30,75</m:t>
              </m:r>
            </m:den>
          </m:f>
          <m:r>
            <w:rPr>
              <w:rFonts w:ascii="Cambria Math" w:hAnsi="Cambria Math"/>
            </w:rPr>
            <m:t>=11,86992</m:t>
          </m:r>
        </m:oMath>
      </m:oMathPara>
    </w:p>
    <w:p w14:paraId="2C602B72" w14:textId="1DCAFF16" w:rsidR="00E3202A" w:rsidRDefault="00840360" w:rsidP="00840360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ПСК:</w:t>
      </w:r>
    </w:p>
    <w:p w14:paraId="53C10384" w14:textId="3452360D" w:rsidR="00840360" w:rsidRPr="00840360" w:rsidRDefault="00840360" w:rsidP="00840360">
      <w:pPr>
        <w:pStyle w:val="hmain"/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100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</w:rPr>
            <m:t>11,86992*</m:t>
          </m:r>
          <m:r>
            <m:rPr>
              <m:sty m:val="p"/>
            </m:rPr>
            <w:rPr>
              <w:rFonts w:ascii="Cambria Math" w:hAnsi="Cambria Math"/>
            </w:rPr>
            <m:t>0,004324178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100=5</m:t>
          </m:r>
          <m:r>
            <w:rPr>
              <w:rFonts w:ascii="Cambria Math"/>
            </w:rPr>
            <m:t>,13</m:t>
          </m:r>
        </m:oMath>
      </m:oMathPara>
    </w:p>
    <w:p w14:paraId="34328A27" w14:textId="77777777" w:rsidR="00E3202A" w:rsidRDefault="00E3202A" w:rsidP="00E3202A">
      <w:pPr>
        <w:pStyle w:val="hmain"/>
      </w:pPr>
    </w:p>
    <w:p w14:paraId="70295128" w14:textId="77777777" w:rsidR="00840360" w:rsidRDefault="00840360" w:rsidP="00E3202A">
      <w:pPr>
        <w:pStyle w:val="hmain"/>
      </w:pPr>
    </w:p>
    <w:p w14:paraId="498A136D" w14:textId="77777777" w:rsidR="00B278DD" w:rsidRDefault="00B278DD" w:rsidP="00E3202A">
      <w:pPr>
        <w:pStyle w:val="hmain"/>
      </w:pPr>
    </w:p>
    <w:p w14:paraId="23610107" w14:textId="77777777" w:rsidR="00B278DD" w:rsidRDefault="00B278DD" w:rsidP="00E3202A">
      <w:pPr>
        <w:pStyle w:val="hmain"/>
      </w:pPr>
    </w:p>
    <w:p w14:paraId="1E842E34" w14:textId="77777777" w:rsidR="00B278DD" w:rsidRDefault="00B278DD" w:rsidP="00E3202A">
      <w:pPr>
        <w:pStyle w:val="hmain"/>
      </w:pPr>
    </w:p>
    <w:p w14:paraId="5E7F77F6" w14:textId="77777777" w:rsidR="00B278DD" w:rsidRDefault="00B278DD" w:rsidP="00E3202A">
      <w:pPr>
        <w:pStyle w:val="hmain"/>
      </w:pPr>
    </w:p>
    <w:p w14:paraId="72BC52BE" w14:textId="77777777" w:rsidR="00B278DD" w:rsidRDefault="00B278DD" w:rsidP="00E3202A">
      <w:pPr>
        <w:pStyle w:val="hmain"/>
      </w:pPr>
    </w:p>
    <w:p w14:paraId="6C7D4582" w14:textId="77777777" w:rsidR="00B278DD" w:rsidRDefault="00B278DD" w:rsidP="00E3202A">
      <w:pPr>
        <w:pStyle w:val="hmain"/>
      </w:pPr>
    </w:p>
    <w:p w14:paraId="413D916C" w14:textId="77777777" w:rsidR="00840360" w:rsidRPr="00E3202A" w:rsidRDefault="00840360" w:rsidP="00E3202A">
      <w:pPr>
        <w:pStyle w:val="hmain"/>
      </w:pPr>
    </w:p>
    <w:p w14:paraId="6BC1564C" w14:textId="1E60BC18" w:rsidR="00F928C5" w:rsidRDefault="00F928C5" w:rsidP="00F928C5">
      <w:pPr>
        <w:pStyle w:val="h1"/>
        <w:numPr>
          <w:ilvl w:val="0"/>
          <w:numId w:val="22"/>
        </w:numPr>
        <w:ind w:left="1066"/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структуры программы</w:t>
      </w:r>
    </w:p>
    <w:p w14:paraId="7B5983A5" w14:textId="77777777" w:rsidR="00522768" w:rsidRDefault="00F73C9F" w:rsidP="00B278DD">
      <w:pPr>
        <w:pStyle w:val="hmain"/>
      </w:pPr>
      <w:r w:rsidRPr="00F73C9F">
        <w:t>В данном разделе опи</w:t>
      </w:r>
      <w:r>
        <w:t>сана</w:t>
      </w:r>
      <w:r w:rsidRPr="00F73C9F">
        <w:t xml:space="preserve"> общ</w:t>
      </w:r>
      <w:r>
        <w:t>ая</w:t>
      </w:r>
      <w:r w:rsidRPr="00F73C9F">
        <w:t xml:space="preserve"> структур</w:t>
      </w:r>
      <w:r>
        <w:t>а</w:t>
      </w:r>
      <w:r w:rsidRPr="00F73C9F">
        <w:t xml:space="preserve"> приложения</w:t>
      </w:r>
      <w:r w:rsidR="00F12E79">
        <w:t>,</w:t>
      </w:r>
      <w:r w:rsidRPr="00F73C9F">
        <w:t xml:space="preserve"> </w:t>
      </w:r>
      <w:r w:rsidR="00F12E79">
        <w:t>описаны</w:t>
      </w:r>
      <w:r>
        <w:t xml:space="preserve"> </w:t>
      </w:r>
      <w:r w:rsidRPr="00F73C9F">
        <w:t>модули</w:t>
      </w:r>
      <w:r w:rsidR="00F12E79">
        <w:t xml:space="preserve"> и</w:t>
      </w:r>
      <w:r w:rsidRPr="00F73C9F">
        <w:t>, как они взаимодействуют между собой.</w:t>
      </w:r>
      <w:r w:rsidR="00522768" w:rsidRPr="00522768">
        <w:t xml:space="preserve"> </w:t>
      </w:r>
      <w:r w:rsidR="00522768">
        <w:t xml:space="preserve">Для визуализации структуры приложения будет использован язык </w:t>
      </w:r>
      <w:r w:rsidR="00522768">
        <w:rPr>
          <w:lang w:val="en-US"/>
        </w:rPr>
        <w:t>UML</w:t>
      </w:r>
      <w:r w:rsidR="00522768">
        <w:t xml:space="preserve">. </w:t>
      </w:r>
    </w:p>
    <w:p w14:paraId="36C21D5D" w14:textId="35DF1DA5" w:rsidR="00B278DD" w:rsidRDefault="00522768" w:rsidP="00476D66">
      <w:pPr>
        <w:pStyle w:val="hmain"/>
        <w:ind w:firstLine="0"/>
      </w:pPr>
      <w:r w:rsidRPr="00522768">
        <w:t>UML</w:t>
      </w:r>
      <w:r>
        <w:t xml:space="preserve"> </w:t>
      </w:r>
      <w:r w:rsidRPr="00522768">
        <w:t>— язык графического описания для объектного моделирования в области разработки программного обеспечения</w:t>
      </w:r>
      <w:r>
        <w:t xml:space="preserve">. Он </w:t>
      </w:r>
      <w:r w:rsidRPr="00522768">
        <w:t>позволяет разработчикам программного обеспечения достигнуть соглашения в графических обозначениях для представления общих понятий и больше сконцентрироваться на проектировании.</w:t>
      </w:r>
    </w:p>
    <w:p w14:paraId="574A4877" w14:textId="6A6CBDFB" w:rsidR="00B278DD" w:rsidRDefault="00835C2A" w:rsidP="00476D66">
      <w:pPr>
        <w:pStyle w:val="hmain"/>
        <w:ind w:firstLine="0"/>
      </w:pPr>
      <w:r>
        <w:rPr>
          <w:rFonts w:cs="Times New Roman"/>
          <w:szCs w:val="28"/>
        </w:rPr>
        <w:t>Диаграмма</w:t>
      </w:r>
      <w:r w:rsidRPr="00E75B69">
        <w:rPr>
          <w:rFonts w:cs="Times New Roman"/>
          <w:szCs w:val="28"/>
        </w:rPr>
        <w:t xml:space="preserve"> вариантов использования</w:t>
      </w:r>
      <w:r>
        <w:t>,</w:t>
      </w:r>
      <w:r>
        <w:t xml:space="preserve"> описыв</w:t>
      </w:r>
      <w:r>
        <w:t>ающая</w:t>
      </w:r>
      <w:r>
        <w:t xml:space="preserve"> типичное взаимодействие между пользователем и системой</w:t>
      </w:r>
      <w:r>
        <w:t>, представлена на рисунке 10.</w:t>
      </w:r>
    </w:p>
    <w:p w14:paraId="4C5490D5" w14:textId="6548BC8C" w:rsidR="00B278DD" w:rsidRDefault="00B278DD" w:rsidP="00835C2A">
      <w:pPr>
        <w:pStyle w:val="hmain"/>
        <w:ind w:firstLine="0"/>
      </w:pPr>
    </w:p>
    <w:p w14:paraId="6C9693A7" w14:textId="327637DA" w:rsidR="00B278DD" w:rsidRDefault="00476D66" w:rsidP="00B278DD">
      <w:pPr>
        <w:pStyle w:val="hmain"/>
      </w:pPr>
      <w:r>
        <w:drawing>
          <wp:anchor distT="0" distB="0" distL="114300" distR="114300" simplePos="0" relativeHeight="251668480" behindDoc="0" locked="0" layoutInCell="1" allowOverlap="1" wp14:anchorId="4FFE8385" wp14:editId="333E7CA7">
            <wp:simplePos x="0" y="0"/>
            <wp:positionH relativeFrom="margin">
              <wp:posOffset>-250825</wp:posOffset>
            </wp:positionH>
            <wp:positionV relativeFrom="paragraph">
              <wp:posOffset>216535</wp:posOffset>
            </wp:positionV>
            <wp:extent cx="6227958" cy="3438525"/>
            <wp:effectExtent l="0" t="0" r="1905" b="0"/>
            <wp:wrapNone/>
            <wp:docPr id="41034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42230" name="Рисунок 4103422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95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28B0B" w14:textId="77777777" w:rsidR="00B278DD" w:rsidRDefault="00B278DD" w:rsidP="00B278DD">
      <w:pPr>
        <w:pStyle w:val="hmain"/>
      </w:pPr>
    </w:p>
    <w:p w14:paraId="6C9EEF4E" w14:textId="77777777" w:rsidR="00B278DD" w:rsidRDefault="00B278DD" w:rsidP="00B278DD">
      <w:pPr>
        <w:pStyle w:val="hmain"/>
      </w:pPr>
    </w:p>
    <w:p w14:paraId="0A5F9A5F" w14:textId="77777777" w:rsidR="00B278DD" w:rsidRDefault="00B278DD" w:rsidP="00B278DD">
      <w:pPr>
        <w:pStyle w:val="hmain"/>
      </w:pPr>
    </w:p>
    <w:p w14:paraId="1642758A" w14:textId="77777777" w:rsidR="00B278DD" w:rsidRDefault="00B278DD" w:rsidP="00B278DD">
      <w:pPr>
        <w:pStyle w:val="hmain"/>
      </w:pPr>
    </w:p>
    <w:p w14:paraId="3F84347E" w14:textId="77777777" w:rsidR="00B278DD" w:rsidRDefault="00B278DD" w:rsidP="00B278DD">
      <w:pPr>
        <w:pStyle w:val="hmain"/>
      </w:pPr>
    </w:p>
    <w:p w14:paraId="6F36CBDF" w14:textId="77777777" w:rsidR="00B278DD" w:rsidRDefault="00B278DD" w:rsidP="00B278DD">
      <w:pPr>
        <w:pStyle w:val="hmain"/>
      </w:pPr>
    </w:p>
    <w:p w14:paraId="4AB93357" w14:textId="77777777" w:rsidR="00835C2A" w:rsidRDefault="00835C2A" w:rsidP="00B278DD">
      <w:pPr>
        <w:pStyle w:val="hmain"/>
      </w:pPr>
    </w:p>
    <w:p w14:paraId="38983FD0" w14:textId="77777777" w:rsidR="00476D66" w:rsidRDefault="00476D66" w:rsidP="00835C2A">
      <w:pPr>
        <w:spacing w:before="250" w:line="360" w:lineRule="auto"/>
        <w:ind w:left="537" w:right="484"/>
        <w:jc w:val="center"/>
        <w:rPr>
          <w:rFonts w:cs="Times New Roman"/>
          <w:szCs w:val="28"/>
        </w:rPr>
      </w:pPr>
    </w:p>
    <w:p w14:paraId="165CD853" w14:textId="7F40D6B3" w:rsidR="00B278DD" w:rsidRPr="00476D66" w:rsidRDefault="00835C2A" w:rsidP="00476D66">
      <w:pPr>
        <w:spacing w:before="250" w:line="360" w:lineRule="auto"/>
        <w:ind w:left="537" w:right="4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Диаграмма</w:t>
      </w:r>
      <w:r w:rsidRPr="00E75B69">
        <w:rPr>
          <w:rFonts w:cs="Times New Roman"/>
          <w:szCs w:val="28"/>
        </w:rPr>
        <w:t xml:space="preserve"> вариантов использования</w:t>
      </w:r>
    </w:p>
    <w:p w14:paraId="3D4D5FFA" w14:textId="0C42EF88" w:rsidR="00B278DD" w:rsidRDefault="00476D66" w:rsidP="00476D66">
      <w:pPr>
        <w:pStyle w:val="hmain"/>
        <w:ind w:firstLine="0"/>
      </w:pPr>
      <w:r>
        <w:lastRenderedPageBreak/>
        <w:t>Диаграмма последовательности</w:t>
      </w:r>
      <w:r>
        <w:t>,</w:t>
      </w:r>
      <w:r>
        <w:t xml:space="preserve"> отража</w:t>
      </w:r>
      <w:r>
        <w:t>ющая</w:t>
      </w:r>
      <w:r>
        <w:t xml:space="preserve"> поток событий, происходящих в рамках варианта использования</w:t>
      </w:r>
      <w:r>
        <w:t>, представлена на рисунке 11.</w:t>
      </w:r>
    </w:p>
    <w:p w14:paraId="72C1D65D" w14:textId="77777777" w:rsidR="00476D66" w:rsidRDefault="00476D66" w:rsidP="00476D66">
      <w:pPr>
        <w:pStyle w:val="hmain"/>
        <w:ind w:firstLine="0"/>
      </w:pPr>
      <w:r>
        <w:t>На диаграмме кооперации представлена вся та информация, которая есть и на диаграмме последовательности, но кооперативная диаграмма подругому описывает поток событий. Из нее легче понять связи между объектами, однако, труднее уяснить последовательность событий.</w:t>
      </w:r>
      <w:r>
        <w:t xml:space="preserve"> </w:t>
      </w:r>
      <w:r w:rsidRPr="00E75B69">
        <w:rPr>
          <w:rFonts w:cs="Times New Roman"/>
          <w:szCs w:val="28"/>
        </w:rPr>
        <w:t>Диаграмма кооперации</w:t>
      </w:r>
      <w:r>
        <w:rPr>
          <w:rFonts w:cs="Times New Roman"/>
          <w:szCs w:val="28"/>
        </w:rPr>
        <w:t xml:space="preserve"> </w:t>
      </w:r>
      <w:r>
        <w:t>представлена на рисунке 12.</w:t>
      </w:r>
    </w:p>
    <w:p w14:paraId="137B0B3D" w14:textId="1149A945" w:rsidR="00B278DD" w:rsidRDefault="00B278DD" w:rsidP="00476D66">
      <w:pPr>
        <w:pStyle w:val="hmain"/>
        <w:ind w:firstLine="0"/>
      </w:pPr>
    </w:p>
    <w:p w14:paraId="4775CE7F" w14:textId="77777777" w:rsidR="00476D66" w:rsidRDefault="00476D66" w:rsidP="00476D66">
      <w:pPr>
        <w:pStyle w:val="hmain"/>
        <w:ind w:firstLine="0"/>
      </w:pPr>
    </w:p>
    <w:p w14:paraId="7682B1D8" w14:textId="77777777" w:rsidR="00476D66" w:rsidRDefault="00476D66" w:rsidP="00476D66">
      <w:pPr>
        <w:pStyle w:val="hmain"/>
        <w:ind w:firstLine="0"/>
      </w:pPr>
    </w:p>
    <w:p w14:paraId="4E5E5D20" w14:textId="77777777" w:rsidR="00476D66" w:rsidRDefault="00476D66" w:rsidP="00476D66">
      <w:pPr>
        <w:pStyle w:val="hmain"/>
        <w:ind w:firstLine="0"/>
      </w:pPr>
    </w:p>
    <w:p w14:paraId="25D6B09E" w14:textId="77777777" w:rsidR="00476D66" w:rsidRDefault="00476D66" w:rsidP="00476D66">
      <w:pPr>
        <w:pStyle w:val="hmain"/>
        <w:ind w:firstLine="0"/>
      </w:pPr>
    </w:p>
    <w:p w14:paraId="67A61F2F" w14:textId="77777777" w:rsidR="00476D66" w:rsidRDefault="00476D66" w:rsidP="00476D66">
      <w:pPr>
        <w:pStyle w:val="hmain"/>
        <w:ind w:firstLine="0"/>
      </w:pPr>
    </w:p>
    <w:p w14:paraId="11D1714A" w14:textId="77777777" w:rsidR="00476D66" w:rsidRDefault="00476D66" w:rsidP="00476D66">
      <w:pPr>
        <w:pStyle w:val="hmain"/>
        <w:ind w:firstLine="0"/>
      </w:pPr>
    </w:p>
    <w:p w14:paraId="669701BB" w14:textId="77777777" w:rsidR="00476D66" w:rsidRDefault="00476D66" w:rsidP="00476D66">
      <w:pPr>
        <w:pStyle w:val="hmain"/>
        <w:ind w:firstLine="0"/>
      </w:pPr>
    </w:p>
    <w:p w14:paraId="55301E26" w14:textId="77777777" w:rsidR="00476D66" w:rsidRDefault="00476D66" w:rsidP="00476D66">
      <w:pPr>
        <w:pStyle w:val="hmain"/>
        <w:ind w:firstLine="0"/>
      </w:pPr>
    </w:p>
    <w:p w14:paraId="7BD65F98" w14:textId="77777777" w:rsidR="00476D66" w:rsidRDefault="00476D66" w:rsidP="00476D66">
      <w:pPr>
        <w:pStyle w:val="hmain"/>
        <w:ind w:firstLine="0"/>
      </w:pPr>
    </w:p>
    <w:p w14:paraId="25E370F3" w14:textId="77777777" w:rsidR="00476D66" w:rsidRDefault="00476D66" w:rsidP="00476D66">
      <w:pPr>
        <w:pStyle w:val="hmain"/>
        <w:ind w:firstLine="0"/>
      </w:pPr>
    </w:p>
    <w:p w14:paraId="0401A3B5" w14:textId="77777777" w:rsidR="00476D66" w:rsidRDefault="00476D66" w:rsidP="00476D66">
      <w:pPr>
        <w:pStyle w:val="hmain"/>
        <w:ind w:firstLine="0"/>
      </w:pPr>
    </w:p>
    <w:p w14:paraId="56F2C876" w14:textId="77777777" w:rsidR="00476D66" w:rsidRDefault="00476D66" w:rsidP="00476D66">
      <w:pPr>
        <w:pStyle w:val="hmain"/>
        <w:ind w:firstLine="0"/>
      </w:pPr>
    </w:p>
    <w:p w14:paraId="39DB68BA" w14:textId="77777777" w:rsidR="00476D66" w:rsidRDefault="00476D66" w:rsidP="00476D66">
      <w:pPr>
        <w:pStyle w:val="hmain"/>
        <w:ind w:firstLine="0"/>
      </w:pPr>
    </w:p>
    <w:p w14:paraId="025F6DDE" w14:textId="77777777" w:rsidR="00476D66" w:rsidRDefault="00476D66" w:rsidP="00476D66">
      <w:pPr>
        <w:pStyle w:val="hmain"/>
        <w:ind w:firstLine="0"/>
      </w:pPr>
    </w:p>
    <w:p w14:paraId="718CE3B3" w14:textId="5C51314D" w:rsidR="00476D66" w:rsidRDefault="00476D66" w:rsidP="00476D66">
      <w:pPr>
        <w:pStyle w:val="hmain"/>
        <w:ind w:firstLine="0"/>
      </w:pPr>
    </w:p>
    <w:p w14:paraId="6AB583F0" w14:textId="126FCD55" w:rsidR="00476D66" w:rsidRDefault="00476D66" w:rsidP="00476D66">
      <w:pPr>
        <w:pStyle w:val="hmain"/>
        <w:ind w:firstLine="0"/>
      </w:pPr>
    </w:p>
    <w:p w14:paraId="42EDBC00" w14:textId="08AA9D1F" w:rsidR="00476D66" w:rsidRDefault="00476D66" w:rsidP="00476D66">
      <w:pPr>
        <w:pStyle w:val="hmain"/>
        <w:ind w:firstLine="0"/>
      </w:pPr>
    </w:p>
    <w:p w14:paraId="28A57BC2" w14:textId="43533117" w:rsidR="00476D66" w:rsidRDefault="00476D66" w:rsidP="00476D66">
      <w:pPr>
        <w:pStyle w:val="hmain"/>
        <w:ind w:firstLine="0"/>
      </w:pPr>
    </w:p>
    <w:p w14:paraId="09890D19" w14:textId="145A57DA" w:rsidR="00476D66" w:rsidRDefault="00476D66" w:rsidP="00476D66">
      <w:pPr>
        <w:pStyle w:val="hmain"/>
        <w:ind w:firstLine="0"/>
      </w:pPr>
      <w:r>
        <w:drawing>
          <wp:anchor distT="0" distB="0" distL="114300" distR="114300" simplePos="0" relativeHeight="251669504" behindDoc="0" locked="0" layoutInCell="1" allowOverlap="1" wp14:anchorId="77FD3DA1" wp14:editId="0E8E3422">
            <wp:simplePos x="0" y="0"/>
            <wp:positionH relativeFrom="column">
              <wp:posOffset>-1671638</wp:posOffset>
            </wp:positionH>
            <wp:positionV relativeFrom="paragraph">
              <wp:posOffset>314008</wp:posOffset>
            </wp:positionV>
            <wp:extent cx="8968228" cy="4301490"/>
            <wp:effectExtent l="9208" t="0" r="0" b="0"/>
            <wp:wrapNone/>
            <wp:docPr id="9190316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31639" name="Рисунок 91903163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68228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B1BC7" w14:textId="77777777" w:rsidR="00476D66" w:rsidRDefault="00476D66" w:rsidP="00476D66">
      <w:pPr>
        <w:pStyle w:val="hmain"/>
        <w:ind w:firstLine="0"/>
      </w:pPr>
    </w:p>
    <w:p w14:paraId="2C89B1DB" w14:textId="77777777" w:rsidR="00476D66" w:rsidRDefault="00476D66" w:rsidP="00476D66">
      <w:pPr>
        <w:pStyle w:val="hmain"/>
        <w:ind w:firstLine="0"/>
      </w:pPr>
    </w:p>
    <w:p w14:paraId="6EAACC12" w14:textId="77777777" w:rsidR="00476D66" w:rsidRDefault="00476D66" w:rsidP="00476D66">
      <w:pPr>
        <w:pStyle w:val="hmain"/>
        <w:ind w:firstLine="0"/>
      </w:pPr>
    </w:p>
    <w:p w14:paraId="753E5DEC" w14:textId="77777777" w:rsidR="00476D66" w:rsidRDefault="00476D66" w:rsidP="00476D66">
      <w:pPr>
        <w:pStyle w:val="hmain"/>
        <w:ind w:firstLine="0"/>
      </w:pPr>
    </w:p>
    <w:p w14:paraId="241403AA" w14:textId="77777777" w:rsidR="00476D66" w:rsidRDefault="00476D66" w:rsidP="00476D66">
      <w:pPr>
        <w:pStyle w:val="hmain"/>
        <w:ind w:firstLine="0"/>
      </w:pPr>
    </w:p>
    <w:p w14:paraId="7D275A15" w14:textId="77777777" w:rsidR="00476D66" w:rsidRDefault="00476D66" w:rsidP="00476D66">
      <w:pPr>
        <w:pStyle w:val="hmain"/>
        <w:ind w:firstLine="0"/>
      </w:pPr>
    </w:p>
    <w:p w14:paraId="0703E50A" w14:textId="77777777" w:rsidR="00B278DD" w:rsidRDefault="00B278DD" w:rsidP="00B278DD">
      <w:pPr>
        <w:pStyle w:val="hmain"/>
      </w:pPr>
    </w:p>
    <w:p w14:paraId="4686E7E1" w14:textId="77777777" w:rsidR="00B278DD" w:rsidRDefault="00B278DD" w:rsidP="00B278DD">
      <w:pPr>
        <w:pStyle w:val="hmain"/>
      </w:pPr>
    </w:p>
    <w:p w14:paraId="37D03701" w14:textId="77777777" w:rsidR="00B278DD" w:rsidRDefault="00B278DD" w:rsidP="00B278DD">
      <w:pPr>
        <w:pStyle w:val="hmain"/>
      </w:pPr>
    </w:p>
    <w:p w14:paraId="70FACA86" w14:textId="77777777" w:rsidR="00B278DD" w:rsidRDefault="00B278DD" w:rsidP="00B278DD">
      <w:pPr>
        <w:pStyle w:val="hmain"/>
      </w:pPr>
    </w:p>
    <w:p w14:paraId="37B71756" w14:textId="77777777" w:rsidR="00476D66" w:rsidRDefault="00476D66" w:rsidP="00B278DD">
      <w:pPr>
        <w:pStyle w:val="hmain"/>
      </w:pPr>
    </w:p>
    <w:p w14:paraId="5A6FE113" w14:textId="77777777" w:rsidR="00476D66" w:rsidRDefault="00476D66" w:rsidP="00B278DD">
      <w:pPr>
        <w:pStyle w:val="hmain"/>
      </w:pPr>
    </w:p>
    <w:p w14:paraId="3F3A9251" w14:textId="77777777" w:rsidR="00476D66" w:rsidRDefault="00476D66" w:rsidP="00B278DD">
      <w:pPr>
        <w:pStyle w:val="hmain"/>
      </w:pPr>
    </w:p>
    <w:p w14:paraId="76D36C27" w14:textId="77777777" w:rsidR="00476D66" w:rsidRDefault="00476D66" w:rsidP="00B278DD">
      <w:pPr>
        <w:pStyle w:val="hmain"/>
      </w:pPr>
    </w:p>
    <w:p w14:paraId="7240D51D" w14:textId="77777777" w:rsidR="00476D66" w:rsidRDefault="00476D66" w:rsidP="00B278DD">
      <w:pPr>
        <w:pStyle w:val="hmain"/>
      </w:pPr>
    </w:p>
    <w:p w14:paraId="3061354A" w14:textId="7D5FE9A6" w:rsidR="00B278DD" w:rsidRDefault="00476D66" w:rsidP="00476D66">
      <w:pPr>
        <w:pStyle w:val="hmain"/>
        <w:ind w:firstLine="0"/>
        <w:jc w:val="center"/>
      </w:pPr>
      <w:r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>
        <w:t>Диаграмма последовательности</w:t>
      </w:r>
    </w:p>
    <w:p w14:paraId="706A60EB" w14:textId="106E2F2A" w:rsidR="00476D66" w:rsidRDefault="00476D66" w:rsidP="00476D66">
      <w:pPr>
        <w:pStyle w:val="hmain"/>
        <w:ind w:firstLine="0"/>
        <w:jc w:val="center"/>
      </w:pPr>
    </w:p>
    <w:p w14:paraId="10F6CB90" w14:textId="3684FA43" w:rsidR="00476D66" w:rsidRDefault="00476D66" w:rsidP="00476D66">
      <w:pPr>
        <w:pStyle w:val="hmain"/>
        <w:ind w:firstLine="0"/>
        <w:jc w:val="center"/>
      </w:pPr>
    </w:p>
    <w:p w14:paraId="08B05AD7" w14:textId="4ABC8BA6" w:rsidR="00476D66" w:rsidRDefault="00476D66" w:rsidP="00476D66">
      <w:pPr>
        <w:pStyle w:val="hmain"/>
        <w:ind w:firstLine="0"/>
        <w:jc w:val="center"/>
      </w:pPr>
    </w:p>
    <w:p w14:paraId="5321ED90" w14:textId="514A2FC5" w:rsidR="00476D66" w:rsidRDefault="00476D66" w:rsidP="00476D66">
      <w:pPr>
        <w:pStyle w:val="hmain"/>
        <w:ind w:firstLine="0"/>
        <w:jc w:val="center"/>
      </w:pPr>
    </w:p>
    <w:p w14:paraId="39B81B7E" w14:textId="26177DA6" w:rsidR="00476D66" w:rsidRDefault="00476D66" w:rsidP="00476D66">
      <w:pPr>
        <w:pStyle w:val="hmain"/>
        <w:ind w:firstLine="0"/>
        <w:jc w:val="center"/>
      </w:pPr>
      <w:r>
        <w:drawing>
          <wp:anchor distT="0" distB="0" distL="114300" distR="114300" simplePos="0" relativeHeight="251670528" behindDoc="0" locked="0" layoutInCell="1" allowOverlap="1" wp14:anchorId="6CABC297" wp14:editId="6E3BFE0D">
            <wp:simplePos x="0" y="0"/>
            <wp:positionH relativeFrom="column">
              <wp:posOffset>-1757965</wp:posOffset>
            </wp:positionH>
            <wp:positionV relativeFrom="paragraph">
              <wp:posOffset>189514</wp:posOffset>
            </wp:positionV>
            <wp:extent cx="9127431" cy="4443220"/>
            <wp:effectExtent l="0" t="1270" r="0" b="0"/>
            <wp:wrapNone/>
            <wp:docPr id="12840642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64210" name="Рисунок 12840642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27431" cy="444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7BF1C" w14:textId="77777777" w:rsidR="00476D66" w:rsidRDefault="00476D66" w:rsidP="00476D66">
      <w:pPr>
        <w:pStyle w:val="hmain"/>
        <w:ind w:firstLine="0"/>
        <w:jc w:val="center"/>
      </w:pPr>
    </w:p>
    <w:p w14:paraId="48CDF1C6" w14:textId="77777777" w:rsidR="00476D66" w:rsidRDefault="00476D66" w:rsidP="00476D66">
      <w:pPr>
        <w:pStyle w:val="hmain"/>
        <w:ind w:firstLine="0"/>
        <w:jc w:val="center"/>
      </w:pPr>
    </w:p>
    <w:p w14:paraId="4B8FB188" w14:textId="77777777" w:rsidR="00476D66" w:rsidRDefault="00476D66" w:rsidP="00476D66">
      <w:pPr>
        <w:pStyle w:val="hmain"/>
        <w:ind w:firstLine="0"/>
        <w:jc w:val="center"/>
      </w:pPr>
    </w:p>
    <w:p w14:paraId="606C07E6" w14:textId="77777777" w:rsidR="00476D66" w:rsidRDefault="00476D66" w:rsidP="00476D66">
      <w:pPr>
        <w:pStyle w:val="hmain"/>
        <w:ind w:firstLine="0"/>
        <w:jc w:val="center"/>
      </w:pPr>
    </w:p>
    <w:p w14:paraId="3174132C" w14:textId="77777777" w:rsidR="00476D66" w:rsidRDefault="00476D66" w:rsidP="00476D66">
      <w:pPr>
        <w:pStyle w:val="hmain"/>
        <w:ind w:firstLine="0"/>
        <w:jc w:val="center"/>
      </w:pPr>
    </w:p>
    <w:p w14:paraId="075A6642" w14:textId="77777777" w:rsidR="00476D66" w:rsidRDefault="00476D66" w:rsidP="00476D66">
      <w:pPr>
        <w:pStyle w:val="hmain"/>
        <w:ind w:firstLine="0"/>
        <w:jc w:val="center"/>
      </w:pPr>
    </w:p>
    <w:p w14:paraId="6B91D2F7" w14:textId="77777777" w:rsidR="00476D66" w:rsidRDefault="00476D66" w:rsidP="00476D66">
      <w:pPr>
        <w:pStyle w:val="hmain"/>
        <w:ind w:firstLine="0"/>
        <w:jc w:val="center"/>
      </w:pPr>
    </w:p>
    <w:p w14:paraId="2F8752EC" w14:textId="77777777" w:rsidR="00476D66" w:rsidRDefault="00476D66" w:rsidP="00476D66">
      <w:pPr>
        <w:pStyle w:val="hmain"/>
        <w:ind w:firstLine="0"/>
        <w:jc w:val="center"/>
      </w:pPr>
    </w:p>
    <w:p w14:paraId="0B71CC61" w14:textId="77777777" w:rsidR="00476D66" w:rsidRDefault="00476D66" w:rsidP="00476D66">
      <w:pPr>
        <w:pStyle w:val="hmain"/>
        <w:ind w:firstLine="0"/>
        <w:jc w:val="center"/>
      </w:pPr>
    </w:p>
    <w:p w14:paraId="32887A8D" w14:textId="77777777" w:rsidR="00476D66" w:rsidRDefault="00476D66" w:rsidP="00476D66">
      <w:pPr>
        <w:pStyle w:val="hmain"/>
        <w:ind w:firstLine="0"/>
        <w:jc w:val="center"/>
      </w:pPr>
    </w:p>
    <w:p w14:paraId="2013E444" w14:textId="77777777" w:rsidR="00476D66" w:rsidRDefault="00476D66" w:rsidP="00476D66">
      <w:pPr>
        <w:pStyle w:val="hmain"/>
        <w:ind w:firstLine="0"/>
        <w:jc w:val="center"/>
      </w:pPr>
    </w:p>
    <w:p w14:paraId="572B0079" w14:textId="77777777" w:rsidR="00476D66" w:rsidRDefault="00476D66" w:rsidP="00476D66">
      <w:pPr>
        <w:pStyle w:val="hmain"/>
        <w:ind w:firstLine="0"/>
        <w:jc w:val="center"/>
      </w:pPr>
    </w:p>
    <w:p w14:paraId="3D99FC7B" w14:textId="77777777" w:rsidR="00476D66" w:rsidRDefault="00476D66" w:rsidP="00476D66">
      <w:pPr>
        <w:pStyle w:val="hmain"/>
        <w:ind w:firstLine="0"/>
        <w:jc w:val="center"/>
      </w:pPr>
    </w:p>
    <w:p w14:paraId="2B630761" w14:textId="77777777" w:rsidR="00476D66" w:rsidRDefault="00476D66" w:rsidP="00476D66">
      <w:pPr>
        <w:pStyle w:val="hmain"/>
        <w:ind w:firstLine="0"/>
        <w:jc w:val="center"/>
      </w:pPr>
    </w:p>
    <w:p w14:paraId="51A21FE8" w14:textId="77777777" w:rsidR="00476D66" w:rsidRDefault="00476D66" w:rsidP="00476D66">
      <w:pPr>
        <w:pStyle w:val="hmain"/>
        <w:ind w:firstLine="0"/>
        <w:jc w:val="center"/>
      </w:pPr>
    </w:p>
    <w:p w14:paraId="23D397AE" w14:textId="06823799" w:rsidR="00476D66" w:rsidRPr="00B278DD" w:rsidRDefault="00476D66" w:rsidP="00476D66">
      <w:pPr>
        <w:pStyle w:val="hmain"/>
        <w:ind w:firstLine="0"/>
        <w:jc w:val="center"/>
      </w:pPr>
      <w:r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Pr="00E75B69">
        <w:rPr>
          <w:rFonts w:cs="Times New Roman"/>
          <w:szCs w:val="28"/>
        </w:rPr>
        <w:t>Диаграмма кооперации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7EC9423E" w14:textId="017F5652" w:rsidR="00793B88" w:rsidRDefault="00626CEE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0328A642" w14:textId="36485158" w:rsidR="00CC6BFB" w:rsidRPr="00CC6BFB" w:rsidRDefault="00CC6BFB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ЦБ РФ – Ц</w:t>
      </w:r>
      <w:r w:rsidRPr="00CC6BFB">
        <w:rPr>
          <w:rFonts w:eastAsia="Times New Roman" w:cs="Times New Roman"/>
          <w:szCs w:val="28"/>
          <w:lang w:eastAsia="ru-RU"/>
        </w:rPr>
        <w:t>ентральный банк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6BFB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D00A338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665C056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84115A3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6D7638F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6580DE2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C976D0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6EC15A4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62C50D2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A9D66EA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AFDD6E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C54FAAE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EED9B70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lastRenderedPageBreak/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495EE867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</w:t>
      </w:r>
      <w:r w:rsidR="00B562EB" w:rsidRPr="00B562EB">
        <w:t>;</w:t>
      </w:r>
      <w:r w:rsidR="007C3258" w:rsidRPr="00446480">
        <w:t xml:space="preserve">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Default="00415668" w:rsidP="00793B88">
      <w:pPr>
        <w:spacing w:line="360" w:lineRule="auto"/>
        <w:ind w:firstLine="0"/>
      </w:pPr>
      <w:r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74C1148D" w14:textId="7DD2DD8A" w:rsidR="00AD4D6F" w:rsidRPr="00B562EB" w:rsidRDefault="00AD4D6F" w:rsidP="00793B88">
      <w:pPr>
        <w:spacing w:line="360" w:lineRule="auto"/>
        <w:ind w:firstLine="0"/>
        <w:rPr>
          <w:lang w:val="en-US"/>
        </w:rPr>
      </w:pPr>
      <w:r w:rsidRPr="00B562EB">
        <w:rPr>
          <w:lang w:val="en-US"/>
        </w:rPr>
        <w:t xml:space="preserve">3. </w:t>
      </w:r>
      <w:r w:rsidR="00B562EB" w:rsidRPr="00B562EB">
        <w:rPr>
          <w:lang w:val="en-US"/>
        </w:rPr>
        <w:t>Elementary Numerical Analysis: an algorithmic approach</w:t>
      </w:r>
      <w:r w:rsidR="00B562EB">
        <w:rPr>
          <w:lang w:val="en-US"/>
        </w:rPr>
        <w:t xml:space="preserve"> </w:t>
      </w:r>
      <w:r w:rsidR="00B562EB" w:rsidRPr="00B562EB">
        <w:rPr>
          <w:lang w:val="en-US"/>
        </w:rPr>
        <w:t>(</w:t>
      </w:r>
      <w:r w:rsidR="00B562EB">
        <w:rPr>
          <w:lang w:val="en-US"/>
        </w:rPr>
        <w:t>3rd</w:t>
      </w:r>
      <w:r w:rsidR="00B562EB" w:rsidRPr="00B562EB">
        <w:rPr>
          <w:lang w:val="en-US"/>
        </w:rPr>
        <w:t xml:space="preserve"> ed.)</w:t>
      </w:r>
      <w:r w:rsidR="00B562EB">
        <w:rPr>
          <w:lang w:val="en-US"/>
        </w:rPr>
        <w:t xml:space="preserve"> / </w:t>
      </w:r>
      <w:r w:rsidR="00B562EB" w:rsidRPr="00B562EB">
        <w:rPr>
          <w:lang w:val="en-US"/>
        </w:rPr>
        <w:t>Conte, S.D.</w:t>
      </w:r>
      <w:r w:rsidR="00B562EB">
        <w:rPr>
          <w:lang w:val="en-US"/>
        </w:rPr>
        <w:t xml:space="preserve">, </w:t>
      </w:r>
      <w:r w:rsidR="00B562EB" w:rsidRPr="00B562EB">
        <w:rPr>
          <w:lang w:val="en-US"/>
        </w:rPr>
        <w:t>Boor, Carl de</w:t>
      </w:r>
      <w:r w:rsidR="00B562EB">
        <w:rPr>
          <w:lang w:val="en-US"/>
        </w:rPr>
        <w:t>;</w:t>
      </w:r>
      <w:r w:rsidR="00B562EB" w:rsidRPr="00B562EB">
        <w:rPr>
          <w:lang w:val="en-US"/>
        </w:rPr>
        <w:t xml:space="preserve"> </w:t>
      </w:r>
      <w:r w:rsidR="00B562EB" w:rsidRPr="00B562EB">
        <w:rPr>
          <w:sz w:val="29"/>
          <w:szCs w:val="29"/>
          <w:shd w:val="clear" w:color="auto" w:fill="FFFFFF"/>
          <w:lang w:val="en-US"/>
        </w:rPr>
        <w:t>McGraw-Hill Book Company</w:t>
      </w:r>
      <w:r w:rsidR="00B562EB">
        <w:rPr>
          <w:sz w:val="29"/>
          <w:szCs w:val="29"/>
          <w:shd w:val="clear" w:color="auto" w:fill="FFFFFF"/>
          <w:lang w:val="en-US"/>
        </w:rPr>
        <w:t>, 1980;</w:t>
      </w:r>
      <w:r w:rsidR="00B562EB">
        <w:rPr>
          <w:lang w:val="en-US"/>
        </w:rPr>
        <w:t xml:space="preserve"> </w:t>
      </w:r>
      <w:r w:rsidR="00B562EB" w:rsidRPr="00B562EB">
        <w:rPr>
          <w:lang w:val="en-US"/>
        </w:rPr>
        <w:t>https://epdf.tips/elementary-numerical-analysis-an-algorithmic-approach-5ea6d2e17561c.html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9786E3C" w14:textId="2D917C23" w:rsidR="0080678B" w:rsidRPr="0080678B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p w14:paraId="7FA7FF7F" w14:textId="57BE581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</w:p>
    <w:sectPr w:rsidR="0080678B" w:rsidRPr="0080678B" w:rsidSect="00585E84">
      <w:headerReference w:type="default" r:id="rId21"/>
      <w:headerReference w:type="first" r:id="rId22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1FF5" w14:textId="77777777" w:rsidR="00585E84" w:rsidRDefault="00585E84" w:rsidP="00321597">
      <w:pPr>
        <w:spacing w:after="0" w:line="240" w:lineRule="auto"/>
      </w:pPr>
      <w:r>
        <w:separator/>
      </w:r>
    </w:p>
  </w:endnote>
  <w:endnote w:type="continuationSeparator" w:id="0">
    <w:p w14:paraId="6E3995D8" w14:textId="77777777" w:rsidR="00585E84" w:rsidRDefault="00585E84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E1083" w14:textId="77777777" w:rsidR="00585E84" w:rsidRDefault="00585E84" w:rsidP="00321597">
      <w:pPr>
        <w:spacing w:after="0" w:line="240" w:lineRule="auto"/>
      </w:pPr>
      <w:r>
        <w:separator/>
      </w:r>
    </w:p>
  </w:footnote>
  <w:footnote w:type="continuationSeparator" w:id="0">
    <w:p w14:paraId="77118FBC" w14:textId="77777777" w:rsidR="00585E84" w:rsidRDefault="00585E84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3" w:name="_Hlk22388182"/>
    <w:bookmarkStart w:id="4" w:name="_Hlk22388183"/>
    <w:bookmarkStart w:id="5" w:name="_Hlk22388185"/>
    <w:bookmarkStart w:id="6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037D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8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47731"/>
    <w:multiLevelType w:val="hybridMultilevel"/>
    <w:tmpl w:val="D2664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C504B"/>
    <w:multiLevelType w:val="multilevel"/>
    <w:tmpl w:val="FB302B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D2448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24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7"/>
  </w:num>
  <w:num w:numId="2" w16cid:durableId="1316105363">
    <w:abstractNumId w:val="17"/>
  </w:num>
  <w:num w:numId="3" w16cid:durableId="872229953">
    <w:abstractNumId w:val="8"/>
  </w:num>
  <w:num w:numId="4" w16cid:durableId="123936003">
    <w:abstractNumId w:val="21"/>
  </w:num>
  <w:num w:numId="5" w16cid:durableId="1575822997">
    <w:abstractNumId w:val="0"/>
  </w:num>
  <w:num w:numId="6" w16cid:durableId="1176917646">
    <w:abstractNumId w:val="6"/>
  </w:num>
  <w:num w:numId="7" w16cid:durableId="1084692886">
    <w:abstractNumId w:val="3"/>
  </w:num>
  <w:num w:numId="8" w16cid:durableId="768354943">
    <w:abstractNumId w:val="26"/>
  </w:num>
  <w:num w:numId="9" w16cid:durableId="44569906">
    <w:abstractNumId w:val="19"/>
  </w:num>
  <w:num w:numId="10" w16cid:durableId="951864072">
    <w:abstractNumId w:val="16"/>
  </w:num>
  <w:num w:numId="11" w16cid:durableId="2050493356">
    <w:abstractNumId w:val="14"/>
  </w:num>
  <w:num w:numId="12" w16cid:durableId="909147424">
    <w:abstractNumId w:val="5"/>
  </w:num>
  <w:num w:numId="13" w16cid:durableId="758797615">
    <w:abstractNumId w:val="11"/>
  </w:num>
  <w:num w:numId="14" w16cid:durableId="1245456581">
    <w:abstractNumId w:val="24"/>
  </w:num>
  <w:num w:numId="15" w16cid:durableId="1778019428">
    <w:abstractNumId w:val="4"/>
  </w:num>
  <w:num w:numId="16" w16cid:durableId="2095734164">
    <w:abstractNumId w:val="10"/>
  </w:num>
  <w:num w:numId="17" w16cid:durableId="896665999">
    <w:abstractNumId w:val="20"/>
  </w:num>
  <w:num w:numId="18" w16cid:durableId="1756512963">
    <w:abstractNumId w:val="22"/>
  </w:num>
  <w:num w:numId="19" w16cid:durableId="1154448745">
    <w:abstractNumId w:val="9"/>
  </w:num>
  <w:num w:numId="20" w16cid:durableId="50809556">
    <w:abstractNumId w:val="15"/>
  </w:num>
  <w:num w:numId="21" w16cid:durableId="823425744">
    <w:abstractNumId w:val="12"/>
  </w:num>
  <w:num w:numId="22" w16cid:durableId="348721690">
    <w:abstractNumId w:val="18"/>
  </w:num>
  <w:num w:numId="23" w16cid:durableId="883716277">
    <w:abstractNumId w:val="2"/>
  </w:num>
  <w:num w:numId="24" w16cid:durableId="1370253750">
    <w:abstractNumId w:val="25"/>
  </w:num>
  <w:num w:numId="25" w16cid:durableId="1385525070">
    <w:abstractNumId w:val="1"/>
  </w:num>
  <w:num w:numId="26" w16cid:durableId="111174634">
    <w:abstractNumId w:val="13"/>
  </w:num>
  <w:num w:numId="27" w16cid:durableId="268512388">
    <w:abstractNumId w:val="23"/>
  </w:num>
  <w:num w:numId="28" w16cid:durableId="127378720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0C1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25E5F"/>
    <w:rsid w:val="000303E9"/>
    <w:rsid w:val="00032ADB"/>
    <w:rsid w:val="0003488F"/>
    <w:rsid w:val="000351A7"/>
    <w:rsid w:val="00035838"/>
    <w:rsid w:val="00037FE6"/>
    <w:rsid w:val="00041EE8"/>
    <w:rsid w:val="00042BC0"/>
    <w:rsid w:val="000455C5"/>
    <w:rsid w:val="000461BF"/>
    <w:rsid w:val="0004666E"/>
    <w:rsid w:val="00050439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76CA1"/>
    <w:rsid w:val="000774E3"/>
    <w:rsid w:val="00081FCD"/>
    <w:rsid w:val="00086A89"/>
    <w:rsid w:val="0009007C"/>
    <w:rsid w:val="000909C7"/>
    <w:rsid w:val="000940E3"/>
    <w:rsid w:val="000960B7"/>
    <w:rsid w:val="000962A0"/>
    <w:rsid w:val="00097A2E"/>
    <w:rsid w:val="000A2084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2109"/>
    <w:rsid w:val="000F3BCD"/>
    <w:rsid w:val="000F3D18"/>
    <w:rsid w:val="000F4B56"/>
    <w:rsid w:val="000F4E48"/>
    <w:rsid w:val="000F7612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15B37"/>
    <w:rsid w:val="001214CF"/>
    <w:rsid w:val="00122E1C"/>
    <w:rsid w:val="00127DFA"/>
    <w:rsid w:val="001304BF"/>
    <w:rsid w:val="00132152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357D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37EF"/>
    <w:rsid w:val="001E49E9"/>
    <w:rsid w:val="001F22B9"/>
    <w:rsid w:val="001F2F7B"/>
    <w:rsid w:val="001F4EB3"/>
    <w:rsid w:val="001F5340"/>
    <w:rsid w:val="001F5746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DB2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6807"/>
    <w:rsid w:val="002775D0"/>
    <w:rsid w:val="0028267B"/>
    <w:rsid w:val="00284666"/>
    <w:rsid w:val="00284F4E"/>
    <w:rsid w:val="00291049"/>
    <w:rsid w:val="00291BBA"/>
    <w:rsid w:val="00295F31"/>
    <w:rsid w:val="002A1150"/>
    <w:rsid w:val="002A1FAB"/>
    <w:rsid w:val="002A4900"/>
    <w:rsid w:val="002A54E7"/>
    <w:rsid w:val="002A637F"/>
    <w:rsid w:val="002B0A8C"/>
    <w:rsid w:val="002B0BDA"/>
    <w:rsid w:val="002B1169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468"/>
    <w:rsid w:val="00361D7E"/>
    <w:rsid w:val="003626C5"/>
    <w:rsid w:val="00364296"/>
    <w:rsid w:val="00364370"/>
    <w:rsid w:val="00365C72"/>
    <w:rsid w:val="00367686"/>
    <w:rsid w:val="00370D0E"/>
    <w:rsid w:val="003732C4"/>
    <w:rsid w:val="00373434"/>
    <w:rsid w:val="00375BD7"/>
    <w:rsid w:val="003834A6"/>
    <w:rsid w:val="00385D41"/>
    <w:rsid w:val="00390160"/>
    <w:rsid w:val="003907A9"/>
    <w:rsid w:val="0039439F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240F"/>
    <w:rsid w:val="003C3F0B"/>
    <w:rsid w:val="003C5F07"/>
    <w:rsid w:val="003D121E"/>
    <w:rsid w:val="003D1E45"/>
    <w:rsid w:val="003D3083"/>
    <w:rsid w:val="003D4D0F"/>
    <w:rsid w:val="003E041D"/>
    <w:rsid w:val="003E0599"/>
    <w:rsid w:val="003E3C32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64D08"/>
    <w:rsid w:val="0047007A"/>
    <w:rsid w:val="004705DC"/>
    <w:rsid w:val="004709BE"/>
    <w:rsid w:val="00470A2F"/>
    <w:rsid w:val="004726BB"/>
    <w:rsid w:val="0047384F"/>
    <w:rsid w:val="00474CFB"/>
    <w:rsid w:val="004762C1"/>
    <w:rsid w:val="00476D66"/>
    <w:rsid w:val="00480304"/>
    <w:rsid w:val="00485B94"/>
    <w:rsid w:val="00486F19"/>
    <w:rsid w:val="0049360A"/>
    <w:rsid w:val="004939FB"/>
    <w:rsid w:val="00494D57"/>
    <w:rsid w:val="004A07A9"/>
    <w:rsid w:val="004A20A6"/>
    <w:rsid w:val="004A3EA0"/>
    <w:rsid w:val="004A4F12"/>
    <w:rsid w:val="004B0CED"/>
    <w:rsid w:val="004B0D81"/>
    <w:rsid w:val="004B1D25"/>
    <w:rsid w:val="004B4F17"/>
    <w:rsid w:val="004B700C"/>
    <w:rsid w:val="004C0BC0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263F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2768"/>
    <w:rsid w:val="00523DD9"/>
    <w:rsid w:val="00527F7A"/>
    <w:rsid w:val="00530120"/>
    <w:rsid w:val="00533054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142B"/>
    <w:rsid w:val="00573CE9"/>
    <w:rsid w:val="005758EC"/>
    <w:rsid w:val="005818AB"/>
    <w:rsid w:val="00581AB7"/>
    <w:rsid w:val="00582A80"/>
    <w:rsid w:val="00585165"/>
    <w:rsid w:val="00585E84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4EC1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2AC9"/>
    <w:rsid w:val="00646CA4"/>
    <w:rsid w:val="00646CEB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85881"/>
    <w:rsid w:val="00690C50"/>
    <w:rsid w:val="00691D72"/>
    <w:rsid w:val="00697C8C"/>
    <w:rsid w:val="006A105C"/>
    <w:rsid w:val="006A1705"/>
    <w:rsid w:val="006A1915"/>
    <w:rsid w:val="006A30E2"/>
    <w:rsid w:val="006A3B74"/>
    <w:rsid w:val="006A40D5"/>
    <w:rsid w:val="006A58DD"/>
    <w:rsid w:val="006A58F7"/>
    <w:rsid w:val="006A60F3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27728"/>
    <w:rsid w:val="00731BEE"/>
    <w:rsid w:val="0073443B"/>
    <w:rsid w:val="0074215E"/>
    <w:rsid w:val="007422CD"/>
    <w:rsid w:val="00742CCE"/>
    <w:rsid w:val="007455E0"/>
    <w:rsid w:val="00745EEB"/>
    <w:rsid w:val="007469C1"/>
    <w:rsid w:val="0075128A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6EEE"/>
    <w:rsid w:val="00777458"/>
    <w:rsid w:val="00782B1C"/>
    <w:rsid w:val="00782D49"/>
    <w:rsid w:val="007840AE"/>
    <w:rsid w:val="00784426"/>
    <w:rsid w:val="0078506E"/>
    <w:rsid w:val="0078655B"/>
    <w:rsid w:val="0078684E"/>
    <w:rsid w:val="00790F22"/>
    <w:rsid w:val="00792B0E"/>
    <w:rsid w:val="00793B88"/>
    <w:rsid w:val="007A261E"/>
    <w:rsid w:val="007A4F17"/>
    <w:rsid w:val="007B2A36"/>
    <w:rsid w:val="007B3E84"/>
    <w:rsid w:val="007B45C9"/>
    <w:rsid w:val="007B5149"/>
    <w:rsid w:val="007C04AD"/>
    <w:rsid w:val="007C3258"/>
    <w:rsid w:val="007C331A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1E"/>
    <w:rsid w:val="007E546A"/>
    <w:rsid w:val="007E5D2D"/>
    <w:rsid w:val="007F0F98"/>
    <w:rsid w:val="007F3320"/>
    <w:rsid w:val="007F435E"/>
    <w:rsid w:val="007F5077"/>
    <w:rsid w:val="007F5745"/>
    <w:rsid w:val="0080678B"/>
    <w:rsid w:val="0080795A"/>
    <w:rsid w:val="00810A96"/>
    <w:rsid w:val="00811299"/>
    <w:rsid w:val="0081360E"/>
    <w:rsid w:val="00821537"/>
    <w:rsid w:val="0082162E"/>
    <w:rsid w:val="0082336A"/>
    <w:rsid w:val="00824106"/>
    <w:rsid w:val="00824A30"/>
    <w:rsid w:val="00826FE9"/>
    <w:rsid w:val="00831D31"/>
    <w:rsid w:val="008323DD"/>
    <w:rsid w:val="00832E43"/>
    <w:rsid w:val="0083311F"/>
    <w:rsid w:val="0083422A"/>
    <w:rsid w:val="00835C2A"/>
    <w:rsid w:val="00840360"/>
    <w:rsid w:val="008421BB"/>
    <w:rsid w:val="00844639"/>
    <w:rsid w:val="008452AE"/>
    <w:rsid w:val="008455B2"/>
    <w:rsid w:val="00847148"/>
    <w:rsid w:val="008508DF"/>
    <w:rsid w:val="00854F71"/>
    <w:rsid w:val="00856875"/>
    <w:rsid w:val="00857503"/>
    <w:rsid w:val="008602F2"/>
    <w:rsid w:val="008619A5"/>
    <w:rsid w:val="00861C31"/>
    <w:rsid w:val="00862FD8"/>
    <w:rsid w:val="00863072"/>
    <w:rsid w:val="008644CE"/>
    <w:rsid w:val="00865216"/>
    <w:rsid w:val="00870BD8"/>
    <w:rsid w:val="00871A65"/>
    <w:rsid w:val="008727D6"/>
    <w:rsid w:val="00872C2C"/>
    <w:rsid w:val="0087369C"/>
    <w:rsid w:val="00876729"/>
    <w:rsid w:val="0087683F"/>
    <w:rsid w:val="0088147A"/>
    <w:rsid w:val="00881B72"/>
    <w:rsid w:val="008828FB"/>
    <w:rsid w:val="008857D0"/>
    <w:rsid w:val="00886B22"/>
    <w:rsid w:val="00886F1C"/>
    <w:rsid w:val="008879F8"/>
    <w:rsid w:val="008932AF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C6A46"/>
    <w:rsid w:val="008D7683"/>
    <w:rsid w:val="008D774F"/>
    <w:rsid w:val="008E3850"/>
    <w:rsid w:val="008E7513"/>
    <w:rsid w:val="008E7827"/>
    <w:rsid w:val="008F0605"/>
    <w:rsid w:val="008F5003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4D3F"/>
    <w:rsid w:val="00955991"/>
    <w:rsid w:val="00961DCC"/>
    <w:rsid w:val="00965672"/>
    <w:rsid w:val="0096622E"/>
    <w:rsid w:val="00972400"/>
    <w:rsid w:val="00975DF9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3993"/>
    <w:rsid w:val="00A04064"/>
    <w:rsid w:val="00A04E5B"/>
    <w:rsid w:val="00A05560"/>
    <w:rsid w:val="00A0713F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37B"/>
    <w:rsid w:val="00A548DA"/>
    <w:rsid w:val="00A56BD6"/>
    <w:rsid w:val="00A56E47"/>
    <w:rsid w:val="00A574D2"/>
    <w:rsid w:val="00A6229D"/>
    <w:rsid w:val="00A633B0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B23"/>
    <w:rsid w:val="00AC5F11"/>
    <w:rsid w:val="00AC62A2"/>
    <w:rsid w:val="00AD1285"/>
    <w:rsid w:val="00AD4AF5"/>
    <w:rsid w:val="00AD4B8F"/>
    <w:rsid w:val="00AD4D6F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1584"/>
    <w:rsid w:val="00B21CBB"/>
    <w:rsid w:val="00B24ABE"/>
    <w:rsid w:val="00B252D0"/>
    <w:rsid w:val="00B278DD"/>
    <w:rsid w:val="00B30F87"/>
    <w:rsid w:val="00B32BDF"/>
    <w:rsid w:val="00B33EF8"/>
    <w:rsid w:val="00B35AD4"/>
    <w:rsid w:val="00B4035A"/>
    <w:rsid w:val="00B4057C"/>
    <w:rsid w:val="00B43DFF"/>
    <w:rsid w:val="00B458E0"/>
    <w:rsid w:val="00B47704"/>
    <w:rsid w:val="00B47782"/>
    <w:rsid w:val="00B51D57"/>
    <w:rsid w:val="00B52A90"/>
    <w:rsid w:val="00B53F3E"/>
    <w:rsid w:val="00B55A7F"/>
    <w:rsid w:val="00B562EB"/>
    <w:rsid w:val="00B67909"/>
    <w:rsid w:val="00B72E9A"/>
    <w:rsid w:val="00B77C79"/>
    <w:rsid w:val="00B841DC"/>
    <w:rsid w:val="00B84E2D"/>
    <w:rsid w:val="00B92989"/>
    <w:rsid w:val="00B944CA"/>
    <w:rsid w:val="00B95BBE"/>
    <w:rsid w:val="00B95EF0"/>
    <w:rsid w:val="00BA09DB"/>
    <w:rsid w:val="00BA0FAE"/>
    <w:rsid w:val="00BA1348"/>
    <w:rsid w:val="00BA4034"/>
    <w:rsid w:val="00BA494F"/>
    <w:rsid w:val="00BA5E23"/>
    <w:rsid w:val="00BB792E"/>
    <w:rsid w:val="00BC16BD"/>
    <w:rsid w:val="00BC4580"/>
    <w:rsid w:val="00BC5A95"/>
    <w:rsid w:val="00BC6B26"/>
    <w:rsid w:val="00BC73DD"/>
    <w:rsid w:val="00BD158D"/>
    <w:rsid w:val="00BD4405"/>
    <w:rsid w:val="00BD4ACF"/>
    <w:rsid w:val="00BD5F76"/>
    <w:rsid w:val="00BE1470"/>
    <w:rsid w:val="00BE177E"/>
    <w:rsid w:val="00BE1916"/>
    <w:rsid w:val="00BE4685"/>
    <w:rsid w:val="00BE7AE3"/>
    <w:rsid w:val="00BF06C8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0E0E"/>
    <w:rsid w:val="00C22DC4"/>
    <w:rsid w:val="00C24990"/>
    <w:rsid w:val="00C25F6C"/>
    <w:rsid w:val="00C41FE5"/>
    <w:rsid w:val="00C42CD6"/>
    <w:rsid w:val="00C4494E"/>
    <w:rsid w:val="00C46717"/>
    <w:rsid w:val="00C46778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590"/>
    <w:rsid w:val="00C91CAB"/>
    <w:rsid w:val="00C9490C"/>
    <w:rsid w:val="00C961C4"/>
    <w:rsid w:val="00C978D2"/>
    <w:rsid w:val="00CA0673"/>
    <w:rsid w:val="00CA3B35"/>
    <w:rsid w:val="00CA487F"/>
    <w:rsid w:val="00CB0B65"/>
    <w:rsid w:val="00CB1D72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6BFB"/>
    <w:rsid w:val="00CC7AB4"/>
    <w:rsid w:val="00CD23C4"/>
    <w:rsid w:val="00CD2A05"/>
    <w:rsid w:val="00CD3E57"/>
    <w:rsid w:val="00CD6EB0"/>
    <w:rsid w:val="00CE19A7"/>
    <w:rsid w:val="00CE2193"/>
    <w:rsid w:val="00CE2B26"/>
    <w:rsid w:val="00CE5C8A"/>
    <w:rsid w:val="00CE67F1"/>
    <w:rsid w:val="00CF0B65"/>
    <w:rsid w:val="00CF3B2A"/>
    <w:rsid w:val="00CF4BFB"/>
    <w:rsid w:val="00CF61D2"/>
    <w:rsid w:val="00CF6585"/>
    <w:rsid w:val="00CF65E8"/>
    <w:rsid w:val="00CF7CA6"/>
    <w:rsid w:val="00CF7DF9"/>
    <w:rsid w:val="00D0036D"/>
    <w:rsid w:val="00D0508E"/>
    <w:rsid w:val="00D07B46"/>
    <w:rsid w:val="00D11363"/>
    <w:rsid w:val="00D11DCD"/>
    <w:rsid w:val="00D12ACB"/>
    <w:rsid w:val="00D12B18"/>
    <w:rsid w:val="00D13794"/>
    <w:rsid w:val="00D14D98"/>
    <w:rsid w:val="00D14EA7"/>
    <w:rsid w:val="00D1745E"/>
    <w:rsid w:val="00D2017D"/>
    <w:rsid w:val="00D21147"/>
    <w:rsid w:val="00D239DF"/>
    <w:rsid w:val="00D24B2C"/>
    <w:rsid w:val="00D25B63"/>
    <w:rsid w:val="00D33B78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1FA9"/>
    <w:rsid w:val="00D92749"/>
    <w:rsid w:val="00D93A1A"/>
    <w:rsid w:val="00D959F6"/>
    <w:rsid w:val="00D95CDD"/>
    <w:rsid w:val="00D963BE"/>
    <w:rsid w:val="00D96D77"/>
    <w:rsid w:val="00DA0BD1"/>
    <w:rsid w:val="00DA12E5"/>
    <w:rsid w:val="00DA1AAA"/>
    <w:rsid w:val="00DA25B6"/>
    <w:rsid w:val="00DB0425"/>
    <w:rsid w:val="00DB2A96"/>
    <w:rsid w:val="00DB70EC"/>
    <w:rsid w:val="00DC0FE5"/>
    <w:rsid w:val="00DC17ED"/>
    <w:rsid w:val="00DD0ADB"/>
    <w:rsid w:val="00DD1356"/>
    <w:rsid w:val="00DD25FC"/>
    <w:rsid w:val="00DD3CEF"/>
    <w:rsid w:val="00DD6AB1"/>
    <w:rsid w:val="00DD700F"/>
    <w:rsid w:val="00DD7258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64D6"/>
    <w:rsid w:val="00E27F29"/>
    <w:rsid w:val="00E31547"/>
    <w:rsid w:val="00E3202A"/>
    <w:rsid w:val="00E33879"/>
    <w:rsid w:val="00E409AD"/>
    <w:rsid w:val="00E410DA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1BE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3F9E"/>
    <w:rsid w:val="00ED41CD"/>
    <w:rsid w:val="00ED45D8"/>
    <w:rsid w:val="00EE1462"/>
    <w:rsid w:val="00EE4590"/>
    <w:rsid w:val="00EE5670"/>
    <w:rsid w:val="00EF02BB"/>
    <w:rsid w:val="00EF6A76"/>
    <w:rsid w:val="00EF7756"/>
    <w:rsid w:val="00F03902"/>
    <w:rsid w:val="00F05AC1"/>
    <w:rsid w:val="00F11D56"/>
    <w:rsid w:val="00F12612"/>
    <w:rsid w:val="00F12E79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3C9F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8C5"/>
    <w:rsid w:val="00F92CEE"/>
    <w:rsid w:val="00F95F64"/>
    <w:rsid w:val="00F97281"/>
    <w:rsid w:val="00FA0EEB"/>
    <w:rsid w:val="00FA19C0"/>
    <w:rsid w:val="00FA233C"/>
    <w:rsid w:val="00FB04D7"/>
    <w:rsid w:val="00FB403E"/>
    <w:rsid w:val="00FB4A51"/>
    <w:rsid w:val="00FB7EA4"/>
    <w:rsid w:val="00FC2A6B"/>
    <w:rsid w:val="00FC4370"/>
    <w:rsid w:val="00FC65FF"/>
    <w:rsid w:val="00FC6F23"/>
    <w:rsid w:val="00FD2642"/>
    <w:rsid w:val="00FD2BD0"/>
    <w:rsid w:val="00FD66C1"/>
    <w:rsid w:val="00FD7841"/>
    <w:rsid w:val="00FE06C0"/>
    <w:rsid w:val="00FE174A"/>
    <w:rsid w:val="00FE1A5B"/>
    <w:rsid w:val="00FE58F1"/>
    <w:rsid w:val="00FE7F59"/>
    <w:rsid w:val="00FF0609"/>
    <w:rsid w:val="00FF2764"/>
    <w:rsid w:val="00FF29BD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0">
    <w:name w:val="heading 1"/>
    <w:basedOn w:val="a"/>
    <w:next w:val="a"/>
    <w:link w:val="11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1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3">
    <w:name w:val="Заголовок 1 МОЙ"/>
    <w:basedOn w:val="10"/>
    <w:link w:val="14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5">
    <w:name w:val="Подзаголовок 1 МОЙ"/>
    <w:basedOn w:val="2"/>
    <w:link w:val="16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4">
    <w:name w:val="Заголовок 1 МОЙ Знак"/>
    <w:basedOn w:val="a0"/>
    <w:link w:val="13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1">
    <w:name w:val="Заголовок 1 Знак"/>
    <w:basedOn w:val="a0"/>
    <w:link w:val="10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6">
    <w:name w:val="Подзаголовок 1 МОЙ Знак"/>
    <w:basedOn w:val="a0"/>
    <w:link w:val="15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0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">
    <w:name w:val="toc 1"/>
    <w:basedOn w:val="a"/>
    <w:next w:val="a"/>
    <w:autoRedefine/>
    <w:uiPriority w:val="39"/>
    <w:unhideWhenUsed/>
    <w:rsid w:val="004F263F"/>
    <w:pPr>
      <w:numPr>
        <w:numId w:val="18"/>
      </w:num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0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35</Pages>
  <Words>3883</Words>
  <Characters>22138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224</cp:revision>
  <cp:lastPrinted>2022-05-18T21:26:00Z</cp:lastPrinted>
  <dcterms:created xsi:type="dcterms:W3CDTF">2021-05-21T08:22:00Z</dcterms:created>
  <dcterms:modified xsi:type="dcterms:W3CDTF">2024-02-12T18:59:00Z</dcterms:modified>
</cp:coreProperties>
</file>