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TP Icinga – Monitoring</w:t>
      </w:r>
      <w:r>
        <w:rPr>
          <w:sz w:val="28"/>
          <w:szCs w:val="28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Prise en main Icinga : </w:t>
      </w:r>
      <w:r>
        <w:rPr>
          <w:b/>
          <w:bCs/>
          <w:sz w:val="24"/>
          <w:szCs w:val="24"/>
          <w:u w:val="single"/>
        </w:rPr>
      </w:r>
      <w:r/>
    </w:p>
    <w:p>
      <w:pPr>
        <w:pStyle w:val="818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Page : </w:t>
      </w:r>
      <w:r>
        <w:rPr>
          <w:sz w:val="22"/>
          <w:szCs w:val="22"/>
          <w:highlight w:val="none"/>
        </w:rPr>
      </w:r>
      <w:hyperlink r:id="rId9" w:tooltip="https://nagios.debian.org/icinga/" w:history="1">
        <w:r>
          <w:rPr>
            <w:rStyle w:val="796"/>
            <w:sz w:val="22"/>
            <w:szCs w:val="22"/>
            <w:highlight w:val="none"/>
          </w:rPr>
          <w:t xml:space="preserve">https://nagios.debian.org/icinga/</w:t>
        </w:r>
        <w:r>
          <w:rPr>
            <w:rStyle w:val="796"/>
            <w:sz w:val="22"/>
            <w:szCs w:val="22"/>
            <w:highlight w:val="none"/>
          </w:rPr>
        </w:r>
        <w:r>
          <w:rPr>
            <w:rStyle w:val="796"/>
            <w:sz w:val="22"/>
            <w:szCs w:val="22"/>
          </w:rPr>
        </w:r>
      </w:hyperlink>
      <w:r>
        <w:rPr>
          <w:sz w:val="22"/>
          <w:szCs w:val="22"/>
        </w:rPr>
      </w:r>
      <w:r/>
    </w:p>
    <w:p>
      <w:pPr>
        <w:ind w:left="708" w:firstLine="708"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A. Il y a 256 machines monitorées sur la page Icinga de debian.org</w:t>
      </w:r>
      <w:r>
        <w:rPr>
          <w:sz w:val="22"/>
          <w:szCs w:val="22"/>
          <w:highlight w:val="none"/>
        </w:rPr>
      </w:r>
      <w:r/>
    </w:p>
    <w:p>
      <w:pPr>
        <w:ind w:left="708" w:firstLine="0"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1133475" cy="3238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33922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33474" cy="323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9.2pt;height:25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2"/>
          <w:szCs w:val="22"/>
          <w:highlight w:val="none"/>
        </w:rPr>
      </w:r>
      <w:r/>
    </w:p>
    <w:p>
      <w:pPr>
        <w:ind w:left="708" w:firstLine="708"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B. Il y a 13969 services monitorés sur la page Icinga de debian.org</w:t>
      </w:r>
      <w:r>
        <w:rPr>
          <w:sz w:val="22"/>
          <w:szCs w:val="22"/>
          <w:highlight w:val="none"/>
        </w:rPr>
      </w:r>
      <w:r/>
    </w:p>
    <w:p>
      <w:pPr>
        <w:ind w:left="708" w:firstLine="708"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33475" cy="3238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60323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133474" cy="323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89.2pt;height:25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2"/>
          <w:szCs w:val="22"/>
          <w:highlight w:val="none"/>
        </w:rPr>
      </w:r>
      <w:r/>
    </w:p>
    <w:p>
      <w:pPr>
        <w:ind w:left="708" w:firstLine="708"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C. Oui, il y a 6 h</w:t>
      </w:r>
      <w:r>
        <w:rPr>
          <w:sz w:val="22"/>
          <w:szCs w:val="22"/>
          <w:highlight w:val="none"/>
        </w:rPr>
        <w:t xml:space="preserve">ôtes injoignables dont 460</w:t>
      </w:r>
      <w:r>
        <w:rPr>
          <w:sz w:val="22"/>
          <w:szCs w:val="22"/>
          <w:highlight w:val="none"/>
        </w:rPr>
        <w:t xml:space="preserve"> services ayant un soucis remontés par </w:t>
        <w:tab/>
        <w:t xml:space="preserve">Icinga actuellement</w:t>
      </w:r>
      <w:r>
        <w:rPr>
          <w:sz w:val="22"/>
          <w:szCs w:val="22"/>
          <w:highlight w:val="none"/>
        </w:rPr>
      </w:r>
      <w:r/>
    </w:p>
    <w:p>
      <w:pPr>
        <w:ind w:left="708" w:firstLine="708"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33475" cy="3238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19628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133474" cy="323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89.2pt;height:25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33475" cy="3238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37365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133474" cy="323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89.2pt;height:25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2"/>
          <w:szCs w:val="22"/>
          <w:highlight w:val="none"/>
        </w:rPr>
      </w:r>
      <w:r/>
    </w:p>
    <w:p>
      <w:pPr>
        <w:ind w:left="0" w:right="0" w:firstLine="708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szCs w:val="22"/>
          <w:highlight w:val="none"/>
        </w:rPr>
        <w:t xml:space="preserve">2.</w:t>
        <w:tab/>
        <w:t xml:space="preserve">Vidéo MOOC :</w:t>
      </w:r>
      <w:r>
        <w:rPr>
          <w:rFonts w:ascii="Arial" w:hAnsi="Arial" w:eastAsia="Arial" w:cs="Arial"/>
          <w:color w:val="000000"/>
          <w:sz w:val="17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u w:val="none"/>
        </w:rPr>
      </w:r>
      <w:hyperlink r:id="rId13" w:tooltip="https://www.fun-mooc.fr/fr/cours/supervision-de-reseaux-et-services/" w:history="1">
        <w:r>
          <w:rPr>
            <w:rStyle w:val="796"/>
            <w:rFonts w:ascii="Arial" w:hAnsi="Arial" w:eastAsia="Arial" w:cs="Arial"/>
            <w:b w:val="0"/>
            <w:bCs w:val="0"/>
            <w:i w:val="0"/>
            <w:iCs w:val="0"/>
            <w:sz w:val="22"/>
            <w:szCs w:val="14"/>
          </w:rPr>
          <w:t xml:space="preserve">https://www.fun-mooc.fr/fr/cours/supervision-de-reseaux-et-</w:t>
          <w:tab/>
          <w:t xml:space="preserve">services/</w:t>
        </w:r>
        <w:r>
          <w:rPr>
            <w:rStyle w:val="796"/>
            <w:rFonts w:ascii="Arial" w:hAnsi="Arial" w:eastAsia="Arial" w:cs="Arial"/>
            <w:b w:val="0"/>
            <w:bCs w:val="0"/>
            <w:i w:val="0"/>
            <w:iCs w:val="0"/>
            <w:sz w:val="22"/>
            <w:szCs w:val="14"/>
          </w:rPr>
        </w:r>
      </w:hyperlink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u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sz w:val="22"/>
          <w:szCs w:val="22"/>
          <w:u w:val="none"/>
        </w:rPr>
      </w:r>
      <w:r>
        <w:rPr>
          <w:rFonts w:ascii="Arial" w:hAnsi="Arial" w:eastAsia="Arial" w:cs="Arial"/>
          <w:b w:val="0"/>
          <w:bCs w:val="0"/>
          <w:i w:val="0"/>
          <w:sz w:val="22"/>
          <w:szCs w:val="22"/>
          <w:u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sz w:val="22"/>
          <w:szCs w:val="22"/>
          <w:u w:val="none"/>
        </w:rPr>
      </w:r>
      <w:r>
        <w:rPr>
          <w:rFonts w:ascii="Arial" w:hAnsi="Arial" w:eastAsia="Arial" w:cs="Arial"/>
          <w:b w:val="0"/>
          <w:bCs w:val="0"/>
          <w:i w:val="0"/>
          <w:sz w:val="22"/>
          <w:szCs w:val="22"/>
          <w:u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 w:val="0"/>
          <w:i w:val="0"/>
          <w:sz w:val="24"/>
          <w:szCs w:val="24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i w:val="0"/>
          <w:iCs w:val="0"/>
          <w:sz w:val="24"/>
          <w:szCs w:val="16"/>
          <w:highlight w:val="none"/>
          <w:u w:val="single"/>
        </w:rPr>
        <w:t xml:space="preserve">Installation d’Icinga : </w:t>
      </w:r>
      <w:r>
        <w:rPr>
          <w:rFonts w:ascii="Arial" w:hAnsi="Arial" w:eastAsia="Arial" w:cs="Arial"/>
          <w:b/>
          <w:bCs/>
          <w:i w:val="0"/>
          <w:iCs w:val="0"/>
          <w:sz w:val="24"/>
          <w:szCs w:val="16"/>
          <w:highlight w:val="none"/>
          <w:u w:val="singl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/>
          <w:bCs w:val="0"/>
          <w:i w:val="0"/>
          <w:sz w:val="24"/>
          <w:szCs w:val="24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 w:val="0"/>
          <w:i w:val="0"/>
          <w:sz w:val="24"/>
          <w:szCs w:val="24"/>
          <w:u w:val="single"/>
        </w:rPr>
      </w:r>
      <w:r>
        <w:rPr>
          <w:rFonts w:ascii="Arial" w:hAnsi="Arial" w:eastAsia="Arial" w:cs="Arial"/>
          <w:b/>
          <w:bCs w:val="0"/>
          <w:i w:val="0"/>
          <w:sz w:val="24"/>
          <w:szCs w:val="24"/>
          <w:u w:val="singl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  <w:t xml:space="preserve">1.</w:t>
        <w:tab/>
        <w:t xml:space="preserve">Installation Icinga sur machine ops (voir provision.sh)</w:t>
      </w:r>
      <w:r>
        <w:rPr>
          <w:rFonts w:ascii="Arial" w:hAnsi="Arial" w:eastAsia="Arial" w:cs="Arial"/>
          <w:b w:val="0"/>
          <w:bCs w:val="0"/>
          <w:i w:val="0"/>
          <w:sz w:val="22"/>
          <w:szCs w:val="22"/>
          <w:u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  <w:tab/>
        <w:t xml:space="preserve">Provision.sh (extrait ops) : 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0" w:right="0" w:firstLine="0"/>
        <w:spacing w:before="0" w:after="0"/>
        <w:rPr>
          <w:rFonts w:ascii="DejaVu Serif" w:hAnsi="DejaVu Serif" w:cs="DejaVu Serif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  <w:tab/>
        <w:tab/>
      </w:r>
      <w:r>
        <w:rPr>
          <w:rFonts w:ascii="DejaVu Serif" w:hAnsi="DejaVu Serif" w:eastAsia="Arial" w:cs="DejaVu Serif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Apt update</w:t>
      </w:r>
      <w:r>
        <w:rPr>
          <w:rFonts w:ascii="DejaVu Serif" w:hAnsi="DejaVu Serif" w:eastAsia="Arial" w:cs="DejaVu Serif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0" w:right="0" w:firstLine="0"/>
        <w:spacing w:before="0" w:after="0"/>
        <w:rPr>
          <w:rFonts w:ascii="DejaVu Serif" w:hAnsi="DejaVu Serif" w:cs="DejaVu Serif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erif" w:hAnsi="DejaVu Serif" w:eastAsia="Arial" w:cs="DejaVu Serif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  <w:tab/>
        <w:tab/>
        <w:t xml:space="preserve">Apt upgrade –y</w:t>
      </w:r>
      <w:r>
        <w:rPr>
          <w:rFonts w:ascii="DejaVu Serif" w:hAnsi="DejaVu Serif" w:eastAsia="Arial" w:cs="DejaVu Serif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0" w:right="0" w:firstLine="0"/>
        <w:spacing w:before="0" w:after="0"/>
        <w:rPr>
          <w:rFonts w:ascii="DejaVu Serif" w:hAnsi="DejaVu Serif" w:cs="DejaVu Serif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erif" w:hAnsi="DejaVu Serif" w:eastAsia="Arial" w:cs="DejaVu Serif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  <w:tab/>
        <w:tab/>
        <w:t xml:space="preserve">Apt install icinga –y</w:t>
      </w:r>
      <w:r>
        <w:rPr>
          <w:rFonts w:ascii="DejaVu Serif" w:hAnsi="DejaVu Serif" w:eastAsia="Arial" w:cs="DejaVu Serif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0" w:right="0" w:firstLine="0"/>
        <w:spacing w:before="0" w:after="0"/>
        <w:rPr>
          <w:rFonts w:ascii="DejaVu Serif" w:hAnsi="DejaVu Serif" w:cs="DejaVu Serif"/>
          <w:sz w:val="22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erif" w:hAnsi="DejaVu Serif" w:eastAsia="Arial" w:cs="DejaVu Serif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  <w:tab/>
        <w:tab/>
      </w:r>
      <w:r>
        <w:rPr>
          <w:rFonts w:ascii="DejaVu Serif" w:hAnsi="DejaVu Serif" w:eastAsia="Courier New" w:cs="DejaVu Serif"/>
          <w:color w:val="000000"/>
          <w:sz w:val="22"/>
          <w:szCs w:val="24"/>
        </w:rPr>
        <w:t xml:space="preserve">echo "icinga-common icinga/check_external_commands boolean </w:t>
        <w:tab/>
        <w:tab/>
        <w:tab/>
        <w:t xml:space="preserve">true" | debconf-set-selections</w:t>
      </w:r>
      <w:r>
        <w:rPr>
          <w:rFonts w:ascii="DejaVu Serif" w:hAnsi="DejaVu Serif" w:cs="DejaVu Serif"/>
          <w:sz w:val="24"/>
          <w:szCs w:val="24"/>
        </w:rPr>
      </w:r>
      <w:r/>
    </w:p>
    <w:p>
      <w:pPr>
        <w:ind w:left="1416" w:right="0" w:firstLine="708"/>
        <w:spacing w:before="0" w:after="0"/>
        <w:rPr>
          <w:rFonts w:ascii="DejaVu Serif" w:hAnsi="DejaVu Serif" w:cs="DejaVu Serif"/>
          <w:sz w:val="22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erif" w:hAnsi="DejaVu Serif" w:eastAsia="Courier New" w:cs="DejaVu Serif"/>
          <w:color w:val="000000"/>
          <w:sz w:val="22"/>
          <w:szCs w:val="24"/>
        </w:rPr>
        <w:t xml:space="preserve">echo "icinga-cgi icinga/adminpassword string 1234" | </w:t>
        <w:tab/>
        <w:t xml:space="preserve">debconf-set-selections</w:t>
      </w:r>
      <w:r>
        <w:rPr>
          <w:rFonts w:ascii="DejaVu Serif" w:hAnsi="DejaVu Serif" w:cs="DejaVu Serif"/>
          <w:sz w:val="24"/>
          <w:szCs w:val="24"/>
        </w:rPr>
      </w:r>
      <w:r/>
    </w:p>
    <w:p>
      <w:pPr>
        <w:ind w:left="1416" w:right="0" w:firstLine="708"/>
        <w:spacing w:before="0" w:after="0"/>
        <w:rPr>
          <w:rFonts w:ascii="DejaVu Serif" w:hAnsi="DejaVu Serif" w:cs="DejaVu Serif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ejaVu Serif" w:hAnsi="DejaVu Serif" w:eastAsia="Courier New" w:cs="DejaVu Serif"/>
          <w:color w:val="000000"/>
          <w:sz w:val="22"/>
          <w:szCs w:val="24"/>
        </w:rPr>
        <w:t xml:space="preserve">echo "icinga-cgi icinga/adminpassword-repeat string </w:t>
        <w:tab/>
        <w:t xml:space="preserve">1234" | </w:t>
        <w:tab/>
        <w:t xml:space="preserve">debconf-set-selections</w:t>
      </w:r>
      <w:r>
        <w:rPr>
          <w:rFonts w:ascii="DejaVu Serif" w:hAnsi="DejaVu Serif" w:eastAsia="Arial" w:cs="DejaVu Serif"/>
          <w:b w:val="0"/>
          <w:bCs w:val="0"/>
          <w:i w:val="0"/>
          <w:sz w:val="24"/>
          <w:szCs w:val="24"/>
          <w:highlight w:val="none"/>
          <w:u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  <w:t xml:space="preserve">2.</w:t>
        <w:tab/>
      </w:r>
      <w:hyperlink r:id="rId14" w:tooltip="http://localhost/icinga" w:history="1">
        <w:r>
          <w:rPr>
            <w:rStyle w:val="796"/>
            <w:rFonts w:ascii="Arial" w:hAnsi="Arial" w:eastAsia="Arial" w:cs="Arial"/>
            <w:b w:val="0"/>
            <w:bCs w:val="0"/>
            <w:i w:val="0"/>
            <w:iCs w:val="0"/>
            <w:sz w:val="22"/>
            <w:szCs w:val="14"/>
            <w:highlight w:val="none"/>
          </w:rPr>
          <w:t xml:space="preserve">http://localhost/icinga</w:t>
        </w:r>
      </w:hyperlink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 (user : ici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ngaadmin / password : 1234)</w:t>
      </w: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/>
    </w:p>
    <w:p>
      <w:pPr>
        <w:ind w:left="0" w:right="0" w:firstLine="0"/>
        <w:jc w:val="center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74090" cy="25944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1360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874089" cy="259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2.5pt;height:204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/>
    </w:p>
    <w:p>
      <w:pPr>
        <w:ind w:left="0" w:right="0" w:firstLine="0"/>
        <w:jc w:val="center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/>
    </w:p>
    <w:p>
      <w:pPr>
        <w:ind w:left="0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/>
    </w:p>
    <w:p>
      <w:pPr>
        <w:ind w:left="0" w:right="0" w:firstLine="0"/>
        <w:jc w:val="left"/>
        <w:spacing w:before="0" w:after="0"/>
        <w:rPr>
          <w:rFonts w:ascii="Arial" w:hAnsi="Arial" w:eastAsia="Arial" w:cs="Arial"/>
          <w:b/>
          <w:bCs w:val="0"/>
          <w:i w:val="0"/>
          <w:sz w:val="24"/>
          <w:szCs w:val="24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i w:val="0"/>
          <w:iCs w:val="0"/>
          <w:sz w:val="24"/>
          <w:szCs w:val="16"/>
          <w:highlight w:val="none"/>
          <w:u w:val="single"/>
        </w:rPr>
        <w:t xml:space="preserve">Configuration Icinga :</w:t>
      </w:r>
      <w:r>
        <w:rPr>
          <w:rFonts w:ascii="Arial" w:hAnsi="Arial" w:eastAsia="Arial" w:cs="Arial"/>
          <w:b/>
          <w:bCs/>
          <w:i w:val="0"/>
          <w:sz w:val="24"/>
          <w:szCs w:val="24"/>
          <w:highlight w:val="none"/>
          <w:u w:val="single"/>
        </w:rPr>
      </w:r>
      <w:r/>
    </w:p>
    <w:p>
      <w:pPr>
        <w:ind w:left="0" w:right="0" w:firstLine="0"/>
        <w:jc w:val="left"/>
        <w:spacing w:before="0" w:after="0"/>
        <w:rPr>
          <w:rFonts w:ascii="Arial" w:hAnsi="Arial" w:eastAsia="Arial" w:cs="Arial"/>
          <w:b/>
          <w:bCs w:val="0"/>
          <w:i w:val="0"/>
          <w:sz w:val="24"/>
          <w:szCs w:val="24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 w:val="0"/>
          <w:i w:val="0"/>
          <w:sz w:val="24"/>
          <w:szCs w:val="24"/>
          <w:highlight w:val="none"/>
          <w:u w:val="single"/>
        </w:rPr>
      </w:r>
      <w:r>
        <w:rPr>
          <w:rFonts w:ascii="Arial" w:hAnsi="Arial" w:eastAsia="Arial" w:cs="Arial"/>
          <w:b/>
          <w:bCs w:val="0"/>
          <w:i w:val="0"/>
          <w:sz w:val="24"/>
          <w:szCs w:val="24"/>
          <w:highlight w:val="none"/>
          <w:u w:val="single"/>
        </w:rPr>
      </w:r>
      <w:r/>
    </w:p>
    <w:p>
      <w:pPr>
        <w:ind w:left="0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  <w:t xml:space="preserve">1.</w:t>
        <w:tab/>
        <w:t xml:space="preserve">Ajout monitoring de la machine web</w:t>
      </w: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/>
    </w:p>
    <w:p>
      <w:pPr>
        <w:ind w:left="0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  <w:tab/>
        <w:t xml:space="preserve">Dans /etc/icinga/objects/web.cfg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0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  <w:tab/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define host {</w:t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use     generic-host</w:t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host_name       web.local</w:t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alias   web</w:t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}</w:t>
      </w:r>
      <w:r/>
    </w:p>
    <w:p>
      <w:pPr>
        <w:ind w:left="0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0" w:right="0" w:firstLine="708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2.</w:t>
        <w:tab/>
        <w:t xml:space="preserve">Ajout du check_ssh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0" w:right="0" w:firstLine="708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define service {</w:t>
      </w:r>
      <w:r/>
    </w:p>
    <w:p>
      <w:pPr>
        <w:ind w:left="709" w:right="0" w:firstLine="708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host_name       web.local</w:t>
      </w:r>
      <w:r/>
    </w:p>
    <w:p>
      <w:pPr>
        <w:ind w:left="709" w:right="0" w:firstLine="708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use     generic-service</w:t>
      </w:r>
      <w:r/>
    </w:p>
    <w:p>
      <w:pPr>
        <w:ind w:left="709" w:right="0" w:firstLine="708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service_description     SSH</w:t>
      </w:r>
      <w:r/>
    </w:p>
    <w:p>
      <w:pPr>
        <w:ind w:left="709" w:right="0" w:firstLine="708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check_command   check_ssh</w:t>
      </w:r>
      <w:r/>
    </w:p>
    <w:p>
      <w:pPr>
        <w:ind w:left="709" w:right="0" w:firstLine="708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check_interval  60</w:t>
      </w:r>
      <w:r/>
    </w:p>
    <w:p>
      <w:pPr>
        <w:ind w:left="709" w:right="0" w:firstLine="708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}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709" w:right="0" w:firstLine="708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/>
    </w:p>
    <w:p>
      <w:pPr>
        <w:ind w:left="709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3.</w:t>
        <w:tab/>
        <w:t xml:space="preserve">Ajout du check_http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define service {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use     generic-service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host_name       web.local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service_description     HTTP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check_command   check_http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709" w:right="0" w:firstLine="707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}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709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/>
    </w:p>
    <w:p>
      <w:pPr>
        <w:ind w:left="709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4.</w:t>
        <w:tab/>
        <w:t xml:space="preserve">Ajout du monitoring de db et son serveur SSH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709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  <w:t xml:space="preserve">Dans /etc/icinga/objects/db.cfg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709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define host {</w:t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use     generic-host</w:t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host_name       db.local</w:t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alias   db</w:t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}</w:t>
      </w:r>
      <w:r/>
    </w:p>
    <w:p>
      <w:pPr>
        <w:ind w:left="0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define service {</w:t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host_name       db.local</w:t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use     generic-service</w:t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service_description     SSH</w:t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check_command   check_ssh</w:t>
      </w:r>
      <w:r/>
    </w:p>
    <w:p>
      <w:pPr>
        <w:ind w:left="1417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check_interval  60</w:t>
      </w:r>
      <w:r/>
    </w:p>
    <w:p>
      <w:pPr>
        <w:ind w:left="1417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}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1417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/>
    </w:p>
    <w:p>
      <w:pPr>
        <w:ind w:left="1417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5. Ajout d’une check_command personnalisé pour contacter la base de données db.local.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1417" w:right="0" w:firstLine="0"/>
        <w:jc w:val="center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-270192</wp:posOffset>
                </wp:positionH>
                <wp:positionV relativeFrom="paragraph">
                  <wp:posOffset>29447</wp:posOffset>
                </wp:positionV>
                <wp:extent cx="5940425" cy="29956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0642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99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7168;o:allowoverlap:true;o:allowincell:true;mso-position-horizontal-relative:text;margin-left:-21.3pt;mso-position-horizontal:absolute;mso-position-vertical-relative:text;margin-top:2.3pt;mso-position-vertical:absolute;width:467.8pt;height:23.6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6" o:title="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/>
    </w:p>
    <w:p>
      <w:pPr>
        <w:ind w:left="1417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1417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6. Sudo apt install mutt / mutt / Naviguer dans les messages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1417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-270192</wp:posOffset>
                </wp:positionH>
                <wp:positionV relativeFrom="paragraph">
                  <wp:posOffset>0</wp:posOffset>
                </wp:positionV>
                <wp:extent cx="5940425" cy="153253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951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532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13312;o:allowoverlap:true;o:allowincell:true;mso-position-horizontal-relative:text;margin-left:-21.3pt;mso-position-horizontal:absolute;mso-position-vertical-relative:text;margin-top:0.0pt;mso-position-vertical:absolute;width:467.8pt;height:120.7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7" o:title="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1417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7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7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7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7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7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7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7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1417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7. 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Arr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êt du service MariaDB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0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-270192</wp:posOffset>
                </wp:positionH>
                <wp:positionV relativeFrom="paragraph">
                  <wp:posOffset>7536</wp:posOffset>
                </wp:positionV>
                <wp:extent cx="5940425" cy="199206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2758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99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14336;o:allowoverlap:true;o:allowincell:true;mso-position-horizontal-relative:text;margin-left:-21.3pt;mso-position-horizontal:absolute;mso-position-vertical-relative:text;margin-top:0.6pt;mso-position-vertical:absolute;width:467.8pt;height:15.7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  <w:tab/>
        <w:t xml:space="preserve">8. 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Installation et configuration de check_disk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-270192</wp:posOffset>
                </wp:positionH>
                <wp:positionV relativeFrom="paragraph">
                  <wp:posOffset>49728</wp:posOffset>
                </wp:positionV>
                <wp:extent cx="5940425" cy="270019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91257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70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16384;o:allowoverlap:true;o:allowincell:true;mso-position-horizontal-relative:text;margin-left:-21.3pt;mso-position-horizontal:absolute;mso-position-vertical-relative:text;margin-top:3.9pt;mso-position-vertical:absolute;width:467.8pt;height:21.3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9" o:title=""/>
              </v:shape>
            </w:pict>
          </mc:Fallback>
        </mc:AlternateConten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0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</w:r>
      <w:r/>
    </w:p>
    <w:p>
      <w:pPr>
        <w:ind w:left="0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  <w:tab/>
        <w:t xml:space="preserve">9. 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Sudo nano /etc/nagios/nrpe.cfg —&gt; 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allowed_hosts=10.0.0.4</w:t>
      </w:r>
      <w:r>
        <w:rPr>
          <w:rFonts w:ascii="Arial" w:hAnsi="Arial" w:eastAsia="Arial" w:cs="Arial"/>
          <w:b/>
          <w:bCs/>
          <w:i w:val="0"/>
          <w:sz w:val="22"/>
          <w:szCs w:val="22"/>
          <w:highlight w:val="none"/>
          <w:u w:val="none"/>
        </w:rPr>
      </w:r>
      <w:r/>
    </w:p>
    <w:p>
      <w:pPr>
        <w:ind w:left="0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  <w:tab/>
        <w:t xml:space="preserve">10. </w:t>
      </w:r>
      <w:r>
        <w:t xml:space="preserve">Configuration dans web.cfg et db.cfg de check_nrpe</w:t>
      </w:r>
      <w:r>
        <w:rPr>
          <w:rFonts w:ascii="Arial" w:hAnsi="Arial" w:eastAsia="Arial" w:cs="Arial"/>
          <w:b/>
          <w:bCs w:val="0"/>
          <w:i w:val="0"/>
          <w:sz w:val="22"/>
          <w:szCs w:val="22"/>
          <w:highlight w:val="none"/>
          <w:u w:val="none"/>
        </w:rPr>
      </w:r>
      <w:r/>
    </w:p>
    <w:p>
      <w:pPr>
        <w:ind w:left="0" w:right="0" w:firstLine="0"/>
        <w:jc w:val="left"/>
        <w:spacing w:before="0" w:after="0"/>
        <w:rPr>
          <w:rFonts w:ascii="Arial" w:hAnsi="Arial" w:eastAsia="Arial" w:cs="Arial"/>
          <w:b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5475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00488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954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153.9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i w:val="0"/>
          <w:iCs w:val="0"/>
          <w:sz w:val="24"/>
          <w:szCs w:val="16"/>
          <w:highlight w:val="none"/>
          <w:u w:val="single"/>
        </w:rPr>
        <w:t xml:space="preserve">Écriture de plugins : 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  <w:t xml:space="preserve">1.  check_arche.sh dans le dossier du projet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/>
    </w:p>
    <w:p>
      <w:pPr>
        <w:ind w:left="0" w:right="0" w:firstLine="0"/>
        <w:jc w:val="left"/>
        <w:spacing w:before="0" w:after="0"/>
        <w:rPr>
          <w:rFonts w:ascii="Arial" w:hAnsi="Arial" w:eastAsia="Arial" w:cs="Arial"/>
          <w:b w:val="0"/>
          <w:bCs w:val="0"/>
          <w:i w:val="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ab/>
        <w:t xml:space="preserve">2.  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  <w:t xml:space="preserve">cp /vagrant/check_arche.sh /usr/lib/nagios/plugins/</w:t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</w:p>
    <w:p>
      <w:pPr>
        <w:ind w:left="0" w:right="0" w:firstLine="0"/>
        <w:jc w:val="left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14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DejaVu Serif">
    <w:panose1 w:val="020606030506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nagios.debian.org/icinga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www.fun-mooc.fr/fr/cours/supervision-de-reseaux-et-services/" TargetMode="External"/><Relationship Id="rId14" Type="http://schemas.openxmlformats.org/officeDocument/2006/relationships/hyperlink" Target="http://localhost/icinga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2022-12-18T14:21:20Z</dcterms:modified>
</cp:coreProperties>
</file>