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itgddh5hzt9t"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cd3u6jwhg5fo" w:id="1"/>
      <w:bookmarkEnd w:id="1"/>
      <w:r w:rsidDel="00000000" w:rsidR="00000000" w:rsidRPr="00000000">
        <w:rPr>
          <w:rtl w:val="0"/>
        </w:rPr>
        <w:t xml:space="preserve">Práctica 1: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vy33d32j1d0l" w:id="2"/>
      <w:bookmarkEnd w:id="2"/>
      <w:r w:rsidDel="00000000" w:rsidR="00000000" w:rsidRPr="00000000">
        <w:rPr>
          <w:rtl w:val="0"/>
        </w:rPr>
        <w:t xml:space="preserve">Identificación y aplicación de la Comunicación Asertiva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10 pts</w:t>
      </w:r>
    </w:p>
    <w:p w:rsidR="00000000" w:rsidDel="00000000" w:rsidP="00000000" w:rsidRDefault="00000000" w:rsidRPr="00000000" w14:paraId="00000011">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12 hrs</w:t>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292427887"/>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y1pce2hxxg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npjhooym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taetyi3x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9e0q895x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ua87hwnmn2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6w0nxx70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del problema a resolver</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4iqn11v2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Alcance de la práctica</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mdp1j7rv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Entregables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ifc55aobn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1er4hjn11j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Recursos y herramientas a utilizar</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pvrnztlfsq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Cronograma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7a5luj6irj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Rúbrica de Calificación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rnxtvg5u2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Requisitos para optar a la calificación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k5tf78ke8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Resumen de Puntuaciones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byvlbnzab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Comentarios Generales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dwb3cx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numPr>
          <w:ilvl w:val="0"/>
          <w:numId w:val="6"/>
        </w:numPr>
        <w:spacing w:after="0" w:before="0" w:line="240" w:lineRule="auto"/>
        <w:ind w:left="720" w:hanging="360"/>
        <w:rPr>
          <w:rFonts w:ascii="Proxima Nova" w:cs="Proxima Nova" w:eastAsia="Proxima Nova" w:hAnsi="Proxima Nova"/>
          <w:color w:val="039be5"/>
          <w:sz w:val="36"/>
          <w:szCs w:val="36"/>
        </w:rPr>
      </w:pPr>
      <w:bookmarkStart w:colFirst="0" w:colLast="0" w:name="_heading=h.ay1pce2hxxgv" w:id="3"/>
      <w:bookmarkEnd w:id="3"/>
      <w:r w:rsidDel="00000000" w:rsidR="00000000" w:rsidRPr="00000000">
        <w:rPr>
          <w:rFonts w:ascii="Proxima Nova" w:cs="Proxima Nova" w:eastAsia="Proxima Nova" w:hAnsi="Proxima Nova"/>
          <w:sz w:val="36"/>
          <w:szCs w:val="36"/>
          <w:rtl w:val="0"/>
        </w:rPr>
        <w:t xml:space="preserve">MARCO FORMATIVO </w:t>
      </w:r>
      <w:r w:rsidDel="00000000" w:rsidR="00000000" w:rsidRPr="00000000">
        <w:rPr>
          <w:rtl w:val="0"/>
        </w:rPr>
      </w:r>
    </w:p>
    <w:p w:rsidR="00000000" w:rsidDel="00000000" w:rsidP="00000000" w:rsidRDefault="00000000" w:rsidRPr="00000000" w14:paraId="00000036">
      <w:pPr>
        <w:pStyle w:val="Heading2"/>
        <w:numPr>
          <w:ilvl w:val="1"/>
          <w:numId w:val="6"/>
        </w:numPr>
        <w:spacing w:after="0" w:before="0" w:line="300" w:lineRule="auto"/>
        <w:ind w:left="1440" w:hanging="360"/>
        <w:rPr>
          <w:rFonts w:ascii="Proxima Nova" w:cs="Proxima Nova" w:eastAsia="Proxima Nova" w:hAnsi="Proxima Nova"/>
          <w:color w:val="bf9000"/>
          <w:sz w:val="28"/>
          <w:szCs w:val="28"/>
        </w:rPr>
      </w:pPr>
      <w:bookmarkStart w:colFirst="0" w:colLast="0" w:name="_heading=h.z8npjhooym0r"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Respeto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sz w:val="24"/>
                <w:szCs w:val="24"/>
              </w:rPr>
            </w:pPr>
            <w:r w:rsidDel="00000000" w:rsidR="00000000" w:rsidRPr="00000000">
              <w:rPr>
                <w:sz w:val="24"/>
                <w:szCs w:val="24"/>
                <w:rtl w:val="0"/>
              </w:rPr>
              <w:t xml:space="preserve">El respeto se aplica mediante la escucha activa, la expresión clara de ideas sin agresividad y la consideración de los puntos de vista de los demás durante las actividades individuales y grupales, promoviendo un ambiente de comunicación sana y colaborativa.</w:t>
            </w:r>
          </w:p>
        </w:tc>
      </w:tr>
    </w:tbl>
    <w:p w:rsidR="00000000" w:rsidDel="00000000" w:rsidP="00000000" w:rsidRDefault="00000000" w:rsidRPr="00000000" w14:paraId="0000003B">
      <w:pPr>
        <w:pStyle w:val="Heading2"/>
        <w:spacing w:after="0" w:before="0" w:line="240" w:lineRule="auto"/>
        <w:rPr>
          <w:rFonts w:ascii="Proxima Nova" w:cs="Proxima Nova" w:eastAsia="Proxima Nova" w:hAnsi="Proxima Nova"/>
          <w:color w:val="bf9000"/>
          <w:sz w:val="28"/>
          <w:szCs w:val="28"/>
        </w:rPr>
      </w:pPr>
      <w:bookmarkStart w:colFirst="0" w:colLast="0" w:name="_heading=h.8fskzdpyxstr" w:id="5"/>
      <w:bookmarkEnd w:id="5"/>
      <w:r w:rsidDel="00000000" w:rsidR="00000000" w:rsidRPr="00000000">
        <w:rPr>
          <w:rtl w:val="0"/>
        </w:rPr>
      </w:r>
    </w:p>
    <w:p w:rsidR="00000000" w:rsidDel="00000000" w:rsidP="00000000" w:rsidRDefault="00000000" w:rsidRPr="00000000" w14:paraId="0000003C">
      <w:pPr>
        <w:pStyle w:val="Heading2"/>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heading=h.x3taetyi3xne"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D">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sz w:val="24"/>
                <w:szCs w:val="24"/>
              </w:rPr>
            </w:pPr>
            <w:r w:rsidDel="00000000" w:rsidR="00000000" w:rsidRPr="00000000">
              <w:rPr>
                <w:sz w:val="24"/>
                <w:szCs w:val="24"/>
                <w:rtl w:val="0"/>
              </w:rPr>
              <w:t xml:space="preserve">Aplicar principios de comunicación asertiva para mejorar la interacción interpersonal y el trabajo en equipo en contextos académicos y profesionales.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sz w:val="24"/>
                <w:szCs w:val="24"/>
              </w:rPr>
            </w:pPr>
            <w:r w:rsidDel="00000000" w:rsidR="00000000" w:rsidRPr="00000000">
              <w:rPr>
                <w:sz w:val="24"/>
                <w:szCs w:val="24"/>
                <w:rtl w:val="0"/>
              </w:rPr>
              <w:t xml:space="preserve">Identificar los estilos de comunicación y aplicar técnicas básicas de comunicación asertiva, como la escucha activa y la expresión clara de ideas, en situaciones cotidianas y laborales.</w:t>
            </w:r>
          </w:p>
        </w:tc>
      </w:tr>
    </w:tbl>
    <w:p w:rsidR="00000000" w:rsidDel="00000000" w:rsidP="00000000" w:rsidRDefault="00000000" w:rsidRPr="00000000" w14:paraId="00000044">
      <w:pPr>
        <w:widowControl w:val="0"/>
        <w:spacing w:line="240" w:lineRule="auto"/>
        <w:rPr>
          <w:rFonts w:ascii="Proxima Nova" w:cs="Proxima Nova" w:eastAsia="Proxima Nova" w:hAnsi="Proxima Nova"/>
          <w:color w:val="039be5"/>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widowControl w:val="0"/>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heading=h.ze9e0q895xa6"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6">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sz w:val="24"/>
                <w:szCs w:val="24"/>
              </w:rPr>
            </w:pPr>
            <w:r w:rsidDel="00000000" w:rsidR="00000000" w:rsidRPr="00000000">
              <w:rPr>
                <w:sz w:val="24"/>
                <w:szCs w:val="24"/>
                <w:rtl w:val="0"/>
              </w:rPr>
              <w:t xml:space="preserve">El estudiante identificará su estilo de comunicación y aplicará técnicas básicas de comunicación asertiva.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sz w:val="24"/>
                <w:szCs w:val="24"/>
              </w:rPr>
            </w:pPr>
            <w:r w:rsidDel="00000000" w:rsidR="00000000" w:rsidRPr="00000000">
              <w:rPr>
                <w:sz w:val="24"/>
                <w:szCs w:val="24"/>
                <w:rtl w:val="0"/>
              </w:rPr>
              <w:t xml:space="preserve">Completar correctamente las actividades y ejercicios propuestos en la práctica.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sz w:val="24"/>
                <w:szCs w:val="24"/>
              </w:rPr>
            </w:pPr>
            <w:r w:rsidDel="00000000" w:rsidR="00000000" w:rsidRPr="00000000">
              <w:rPr>
                <w:sz w:val="24"/>
                <w:szCs w:val="24"/>
                <w:rtl w:val="0"/>
              </w:rPr>
              <w:t xml:space="preserve">Utilizando los materiales y recursos proporcionados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sz w:val="24"/>
                <w:szCs w:val="24"/>
              </w:rPr>
            </w:pPr>
            <w:r w:rsidDel="00000000" w:rsidR="00000000" w:rsidRPr="00000000">
              <w:rPr>
                <w:sz w:val="24"/>
                <w:szCs w:val="24"/>
                <w:rtl w:val="0"/>
              </w:rPr>
              <w:t xml:space="preserve">Fortalecer habilidades comunicativas necesarias para el entorno académico y laboral.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La práctica será desarrollada y entregada dentro del tiempo asignado en la sesión correspondiente.</w:t>
            </w:r>
          </w:p>
        </w:tc>
      </w:tr>
    </w:tbl>
    <w:p w:rsidR="00000000" w:rsidDel="00000000" w:rsidP="00000000" w:rsidRDefault="00000000" w:rsidRPr="00000000" w14:paraId="00000059">
      <w:pPr>
        <w:pStyle w:val="Heading1"/>
        <w:keepNext w:val="0"/>
        <w:keepLines w:val="0"/>
        <w:spacing w:before="280" w:line="276" w:lineRule="auto"/>
        <w:ind w:left="0" w:firstLine="0"/>
        <w:rPr/>
      </w:pPr>
      <w:bookmarkStart w:colFirst="0" w:colLast="0" w:name="_heading=h.q94munfn0az" w:id="8"/>
      <w:bookmarkEnd w:id="8"/>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keepNext w:val="0"/>
        <w:keepLines w:val="0"/>
        <w:numPr>
          <w:ilvl w:val="0"/>
          <w:numId w:val="6"/>
        </w:numPr>
        <w:spacing w:before="280" w:line="276" w:lineRule="auto"/>
        <w:ind w:left="720" w:hanging="360"/>
        <w:rPr>
          <w:u w:val="none"/>
        </w:rPr>
      </w:pPr>
      <w:bookmarkStart w:colFirst="0" w:colLast="0" w:name="_heading=h.pua87hwnmn2i" w:id="9"/>
      <w:bookmarkEnd w:id="9"/>
      <w:r w:rsidDel="00000000" w:rsidR="00000000" w:rsidRPr="00000000">
        <w:rPr>
          <w:rtl w:val="0"/>
        </w:rPr>
        <w:t xml:space="preserve">Enunciado de la Práctica</w:t>
      </w:r>
      <w:r w:rsidDel="00000000" w:rsidR="00000000" w:rsidRPr="00000000">
        <w:rPr>
          <w:rtl w:val="0"/>
        </w:rPr>
      </w:r>
    </w:p>
    <w:p w:rsidR="00000000" w:rsidDel="00000000" w:rsidP="00000000" w:rsidRDefault="00000000" w:rsidRPr="00000000" w14:paraId="0000005B">
      <w:pPr>
        <w:pStyle w:val="Heading2"/>
        <w:ind w:left="0" w:firstLine="0"/>
        <w:rPr/>
      </w:pPr>
      <w:bookmarkStart w:colFirst="0" w:colLast="0" w:name="_heading=h.4l6w0nxx70vz" w:id="10"/>
      <w:bookmarkEnd w:id="10"/>
      <w:r w:rsidDel="00000000" w:rsidR="00000000" w:rsidRPr="00000000">
        <w:rPr>
          <w:rtl w:val="0"/>
        </w:rPr>
        <w:t xml:space="preserve">2.1 Descripción del problema a resolver</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sz w:val="24"/>
          <w:szCs w:val="24"/>
          <w:rtl w:val="0"/>
        </w:rPr>
        <w:t xml:space="preserve">En el entorno académico y laboral actual, la comunicación desempeña un papel fundamental en el desarrollo de actividades individuales y grupales. Sin embargo, es frecuente que surjan dificultades de comunicación que provocan malentendidos, conflictos interpersonales, falta de coordinación y bajo rendimiento en el trabajo en equipo. Estas situaciones suelen estar relacionadas con el uso inadecuado de los estilos de comunicación, principalmente la comunicación pasiva y la comunicación agresiva, las cuales impiden una expresión clara de ideas, sentimientos y necesidades.</w:t>
      </w:r>
    </w:p>
    <w:p w:rsidR="00000000" w:rsidDel="00000000" w:rsidP="00000000" w:rsidRDefault="00000000" w:rsidRPr="00000000" w14:paraId="0000005D">
      <w:pPr>
        <w:spacing w:after="240" w:before="240" w:line="360" w:lineRule="auto"/>
        <w:jc w:val="both"/>
        <w:rPr>
          <w:sz w:val="24"/>
          <w:szCs w:val="24"/>
        </w:rPr>
      </w:pPr>
      <w:r w:rsidDel="00000000" w:rsidR="00000000" w:rsidRPr="00000000">
        <w:rPr>
          <w:sz w:val="24"/>
          <w:szCs w:val="24"/>
          <w:rtl w:val="0"/>
        </w:rPr>
        <w:t xml:space="preserve">La comunicación pasiva se manifiesta cuando las personas evitan expresar sus opiniones o necesidades por temor al conflicto, lo que genera frustración, falta de participación y problemas acumulados. Por otro lado, la comunicación agresiva se caracteriza por la imposición de ideas, el uso de un lenguaje inapropiado y la falta de respeto hacia los demás, lo que deteriora las relaciones interpersonales y crea un ambiente negativo. Ambos estilos afectan de manera directa la convivencia, el trabajo colaborativo y el logro de objetivos comunes.</w:t>
      </w:r>
    </w:p>
    <w:p w:rsidR="00000000" w:rsidDel="00000000" w:rsidP="00000000" w:rsidRDefault="00000000" w:rsidRPr="00000000" w14:paraId="0000005E">
      <w:pPr>
        <w:spacing w:after="240" w:before="240" w:line="360" w:lineRule="auto"/>
        <w:jc w:val="both"/>
        <w:rPr>
          <w:sz w:val="24"/>
          <w:szCs w:val="24"/>
        </w:rPr>
      </w:pPr>
      <w:r w:rsidDel="00000000" w:rsidR="00000000" w:rsidRPr="00000000">
        <w:rPr>
          <w:sz w:val="24"/>
          <w:szCs w:val="24"/>
          <w:rtl w:val="0"/>
        </w:rPr>
        <w:t xml:space="preserve">Ante esta problemática, la comunicación asertiva surge como una herramienta clave para mejorar la interacción entre las personas, ya que permite expresar pensamientos, emociones y opiniones de forma clara, directa y respetuosa, sin afectar los derechos propios ni los de los demás. No obstante, muchos estudiantes no identifican con claridad las diferencias entre los distintos estilos de comunicación ni son conscientes de cómo estos influyen en su comportamiento diario dentro del salón de clases y en situaciones laborales.</w:t>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tl w:val="0"/>
        </w:rPr>
        <w:t xml:space="preserve">Por esta razón, la presente práctica tiene como objetivo que los estudiantes identifiquen, analicen y comparen los estilos de comunicación pasiva, agresiva y asertiva a través de actividades prácticas y representaciones reales. Mediante el trabajo en grupo y la exposición con cámara encendida, los estudiantes podrán observar cómo cada estilo se manifiesta en diferentes contextos, reflexionar sobre sus propias experiencias y reconocer la importancia de adoptar una comunicación más asertiva.</w:t>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Finalmente, esta práctica busca fortalecer el trabajo en equipo, fomentar la integración entre los estudiantes y promover una comunicación más efectiva que contribuya a su desarrollo académico y profesional. Asimismo, permite verificar el aprendizaje adquirido mediante la interacción directa con los auxiliares, asegurando una comprensión adecuada de los conceptos fundamentales del curso Comunicación Asertiva.</w:t>
      </w:r>
    </w:p>
    <w:p w:rsidR="00000000" w:rsidDel="00000000" w:rsidP="00000000" w:rsidRDefault="00000000" w:rsidRPr="00000000" w14:paraId="00000061">
      <w:pPr>
        <w:pStyle w:val="Heading2"/>
        <w:ind w:left="0" w:firstLine="0"/>
        <w:rPr>
          <w:sz w:val="24"/>
          <w:szCs w:val="24"/>
        </w:rPr>
      </w:pPr>
      <w:bookmarkStart w:colFirst="0" w:colLast="0" w:name="_heading=h.v465d09gp4os" w:id="11"/>
      <w:bookmarkEnd w:id="11"/>
      <w:r w:rsidDel="00000000" w:rsidR="00000000" w:rsidRPr="00000000">
        <w:rPr>
          <w:rtl w:val="0"/>
        </w:rPr>
        <w:t xml:space="preserve">2.1.1 Representación</w:t>
      </w:r>
      <w:r w:rsidDel="00000000" w:rsidR="00000000" w:rsidRPr="00000000">
        <w:rPr>
          <w:rtl w:val="0"/>
        </w:rPr>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sz w:val="24"/>
          <w:szCs w:val="24"/>
          <w:rtl w:val="0"/>
        </w:rPr>
        <w:t xml:space="preserve">Para el desarrollo de esta práctica, los estudiantes deberán organizarse en grupos de trabajo previamente realizados en el laboratorio. Si son grupos de 6 estará integrado para que se puedan integrar tres parejas de estudiantes. Una vez conformados los grupos, a cada pareja se le asignará dentro de su propio grupo un estilo de comunicación diferente: comunicación pasiva, comunicación agresiva y comunicación asertiva. </w:t>
      </w:r>
    </w:p>
    <w:p w:rsidR="00000000" w:rsidDel="00000000" w:rsidP="00000000" w:rsidRDefault="00000000" w:rsidRPr="00000000" w14:paraId="00000063">
      <w:pPr>
        <w:spacing w:after="240" w:before="240" w:line="360" w:lineRule="auto"/>
        <w:jc w:val="both"/>
        <w:rPr>
          <w:sz w:val="24"/>
          <w:szCs w:val="24"/>
        </w:rPr>
      </w:pPr>
      <w:r w:rsidDel="00000000" w:rsidR="00000000" w:rsidRPr="00000000">
        <w:rPr>
          <w:sz w:val="24"/>
          <w:szCs w:val="24"/>
          <w:rtl w:val="0"/>
        </w:rPr>
        <w:t xml:space="preserve">En dado caso exista grupos de 5 integrantes, se solicita que se integren en una pareja realiza un estilo de comunicación, luego los tres integrantes restantes realizan otro estilo de comunicación, y posteriormente con el estilo de comunicación restante, se solicita la participación activa preferiblemente de todos los integrantes. </w:t>
      </w:r>
    </w:p>
    <w:p w:rsidR="00000000" w:rsidDel="00000000" w:rsidP="00000000" w:rsidRDefault="00000000" w:rsidRPr="00000000" w14:paraId="00000064">
      <w:pPr>
        <w:spacing w:after="240" w:before="240" w:line="360" w:lineRule="auto"/>
        <w:jc w:val="both"/>
        <w:rPr>
          <w:sz w:val="24"/>
          <w:szCs w:val="24"/>
        </w:rPr>
      </w:pPr>
      <w:r w:rsidDel="00000000" w:rsidR="00000000" w:rsidRPr="00000000">
        <w:rPr>
          <w:sz w:val="24"/>
          <w:szCs w:val="24"/>
          <w:rtl w:val="0"/>
        </w:rPr>
        <w:t xml:space="preserve">Pero para el estilo de comunicación restante será a discreción y creatividad de cada grupo como realizarlo, se sugiere que participen todos, dado que se tomará en cuenta la participación activa de todo el grupo, ya que en futuras entregas la participación de todos los integrantes es crucial.   </w:t>
      </w:r>
    </w:p>
    <w:p w:rsidR="00000000" w:rsidDel="00000000" w:rsidP="00000000" w:rsidRDefault="00000000" w:rsidRPr="00000000" w14:paraId="00000065">
      <w:pPr>
        <w:spacing w:after="240" w:before="240" w:line="360" w:lineRule="auto"/>
        <w:jc w:val="both"/>
        <w:rPr>
          <w:sz w:val="24"/>
          <w:szCs w:val="24"/>
        </w:rPr>
      </w:pPr>
      <w:r w:rsidDel="00000000" w:rsidR="00000000" w:rsidRPr="00000000">
        <w:rPr>
          <w:sz w:val="24"/>
          <w:szCs w:val="24"/>
          <w:rtl w:val="0"/>
        </w:rPr>
        <w:t xml:space="preserve">Cada pareja deberá preparar una representación o exposición en la que se ejemplifique el estilo de comunicación asignado. La exposición deberá realizarse con cámara encendida, mostrando una situación cotidiana del ámbito académico o laboral en la que se evidencian claramente las características del tipo de comunicación representado, como propuesta sugerida para el ámbito académico, se podría exponer acerca de un curso ya ganado de la carrera Ingeniería en Ciencias y Sistemas, o bien el curso más interesante, más difícil etc., con el objetivo de que cada pareja se desenvuelva en la exposición sobre su tema elegido. No se requiere actuación compleja, pero sí una explicación clara del comportamiento comunicativo mostrado. </w:t>
      </w:r>
    </w:p>
    <w:p w:rsidR="00000000" w:rsidDel="00000000" w:rsidP="00000000" w:rsidRDefault="00000000" w:rsidRPr="00000000" w14:paraId="00000066">
      <w:pPr>
        <w:spacing w:after="240" w:before="240" w:line="360" w:lineRule="auto"/>
        <w:jc w:val="both"/>
        <w:rPr>
          <w:sz w:val="24"/>
          <w:szCs w:val="24"/>
        </w:rPr>
      </w:pPr>
      <w:r w:rsidDel="00000000" w:rsidR="00000000" w:rsidRPr="00000000">
        <w:rPr>
          <w:sz w:val="24"/>
          <w:szCs w:val="24"/>
          <w:rtl w:val="0"/>
        </w:rPr>
        <w:t xml:space="preserve">Como parte de preparación de los estudiantes en la comunicación fluida que deben tener se da como sugerencia que el video tenga una duración mínima de 32-35 minutos en donde cada pareja podría hablar un aproximado de 4 minutos cada uno, se sugiere que en el video no existan cortes dado que en futuras entregas los cortes son penalizados, es decir cada pareja tendría una exposición de 8 minutos.</w:t>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sz w:val="24"/>
          <w:szCs w:val="24"/>
          <w:rtl w:val="0"/>
        </w:rPr>
        <w:t xml:space="preserve">Es el formato sugerido para la grabación del video, pero cada grupo puede trabajar a la creatividad que consideren, se aclara que debe ser lo más equitativo posible, es decir, no debería haber que una pareja expone durante 12 minutos y otra pareja solo lo hace en 6 minutos. </w:t>
      </w:r>
    </w:p>
    <w:p w:rsidR="00000000" w:rsidDel="00000000" w:rsidP="00000000" w:rsidRDefault="00000000" w:rsidRPr="00000000" w14:paraId="00000068">
      <w:pPr>
        <w:pStyle w:val="Heading2"/>
        <w:ind w:left="0" w:firstLine="0"/>
        <w:rPr>
          <w:sz w:val="24"/>
          <w:szCs w:val="24"/>
        </w:rPr>
      </w:pPr>
      <w:bookmarkStart w:colFirst="0" w:colLast="0" w:name="_heading=h.9nlu52ybhimj" w:id="12"/>
      <w:bookmarkEnd w:id="12"/>
      <w:r w:rsidDel="00000000" w:rsidR="00000000" w:rsidRPr="00000000">
        <w:rPr>
          <w:rtl w:val="0"/>
        </w:rPr>
        <w:t xml:space="preserve">2.1.2 Reflexión conjunta</w:t>
      </w:r>
      <w:r w:rsidDel="00000000" w:rsidR="00000000" w:rsidRPr="00000000">
        <w:rPr>
          <w:rtl w:val="0"/>
        </w:rPr>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Durante las exposiciones, todos los integrantes del grupo deberán observar y analizar las características de cada estilo de comunicación, identificando diferencias en el lenguaje utilizado, la forma de expresar ideas, el tono de voz y la actitud mostrada. Posteriormente, el grupo realizará una reflexión conjunta, compartiendo opiniones y experiencias relacionadas con cada estilo comunicativo, la cual se sugiere un tiempo de 8 minutos.</w:t>
      </w:r>
    </w:p>
    <w:p w:rsidR="00000000" w:rsidDel="00000000" w:rsidP="00000000" w:rsidRDefault="00000000" w:rsidRPr="00000000" w14:paraId="0000006A">
      <w:pPr>
        <w:pStyle w:val="Heading2"/>
        <w:ind w:left="0" w:firstLine="0"/>
        <w:rPr>
          <w:sz w:val="24"/>
          <w:szCs w:val="24"/>
        </w:rPr>
      </w:pPr>
      <w:bookmarkStart w:colFirst="0" w:colLast="0" w:name="_heading=h.d40k4zkn5e3a" w:id="13"/>
      <w:bookmarkEnd w:id="13"/>
      <w:r w:rsidDel="00000000" w:rsidR="00000000" w:rsidRPr="00000000">
        <w:rPr>
          <w:rtl w:val="0"/>
        </w:rPr>
        <w:t xml:space="preserve">2.1.3 Reflexión presencial</w:t>
      </w:r>
      <w:r w:rsidDel="00000000" w:rsidR="00000000" w:rsidRPr="00000000">
        <w:rPr>
          <w:rtl w:val="0"/>
        </w:rPr>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sz w:val="24"/>
          <w:szCs w:val="24"/>
          <w:rtl w:val="0"/>
        </w:rPr>
        <w:t xml:space="preserve">Como parte final de la práctica los integrantes del grupo deberán describir partes importantes de los tipos de comunicación vistos en el video, analizando cada tipo de comunicación de las otras parejas, aspectos a mejorar como grupo, dificultades en el mismo. Esta actividad permitirá reforzar los conocimientos adquiridos, comprobar la comprensión de los conceptos vistos en clase y evidenciar el aprendizaje sobre la comunicación asertiva.</w:t>
      </w:r>
    </w:p>
    <w:p w:rsidR="00000000" w:rsidDel="00000000" w:rsidP="00000000" w:rsidRDefault="00000000" w:rsidRPr="00000000" w14:paraId="0000006C">
      <w:pPr>
        <w:pStyle w:val="Heading2"/>
        <w:spacing w:after="240" w:before="240" w:line="276" w:lineRule="auto"/>
        <w:ind w:left="0" w:firstLine="0"/>
        <w:rPr/>
      </w:pPr>
      <w:bookmarkStart w:colFirst="0" w:colLast="0" w:name="_heading=h.bi4iqn11v2xx" w:id="14"/>
      <w:bookmarkEnd w:id="14"/>
      <w:r w:rsidDel="00000000" w:rsidR="00000000" w:rsidRPr="00000000">
        <w:rPr>
          <w:rtl w:val="0"/>
        </w:rPr>
        <w:t xml:space="preserve">2.2 Alcance de la práctica</w:t>
      </w:r>
    </w:p>
    <w:p w:rsidR="00000000" w:rsidDel="00000000" w:rsidP="00000000" w:rsidRDefault="00000000" w:rsidRPr="00000000" w14:paraId="0000006D">
      <w:pPr>
        <w:spacing w:after="240" w:before="240" w:line="276" w:lineRule="auto"/>
        <w:rPr>
          <w:b w:val="1"/>
          <w:bCs w:val="1"/>
          <w:sz w:val="24"/>
          <w:szCs w:val="24"/>
        </w:rPr>
      </w:pPr>
      <w:r w:rsidDel="00000000" w:rsidR="00000000" w:rsidRPr="00000000">
        <w:rPr>
          <w:b w:val="1"/>
          <w:bCs w:val="1"/>
          <w:rtl w:val="0"/>
        </w:rPr>
        <w:br w:type="textWrapping"/>
      </w:r>
      <w:r w:rsidDel="00000000" w:rsidR="00000000" w:rsidRPr="00000000">
        <w:rPr>
          <w:b w:val="1"/>
          <w:bCs w:val="1"/>
          <w:sz w:val="24"/>
          <w:szCs w:val="24"/>
          <w:rtl w:val="0"/>
        </w:rPr>
        <w:t xml:space="preserve">Obligatorio:</w:t>
      </w:r>
    </w:p>
    <w:p w:rsidR="00000000" w:rsidDel="00000000" w:rsidP="00000000" w:rsidRDefault="00000000" w:rsidRPr="00000000" w14:paraId="0000006E">
      <w:pPr>
        <w:numPr>
          <w:ilvl w:val="0"/>
          <w:numId w:val="5"/>
        </w:numPr>
        <w:spacing w:after="0" w:before="240" w:line="276" w:lineRule="auto"/>
        <w:ind w:left="720" w:hanging="360"/>
        <w:rPr>
          <w:sz w:val="24"/>
          <w:szCs w:val="24"/>
        </w:rPr>
      </w:pPr>
      <w:r w:rsidDel="00000000" w:rsidR="00000000" w:rsidRPr="00000000">
        <w:rPr>
          <w:sz w:val="24"/>
          <w:szCs w:val="24"/>
          <w:rtl w:val="0"/>
        </w:rPr>
        <w:t xml:space="preserve">Identificación de los estilos de comunicación.</w:t>
        <w:br w:type="textWrapping"/>
      </w:r>
    </w:p>
    <w:p w:rsidR="00000000" w:rsidDel="00000000" w:rsidP="00000000" w:rsidRDefault="00000000" w:rsidRPr="00000000" w14:paraId="0000006F">
      <w:pPr>
        <w:numPr>
          <w:ilvl w:val="0"/>
          <w:numId w:val="5"/>
        </w:numPr>
        <w:spacing w:after="0" w:before="0" w:line="276" w:lineRule="auto"/>
        <w:ind w:left="720" w:hanging="360"/>
        <w:rPr>
          <w:sz w:val="24"/>
          <w:szCs w:val="24"/>
        </w:rPr>
      </w:pPr>
      <w:r w:rsidDel="00000000" w:rsidR="00000000" w:rsidRPr="00000000">
        <w:rPr>
          <w:sz w:val="24"/>
          <w:szCs w:val="24"/>
          <w:rtl w:val="0"/>
        </w:rPr>
        <w:t xml:space="preserve">Análisis de situaciones comunicativas cotidianas.</w:t>
        <w:br w:type="textWrapping"/>
      </w:r>
    </w:p>
    <w:p w:rsidR="00000000" w:rsidDel="00000000" w:rsidP="00000000" w:rsidRDefault="00000000" w:rsidRPr="00000000" w14:paraId="00000070">
      <w:pPr>
        <w:numPr>
          <w:ilvl w:val="0"/>
          <w:numId w:val="5"/>
        </w:numPr>
        <w:spacing w:after="0" w:before="0" w:line="276" w:lineRule="auto"/>
        <w:ind w:left="720" w:hanging="360"/>
        <w:rPr>
          <w:sz w:val="24"/>
          <w:szCs w:val="24"/>
        </w:rPr>
      </w:pPr>
      <w:r w:rsidDel="00000000" w:rsidR="00000000" w:rsidRPr="00000000">
        <w:rPr>
          <w:sz w:val="24"/>
          <w:szCs w:val="24"/>
          <w:rtl w:val="0"/>
        </w:rPr>
        <w:t xml:space="preserve">Aplicación básica de técnicas de comunicación asertiva.</w:t>
        <w:br w:type="textWrapping"/>
      </w:r>
    </w:p>
    <w:p w:rsidR="00000000" w:rsidDel="00000000" w:rsidP="00000000" w:rsidRDefault="00000000" w:rsidRPr="00000000" w14:paraId="00000071">
      <w:pPr>
        <w:numPr>
          <w:ilvl w:val="0"/>
          <w:numId w:val="5"/>
        </w:numPr>
        <w:spacing w:after="240" w:before="0" w:line="276" w:lineRule="auto"/>
        <w:ind w:left="720" w:hanging="360"/>
        <w:rPr>
          <w:sz w:val="24"/>
          <w:szCs w:val="24"/>
        </w:rPr>
      </w:pPr>
      <w:r w:rsidDel="00000000" w:rsidR="00000000" w:rsidRPr="00000000">
        <w:rPr>
          <w:sz w:val="24"/>
          <w:szCs w:val="24"/>
          <w:rtl w:val="0"/>
        </w:rPr>
        <w:t xml:space="preserve">Reflexión individual sobre el estilo de comunicación propio.</w:t>
        <w:br w:type="textWrapping"/>
      </w:r>
    </w:p>
    <w:p w:rsidR="00000000" w:rsidDel="00000000" w:rsidP="00000000" w:rsidRDefault="00000000" w:rsidRPr="00000000" w14:paraId="00000072">
      <w:pPr>
        <w:spacing w:after="240" w:before="240" w:line="276" w:lineRule="auto"/>
        <w:rPr>
          <w:b w:val="1"/>
          <w:bCs w:val="1"/>
          <w:sz w:val="24"/>
          <w:szCs w:val="24"/>
        </w:rPr>
      </w:pPr>
      <w:r w:rsidDel="00000000" w:rsidR="00000000" w:rsidRPr="00000000">
        <w:rPr>
          <w:b w:val="1"/>
          <w:bCs w:val="1"/>
          <w:sz w:val="24"/>
          <w:szCs w:val="24"/>
          <w:rtl w:val="0"/>
        </w:rPr>
        <w:t xml:space="preserve">Opcional:</w:t>
      </w:r>
    </w:p>
    <w:p w:rsidR="00000000" w:rsidDel="00000000" w:rsidP="00000000" w:rsidRDefault="00000000" w:rsidRPr="00000000" w14:paraId="00000073">
      <w:pPr>
        <w:numPr>
          <w:ilvl w:val="0"/>
          <w:numId w:val="1"/>
        </w:numPr>
        <w:spacing w:after="0" w:before="240" w:line="276" w:lineRule="auto"/>
        <w:ind w:left="720" w:hanging="360"/>
        <w:rPr>
          <w:sz w:val="24"/>
          <w:szCs w:val="24"/>
        </w:rPr>
      </w:pPr>
      <w:r w:rsidDel="00000000" w:rsidR="00000000" w:rsidRPr="00000000">
        <w:rPr>
          <w:sz w:val="24"/>
          <w:szCs w:val="24"/>
          <w:rtl w:val="0"/>
        </w:rPr>
        <w:t xml:space="preserve">Evaluación psicológica profunda.</w:t>
        <w:br w:type="textWrapping"/>
      </w:r>
    </w:p>
    <w:p w:rsidR="00000000" w:rsidDel="00000000" w:rsidP="00000000" w:rsidRDefault="00000000" w:rsidRPr="00000000" w14:paraId="00000074">
      <w:pPr>
        <w:numPr>
          <w:ilvl w:val="0"/>
          <w:numId w:val="1"/>
        </w:numPr>
        <w:spacing w:after="240" w:before="0" w:line="276" w:lineRule="auto"/>
        <w:ind w:left="720" w:hanging="360"/>
        <w:rPr>
          <w:sz w:val="24"/>
          <w:szCs w:val="24"/>
        </w:rPr>
      </w:pPr>
      <w:r w:rsidDel="00000000" w:rsidR="00000000" w:rsidRPr="00000000">
        <w:rPr>
          <w:sz w:val="24"/>
          <w:szCs w:val="24"/>
          <w:rtl w:val="0"/>
        </w:rPr>
        <w:t xml:space="preserve">Simulaciones complejas o estudios de caso extensos.</w:t>
      </w:r>
    </w:p>
    <w:p w:rsidR="00000000" w:rsidDel="00000000" w:rsidP="00000000" w:rsidRDefault="00000000" w:rsidRPr="00000000" w14:paraId="00000075">
      <w:pPr>
        <w:spacing w:after="240" w:before="240" w:line="276" w:lineRule="auto"/>
        <w:rPr/>
      </w:pPr>
      <w:r w:rsidDel="00000000" w:rsidR="00000000" w:rsidRPr="00000000">
        <w:rPr>
          <w:rtl w:val="0"/>
        </w:rPr>
      </w:r>
    </w:p>
    <w:p w:rsidR="00000000" w:rsidDel="00000000" w:rsidP="00000000" w:rsidRDefault="00000000" w:rsidRPr="00000000" w14:paraId="00000076">
      <w:pPr>
        <w:spacing w:after="240" w:before="240" w:line="276" w:lineRule="auto"/>
        <w:rPr/>
      </w:pPr>
      <w:r w:rsidDel="00000000" w:rsidR="00000000" w:rsidRPr="00000000">
        <w:rPr>
          <w:rtl w:val="0"/>
        </w:rPr>
      </w:r>
    </w:p>
    <w:p w:rsidR="00000000" w:rsidDel="00000000" w:rsidP="00000000" w:rsidRDefault="00000000" w:rsidRPr="00000000" w14:paraId="00000077">
      <w:pPr>
        <w:spacing w:after="240" w:before="240" w:line="276" w:lineRule="auto"/>
        <w:rPr>
          <w:b w:val="1"/>
          <w:bCs w:val="1"/>
        </w:rPr>
      </w:pPr>
      <w:r w:rsidDel="00000000" w:rsidR="00000000" w:rsidRPr="00000000">
        <w:rPr>
          <w:rFonts w:ascii="Proxima Nova" w:cs="Proxima Nova" w:eastAsia="Proxima Nova" w:hAnsi="Proxima Nova"/>
          <w:color w:val="bf9000"/>
          <w:sz w:val="28"/>
          <w:szCs w:val="28"/>
          <w:rtl w:val="0"/>
        </w:rPr>
        <w:t xml:space="preserve">2.3 Requerimientos técnicos</w:t>
      </w:r>
      <w:r w:rsidDel="00000000" w:rsidR="00000000" w:rsidRPr="00000000">
        <w:rPr>
          <w:b w:val="1"/>
          <w:bCs w:val="1"/>
          <w:rtl w:val="0"/>
        </w:rPr>
        <w:br w:type="textWrapping"/>
      </w:r>
    </w:p>
    <w:p w:rsidR="00000000" w:rsidDel="00000000" w:rsidP="00000000" w:rsidRDefault="00000000" w:rsidRPr="00000000" w14:paraId="00000078">
      <w:pPr>
        <w:numPr>
          <w:ilvl w:val="0"/>
          <w:numId w:val="3"/>
        </w:numPr>
        <w:spacing w:after="0" w:before="240" w:line="276" w:lineRule="auto"/>
        <w:ind w:left="720" w:hanging="360"/>
        <w:rPr>
          <w:sz w:val="24"/>
          <w:szCs w:val="24"/>
          <w:u w:val="none"/>
        </w:rPr>
      </w:pPr>
      <w:r w:rsidDel="00000000" w:rsidR="00000000" w:rsidRPr="00000000">
        <w:rPr>
          <w:sz w:val="24"/>
          <w:szCs w:val="24"/>
          <w:rtl w:val="0"/>
        </w:rPr>
        <w:t xml:space="preserve">Uso de un procesador de texto para la elaboración del informe de la práctica.</w:t>
        <w:br w:type="textWrapping"/>
      </w:r>
      <w:r w:rsidDel="00000000" w:rsidR="00000000" w:rsidRPr="00000000">
        <w:rPr>
          <w:rtl w:val="0"/>
        </w:rPr>
      </w:r>
    </w:p>
    <w:p w:rsidR="00000000" w:rsidDel="00000000" w:rsidP="00000000" w:rsidRDefault="00000000" w:rsidRPr="00000000" w14:paraId="00000079">
      <w:pPr>
        <w:numPr>
          <w:ilvl w:val="0"/>
          <w:numId w:val="3"/>
        </w:numPr>
        <w:spacing w:after="0" w:before="0" w:line="276" w:lineRule="auto"/>
        <w:ind w:left="720" w:hanging="360"/>
        <w:rPr>
          <w:sz w:val="24"/>
          <w:szCs w:val="24"/>
          <w:u w:val="none"/>
        </w:rPr>
      </w:pPr>
      <w:r w:rsidDel="00000000" w:rsidR="00000000" w:rsidRPr="00000000">
        <w:rPr>
          <w:sz w:val="24"/>
          <w:szCs w:val="24"/>
          <w:rtl w:val="0"/>
        </w:rPr>
        <w:t xml:space="preserve">Acceso a la plataforma virtual institucional para la entrega de evidencias.</w:t>
        <w:br w:type="textWrapping"/>
      </w:r>
      <w:r w:rsidDel="00000000" w:rsidR="00000000" w:rsidRPr="00000000">
        <w:rPr>
          <w:rtl w:val="0"/>
        </w:rPr>
      </w:r>
    </w:p>
    <w:p w:rsidR="00000000" w:rsidDel="00000000" w:rsidP="00000000" w:rsidRDefault="00000000" w:rsidRPr="00000000" w14:paraId="0000007A">
      <w:pPr>
        <w:numPr>
          <w:ilvl w:val="0"/>
          <w:numId w:val="3"/>
        </w:numPr>
        <w:spacing w:after="0" w:before="0" w:line="276" w:lineRule="auto"/>
        <w:ind w:left="720" w:hanging="360"/>
        <w:rPr>
          <w:sz w:val="24"/>
          <w:szCs w:val="24"/>
          <w:u w:val="none"/>
        </w:rPr>
      </w:pPr>
      <w:r w:rsidDel="00000000" w:rsidR="00000000" w:rsidRPr="00000000">
        <w:rPr>
          <w:sz w:val="24"/>
          <w:szCs w:val="24"/>
          <w:rtl w:val="0"/>
        </w:rPr>
        <w:t xml:space="preserve">Uso único de la plataforma YouTube para la presentación de las exposiciones en video; de forma alternativa, podrá utilizarse Google Drive para el almacenamiento y compartición del material audiovisual.</w:t>
        <w:br w:type="textWrapping"/>
      </w:r>
      <w:r w:rsidDel="00000000" w:rsidR="00000000" w:rsidRPr="00000000">
        <w:rPr>
          <w:rtl w:val="0"/>
        </w:rPr>
      </w:r>
    </w:p>
    <w:p w:rsidR="00000000" w:rsidDel="00000000" w:rsidP="00000000" w:rsidRDefault="00000000" w:rsidRPr="00000000" w14:paraId="0000007B">
      <w:pPr>
        <w:numPr>
          <w:ilvl w:val="0"/>
          <w:numId w:val="3"/>
        </w:numPr>
        <w:spacing w:after="0" w:before="0" w:line="276" w:lineRule="auto"/>
        <w:ind w:left="720" w:hanging="360"/>
        <w:rPr>
          <w:sz w:val="24"/>
          <w:szCs w:val="24"/>
          <w:u w:val="none"/>
        </w:rPr>
      </w:pPr>
      <w:r w:rsidDel="00000000" w:rsidR="00000000" w:rsidRPr="00000000">
        <w:rPr>
          <w:sz w:val="24"/>
          <w:szCs w:val="24"/>
          <w:rtl w:val="0"/>
        </w:rPr>
        <w:t xml:space="preserve">Dispositivo con cámara y micrófono funcional para la grabación de las exposiciones.</w:t>
        <w:br w:type="textWrapping"/>
      </w:r>
      <w:r w:rsidDel="00000000" w:rsidR="00000000" w:rsidRPr="00000000">
        <w:rPr>
          <w:rtl w:val="0"/>
        </w:rPr>
      </w:r>
    </w:p>
    <w:p w:rsidR="00000000" w:rsidDel="00000000" w:rsidP="00000000" w:rsidRDefault="00000000" w:rsidRPr="00000000" w14:paraId="0000007C">
      <w:pPr>
        <w:numPr>
          <w:ilvl w:val="0"/>
          <w:numId w:val="3"/>
        </w:numPr>
        <w:spacing w:after="0" w:before="0" w:line="276" w:lineRule="auto"/>
        <w:ind w:left="720" w:hanging="360"/>
        <w:rPr>
          <w:sz w:val="24"/>
          <w:szCs w:val="24"/>
          <w:u w:val="none"/>
        </w:rPr>
      </w:pPr>
      <w:r w:rsidDel="00000000" w:rsidR="00000000" w:rsidRPr="00000000">
        <w:rPr>
          <w:sz w:val="24"/>
          <w:szCs w:val="24"/>
          <w:rtl w:val="0"/>
        </w:rPr>
        <w:t xml:space="preserve">Revisión del material de apoyo proporcionado por el docente para la correcta comprensión del tema.</w:t>
        <w:br w:type="textWrapping"/>
      </w:r>
      <w:r w:rsidDel="00000000" w:rsidR="00000000" w:rsidRPr="00000000">
        <w:rPr>
          <w:rtl w:val="0"/>
        </w:rPr>
      </w:r>
    </w:p>
    <w:p w:rsidR="00000000" w:rsidDel="00000000" w:rsidP="00000000" w:rsidRDefault="00000000" w:rsidRPr="00000000" w14:paraId="0000007D">
      <w:pPr>
        <w:numPr>
          <w:ilvl w:val="0"/>
          <w:numId w:val="3"/>
        </w:numPr>
        <w:spacing w:after="240" w:before="0" w:line="276" w:lineRule="auto"/>
        <w:ind w:left="720" w:hanging="360"/>
        <w:rPr>
          <w:sz w:val="24"/>
          <w:szCs w:val="24"/>
          <w:u w:val="none"/>
        </w:rPr>
      </w:pPr>
      <w:r w:rsidDel="00000000" w:rsidR="00000000" w:rsidRPr="00000000">
        <w:rPr>
          <w:sz w:val="24"/>
          <w:szCs w:val="24"/>
          <w:rtl w:val="0"/>
        </w:rPr>
        <w:t xml:space="preserve">No se requiere el uso de software especializado.</w:t>
      </w:r>
      <w:r w:rsidDel="00000000" w:rsidR="00000000" w:rsidRPr="00000000">
        <w:rPr>
          <w:rtl w:val="0"/>
        </w:rPr>
      </w:r>
    </w:p>
    <w:p w:rsidR="00000000" w:rsidDel="00000000" w:rsidP="00000000" w:rsidRDefault="00000000" w:rsidRPr="00000000" w14:paraId="0000007E">
      <w:pPr>
        <w:spacing w:after="240" w:before="240" w:line="276" w:lineRule="auto"/>
        <w:rPr/>
      </w:pPr>
      <w:r w:rsidDel="00000000" w:rsidR="00000000" w:rsidRPr="00000000">
        <w:rPr>
          <w:rtl w:val="0"/>
        </w:rPr>
      </w:r>
    </w:p>
    <w:p w:rsidR="00000000" w:rsidDel="00000000" w:rsidP="00000000" w:rsidRDefault="00000000" w:rsidRPr="00000000" w14:paraId="0000007F">
      <w:pPr>
        <w:pStyle w:val="Heading2"/>
        <w:numPr>
          <w:ilvl w:val="0"/>
          <w:numId w:val="6"/>
        </w:numPr>
        <w:spacing w:after="240" w:before="240" w:line="276" w:lineRule="auto"/>
        <w:ind w:left="720" w:hanging="360"/>
        <w:rPr>
          <w:rFonts w:ascii="Arial" w:cs="Arial" w:eastAsia="Arial" w:hAnsi="Arial"/>
          <w:color w:val="039be5"/>
          <w:sz w:val="40"/>
          <w:szCs w:val="40"/>
        </w:rPr>
      </w:pPr>
      <w:bookmarkStart w:colFirst="0" w:colLast="0" w:name="_heading=h.tumdp1j7rvj5" w:id="15"/>
      <w:bookmarkEnd w:id="15"/>
      <w:r w:rsidDel="00000000" w:rsidR="00000000" w:rsidRPr="00000000">
        <w:rPr>
          <w:rFonts w:ascii="Arial" w:cs="Arial" w:eastAsia="Arial" w:hAnsi="Arial"/>
          <w:color w:val="039be5"/>
          <w:sz w:val="40"/>
          <w:szCs w:val="40"/>
          <w:rtl w:val="0"/>
        </w:rPr>
        <w:t xml:space="preserve">Entregables</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jc w:val="center"/>
              <w:rPr>
                <w:b w:val="1"/>
                <w:bCs w:val="1"/>
              </w:rPr>
            </w:pPr>
            <w:r w:rsidDel="00000000" w:rsidR="00000000" w:rsidRPr="00000000">
              <w:rPr>
                <w:b w:val="1"/>
                <w:bCs w:val="1"/>
                <w:rtl w:val="0"/>
              </w:rPr>
              <w:t xml:space="preserve">Descripción</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b w:val="1"/>
                <w:bCs w:val="1"/>
              </w:rPr>
            </w:pPr>
            <w:r w:rsidDel="00000000" w:rsidR="00000000" w:rsidRPr="00000000">
              <w:rPr>
                <w:b w:val="1"/>
                <w:bCs w:val="1"/>
                <w:rtl w:val="0"/>
              </w:rPr>
              <w:t xml:space="preserve">Grabación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Grabación de la representación, todos los integrantes deben participar, 10 minutos por tipo de comunicación. El video debe ser publicado en YouTube, debe ser público.</w:t>
            </w:r>
          </w:p>
        </w:tc>
      </w:tr>
      <w:tr>
        <w:trPr>
          <w:cantSplit w:val="0"/>
          <w:trHeight w:val="3797.402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b w:val="1"/>
                <w:bCs w:val="1"/>
              </w:rPr>
            </w:pPr>
            <w:r w:rsidDel="00000000" w:rsidR="00000000" w:rsidRPr="00000000">
              <w:rPr>
                <w:b w:val="1"/>
                <w:bCs w:val="1"/>
                <w:rtl w:val="0"/>
              </w:rPr>
              <w:t xml:space="preserve">Informe grupal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Introducción</w:t>
            </w:r>
          </w:p>
          <w:p w:rsidR="00000000" w:rsidDel="00000000" w:rsidP="00000000" w:rsidRDefault="00000000" w:rsidRPr="00000000" w14:paraId="00000086">
            <w:pPr>
              <w:spacing w:before="240" w:lineRule="auto"/>
              <w:rPr/>
            </w:pPr>
            <w:r w:rsidDel="00000000" w:rsidR="00000000" w:rsidRPr="00000000">
              <w:rPr>
                <w:rtl w:val="0"/>
              </w:rPr>
              <w:t xml:space="preserve">Objetivos</w:t>
            </w:r>
          </w:p>
          <w:p w:rsidR="00000000" w:rsidDel="00000000" w:rsidP="00000000" w:rsidRDefault="00000000" w:rsidRPr="00000000" w14:paraId="00000087">
            <w:pPr>
              <w:spacing w:before="240" w:lineRule="auto"/>
              <w:rPr/>
            </w:pPr>
            <w:r w:rsidDel="00000000" w:rsidR="00000000" w:rsidRPr="00000000">
              <w:rPr>
                <w:rtl w:val="0"/>
              </w:rPr>
              <w:t xml:space="preserve">Análisis de los estilos de comunicación</w:t>
            </w:r>
          </w:p>
          <w:p w:rsidR="00000000" w:rsidDel="00000000" w:rsidP="00000000" w:rsidRDefault="00000000" w:rsidRPr="00000000" w14:paraId="00000088">
            <w:pPr>
              <w:spacing w:before="240" w:lineRule="auto"/>
              <w:ind w:left="720" w:firstLine="0"/>
              <w:rPr/>
            </w:pPr>
            <w:r w:rsidDel="00000000" w:rsidR="00000000" w:rsidRPr="00000000">
              <w:rPr>
                <w:rtl w:val="0"/>
              </w:rPr>
              <w:t xml:space="preserve">Identificar los puntos en los cuales se observó las características de cada tipo de comunicación</w:t>
            </w:r>
          </w:p>
          <w:p w:rsidR="00000000" w:rsidDel="00000000" w:rsidP="00000000" w:rsidRDefault="00000000" w:rsidRPr="00000000" w14:paraId="00000089">
            <w:pPr>
              <w:spacing w:before="240" w:lineRule="auto"/>
              <w:rPr/>
            </w:pPr>
            <w:r w:rsidDel="00000000" w:rsidR="00000000" w:rsidRPr="00000000">
              <w:rPr>
                <w:rtl w:val="0"/>
              </w:rPr>
              <w:t xml:space="preserve">Reflexión grupal</w:t>
            </w:r>
          </w:p>
          <w:p w:rsidR="00000000" w:rsidDel="00000000" w:rsidP="00000000" w:rsidRDefault="00000000" w:rsidRPr="00000000" w14:paraId="0000008A">
            <w:pPr>
              <w:spacing w:before="240" w:lineRule="auto"/>
              <w:rPr/>
            </w:pPr>
            <w:r w:rsidDel="00000000" w:rsidR="00000000" w:rsidRPr="00000000">
              <w:rPr>
                <w:rtl w:val="0"/>
              </w:rPr>
              <w:t xml:space="preserve">Conclusiones</w:t>
            </w:r>
          </w:p>
          <w:p w:rsidR="00000000" w:rsidDel="00000000" w:rsidP="00000000" w:rsidRDefault="00000000" w:rsidRPr="00000000" w14:paraId="0000008B">
            <w:pPr>
              <w:spacing w:before="240" w:lineRule="auto"/>
              <w:rPr/>
            </w:pPr>
            <w:r w:rsidDel="00000000" w:rsidR="00000000" w:rsidRPr="00000000">
              <w:rPr>
                <w:rtl w:val="0"/>
              </w:rPr>
              <w:t xml:space="preserve">Link de grabación</w:t>
            </w:r>
          </w:p>
        </w:tc>
      </w:tr>
    </w:tbl>
    <w:p w:rsidR="00000000" w:rsidDel="00000000" w:rsidP="00000000" w:rsidRDefault="00000000" w:rsidRPr="00000000" w14:paraId="0000008C">
      <w:pPr>
        <w:spacing w:after="240" w:line="276" w:lineRule="auto"/>
        <w:ind w:left="720" w:firstLine="0"/>
        <w:rPr>
          <w:b w:val="1"/>
          <w:bCs w:val="1"/>
        </w:rPr>
      </w:pPr>
      <w:r w:rsidDel="00000000" w:rsidR="00000000" w:rsidRPr="00000000">
        <w:rPr>
          <w:rtl w:val="0"/>
        </w:rPr>
      </w:r>
    </w:p>
    <w:p w:rsidR="00000000" w:rsidDel="00000000" w:rsidP="00000000" w:rsidRDefault="00000000" w:rsidRPr="00000000" w14:paraId="0000008D">
      <w:pPr>
        <w:pStyle w:val="Heading1"/>
        <w:numPr>
          <w:ilvl w:val="0"/>
          <w:numId w:val="6"/>
        </w:numPr>
        <w:spacing w:after="0" w:lineRule="auto"/>
        <w:ind w:left="720" w:hanging="360"/>
        <w:rPr>
          <w:u w:val="none"/>
        </w:rPr>
      </w:pPr>
      <w:bookmarkStart w:colFirst="0" w:colLast="0" w:name="_heading=h.sifc55aobni8" w:id="16"/>
      <w:bookmarkEnd w:id="1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8E">
      <w:pPr>
        <w:numPr>
          <w:ilvl w:val="0"/>
          <w:numId w:val="2"/>
        </w:numPr>
        <w:spacing w:after="0" w:before="0" w:line="276" w:lineRule="auto"/>
        <w:ind w:left="720" w:hanging="360"/>
        <w:rPr>
          <w:sz w:val="24"/>
          <w:szCs w:val="24"/>
        </w:rPr>
      </w:pPr>
      <w:r w:rsidDel="00000000" w:rsidR="00000000" w:rsidRPr="00000000">
        <w:rPr>
          <w:sz w:val="24"/>
          <w:szCs w:val="24"/>
          <w:rtl w:val="0"/>
        </w:rPr>
        <w:t xml:space="preserve">Goleman, D. (2012). </w:t>
      </w:r>
      <w:r w:rsidDel="00000000" w:rsidR="00000000" w:rsidRPr="00000000">
        <w:rPr>
          <w:i w:val="1"/>
          <w:iCs w:val="1"/>
          <w:sz w:val="24"/>
          <w:szCs w:val="24"/>
          <w:rtl w:val="0"/>
        </w:rPr>
        <w:t xml:space="preserve">Inteligencia emocional</w:t>
      </w:r>
      <w:r w:rsidDel="00000000" w:rsidR="00000000" w:rsidRPr="00000000">
        <w:rPr>
          <w:sz w:val="24"/>
          <w:szCs w:val="24"/>
          <w:rtl w:val="0"/>
        </w:rPr>
        <w:t xml:space="preserve">. Editorial Kairós.</w:t>
        <w:br w:type="textWrapping"/>
      </w:r>
    </w:p>
    <w:p w:rsidR="00000000" w:rsidDel="00000000" w:rsidP="00000000" w:rsidRDefault="00000000" w:rsidRPr="00000000" w14:paraId="0000008F">
      <w:pPr>
        <w:numPr>
          <w:ilvl w:val="0"/>
          <w:numId w:val="2"/>
        </w:numPr>
        <w:spacing w:after="0" w:before="0" w:line="276" w:lineRule="auto"/>
        <w:ind w:left="720" w:hanging="360"/>
        <w:rPr>
          <w:sz w:val="24"/>
          <w:szCs w:val="24"/>
        </w:rPr>
      </w:pPr>
      <w:r w:rsidDel="00000000" w:rsidR="00000000" w:rsidRPr="00000000">
        <w:rPr>
          <w:sz w:val="24"/>
          <w:szCs w:val="24"/>
          <w:rtl w:val="0"/>
        </w:rPr>
        <w:t xml:space="preserve">Castanyer, O. (2014). </w:t>
      </w:r>
      <w:r w:rsidDel="00000000" w:rsidR="00000000" w:rsidRPr="00000000">
        <w:rPr>
          <w:i w:val="1"/>
          <w:iCs w:val="1"/>
          <w:sz w:val="24"/>
          <w:szCs w:val="24"/>
          <w:rtl w:val="0"/>
        </w:rPr>
        <w:t xml:space="preserve">La asertividad: expresión de una sana autoestima</w:t>
      </w:r>
      <w:r w:rsidDel="00000000" w:rsidR="00000000" w:rsidRPr="00000000">
        <w:rPr>
          <w:sz w:val="24"/>
          <w:szCs w:val="24"/>
          <w:rtl w:val="0"/>
        </w:rPr>
        <w:t xml:space="preserve">. Editorial Desclée de Brouwer.</w:t>
        <w:br w:type="textWrapping"/>
      </w:r>
    </w:p>
    <w:p w:rsidR="00000000" w:rsidDel="00000000" w:rsidP="00000000" w:rsidRDefault="00000000" w:rsidRPr="00000000" w14:paraId="00000090">
      <w:pPr>
        <w:numPr>
          <w:ilvl w:val="0"/>
          <w:numId w:val="2"/>
        </w:numPr>
        <w:spacing w:after="0" w:before="0" w:line="276" w:lineRule="auto"/>
        <w:ind w:left="720" w:hanging="360"/>
        <w:rPr>
          <w:sz w:val="24"/>
          <w:szCs w:val="24"/>
        </w:rPr>
      </w:pPr>
      <w:r w:rsidDel="00000000" w:rsidR="00000000" w:rsidRPr="00000000">
        <w:rPr>
          <w:sz w:val="24"/>
          <w:szCs w:val="24"/>
          <w:rtl w:val="0"/>
        </w:rPr>
        <w:t xml:space="preserve">Guías y presentaciones del curso Comunicación Asertiva, proporcionadas por el auxiliar a través de la plataforma virtual institucional.</w:t>
        <w:br w:type="textWrapping"/>
      </w:r>
    </w:p>
    <w:p w:rsidR="00000000" w:rsidDel="00000000" w:rsidP="00000000" w:rsidRDefault="00000000" w:rsidRPr="00000000" w14:paraId="00000091">
      <w:pPr>
        <w:numPr>
          <w:ilvl w:val="0"/>
          <w:numId w:val="2"/>
        </w:numPr>
        <w:spacing w:after="0" w:before="0" w:line="276" w:lineRule="auto"/>
        <w:ind w:left="720" w:hanging="360"/>
        <w:rPr>
          <w:sz w:val="24"/>
          <w:szCs w:val="24"/>
          <w:u w:val="none"/>
        </w:rPr>
      </w:pPr>
      <w:r w:rsidDel="00000000" w:rsidR="00000000" w:rsidRPr="00000000">
        <w:rPr>
          <w:sz w:val="24"/>
          <w:szCs w:val="24"/>
          <w:rtl w:val="0"/>
        </w:rPr>
        <w:t xml:space="preserve">Videos educativos en español sobre comunicación asertiva disponibles en YouTube, tales como:</w:t>
        <w:br w:type="textWrapping"/>
      </w:r>
      <w:r w:rsidDel="00000000" w:rsidR="00000000" w:rsidRPr="00000000">
        <w:rPr>
          <w:rtl w:val="0"/>
        </w:rPr>
      </w:r>
    </w:p>
    <w:p w:rsidR="00000000" w:rsidDel="00000000" w:rsidP="00000000" w:rsidRDefault="00000000" w:rsidRPr="00000000" w14:paraId="00000092">
      <w:pPr>
        <w:numPr>
          <w:ilvl w:val="0"/>
          <w:numId w:val="4"/>
        </w:numPr>
        <w:spacing w:after="0" w:before="0" w:line="276" w:lineRule="auto"/>
        <w:ind w:left="720" w:hanging="360"/>
        <w:rPr>
          <w:sz w:val="24"/>
          <w:szCs w:val="24"/>
        </w:rPr>
      </w:pPr>
      <w:r w:rsidDel="00000000" w:rsidR="00000000" w:rsidRPr="00000000">
        <w:rPr>
          <w:sz w:val="24"/>
          <w:szCs w:val="24"/>
          <w:rtl w:val="0"/>
        </w:rPr>
        <w:t xml:space="preserve">TEDx en Español – Comunicación efectiva y asertividad</w:t>
        <w:br w:type="textWrapping"/>
      </w:r>
    </w:p>
    <w:p w:rsidR="00000000" w:rsidDel="00000000" w:rsidP="00000000" w:rsidRDefault="00000000" w:rsidRPr="00000000" w14:paraId="00000093">
      <w:pPr>
        <w:numPr>
          <w:ilvl w:val="0"/>
          <w:numId w:val="4"/>
        </w:numPr>
        <w:spacing w:after="0" w:before="0" w:line="276" w:lineRule="auto"/>
        <w:ind w:left="720" w:hanging="360"/>
        <w:rPr>
          <w:sz w:val="24"/>
          <w:szCs w:val="24"/>
        </w:rPr>
      </w:pPr>
      <w:r w:rsidDel="00000000" w:rsidR="00000000" w:rsidRPr="00000000">
        <w:rPr>
          <w:sz w:val="24"/>
          <w:szCs w:val="24"/>
          <w:rtl w:val="0"/>
        </w:rPr>
        <w:t xml:space="preserve">Canales educativos de habilidades blandas y desarrollo personal</w:t>
        <w:br w:type="textWrapping"/>
      </w:r>
    </w:p>
    <w:p w:rsidR="00000000" w:rsidDel="00000000" w:rsidP="00000000" w:rsidRDefault="00000000" w:rsidRPr="00000000" w14:paraId="00000094">
      <w:pPr>
        <w:numPr>
          <w:ilvl w:val="0"/>
          <w:numId w:val="4"/>
        </w:numPr>
        <w:spacing w:after="0" w:before="0" w:line="276" w:lineRule="auto"/>
        <w:ind w:left="720" w:hanging="360"/>
        <w:rPr>
          <w:sz w:val="24"/>
          <w:szCs w:val="24"/>
          <w:u w:val="none"/>
        </w:rPr>
      </w:pPr>
      <w:r w:rsidDel="00000000" w:rsidR="00000000" w:rsidRPr="00000000">
        <w:rPr>
          <w:sz w:val="24"/>
          <w:szCs w:val="24"/>
          <w:rtl w:val="0"/>
        </w:rPr>
        <w:t xml:space="preserve">Artículos y lecturas en español sobre los estilos de comunicación: pasiva, agresiva y asertiva.</w:t>
        <w:br w:type="textWrapping"/>
      </w:r>
      <w:r w:rsidDel="00000000" w:rsidR="00000000" w:rsidRPr="00000000">
        <w:rPr>
          <w:rtl w:val="0"/>
        </w:rPr>
      </w:r>
    </w:p>
    <w:p w:rsidR="00000000" w:rsidDel="00000000" w:rsidP="00000000" w:rsidRDefault="00000000" w:rsidRPr="00000000" w14:paraId="00000095">
      <w:pPr>
        <w:numPr>
          <w:ilvl w:val="0"/>
          <w:numId w:val="4"/>
        </w:numPr>
        <w:spacing w:after="240" w:before="0" w:line="276" w:lineRule="auto"/>
        <w:ind w:left="720" w:hanging="360"/>
        <w:rPr>
          <w:sz w:val="24"/>
          <w:szCs w:val="24"/>
          <w:u w:val="none"/>
        </w:rPr>
      </w:pPr>
      <w:r w:rsidDel="00000000" w:rsidR="00000000" w:rsidRPr="00000000">
        <w:rPr>
          <w:sz w:val="24"/>
          <w:szCs w:val="24"/>
          <w:rtl w:val="0"/>
        </w:rPr>
        <w:t xml:space="preserve">Apuntes de clase y material complementario elaborado por el auxiliar para apoyar el desarrollo de la práctica.</w:t>
      </w:r>
      <w:r w:rsidDel="00000000" w:rsidR="00000000" w:rsidRPr="00000000">
        <w:rPr>
          <w:rtl w:val="0"/>
        </w:rPr>
      </w:r>
    </w:p>
    <w:p w:rsidR="00000000" w:rsidDel="00000000" w:rsidP="00000000" w:rsidRDefault="00000000" w:rsidRPr="00000000" w14:paraId="00000096">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097">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bookmarkStart w:colFirst="0" w:colLast="0" w:name="_heading=h.k1er4hjn11je" w:id="17"/>
      <w:bookmarkEnd w:id="17"/>
      <w:r w:rsidDel="00000000" w:rsidR="00000000" w:rsidRPr="00000000">
        <w:rPr>
          <w:rtl w:val="0"/>
        </w:rPr>
        <w:t xml:space="preserve">Recursos y herramientas a utilizar</w:t>
      </w:r>
    </w:p>
    <w:p w:rsidR="00000000" w:rsidDel="00000000" w:rsidP="00000000" w:rsidRDefault="00000000" w:rsidRPr="00000000" w14:paraId="00000098">
      <w:pPr>
        <w:numPr>
          <w:ilvl w:val="0"/>
          <w:numId w:val="7"/>
        </w:numPr>
        <w:spacing w:after="0" w:before="0" w:line="360" w:lineRule="auto"/>
        <w:ind w:left="1440" w:hanging="360"/>
        <w:jc w:val="both"/>
        <w:rPr>
          <w:sz w:val="24"/>
          <w:szCs w:val="24"/>
        </w:rPr>
      </w:pPr>
      <w:r w:rsidDel="00000000" w:rsidR="00000000" w:rsidRPr="00000000">
        <w:rPr>
          <w:sz w:val="24"/>
          <w:szCs w:val="24"/>
          <w:rtl w:val="0"/>
        </w:rPr>
        <w:t xml:space="preserve">Computadora o dispositivo móvil (para la grabación del video).</w:t>
      </w:r>
    </w:p>
    <w:p w:rsidR="00000000" w:rsidDel="00000000" w:rsidP="00000000" w:rsidRDefault="00000000" w:rsidRPr="00000000" w14:paraId="00000099">
      <w:pPr>
        <w:numPr>
          <w:ilvl w:val="0"/>
          <w:numId w:val="7"/>
        </w:numPr>
        <w:spacing w:after="0" w:before="0" w:line="360" w:lineRule="auto"/>
        <w:ind w:left="1440" w:hanging="360"/>
        <w:jc w:val="both"/>
        <w:rPr>
          <w:sz w:val="24"/>
          <w:szCs w:val="24"/>
        </w:rPr>
      </w:pPr>
      <w:r w:rsidDel="00000000" w:rsidR="00000000" w:rsidRPr="00000000">
        <w:rPr>
          <w:sz w:val="24"/>
          <w:szCs w:val="24"/>
          <w:rtl w:val="0"/>
        </w:rPr>
        <w:t xml:space="preserve">Procesador de texto (Microsoft Word, Google Docs o similar).</w:t>
      </w:r>
    </w:p>
    <w:p w:rsidR="00000000" w:rsidDel="00000000" w:rsidP="00000000" w:rsidRDefault="00000000" w:rsidRPr="00000000" w14:paraId="0000009A">
      <w:pPr>
        <w:numPr>
          <w:ilvl w:val="0"/>
          <w:numId w:val="7"/>
        </w:numPr>
        <w:spacing w:after="240" w:before="0" w:line="360" w:lineRule="auto"/>
        <w:ind w:left="1440" w:hanging="360"/>
        <w:jc w:val="both"/>
        <w:rPr>
          <w:sz w:val="24"/>
          <w:szCs w:val="24"/>
        </w:rPr>
      </w:pPr>
      <w:r w:rsidDel="00000000" w:rsidR="00000000" w:rsidRPr="00000000">
        <w:rPr>
          <w:sz w:val="24"/>
          <w:szCs w:val="24"/>
          <w:rtl w:val="0"/>
        </w:rPr>
        <w:t xml:space="preserve">Recursos audiovisuales (videos y presentaciones).</w:t>
      </w:r>
    </w:p>
    <w:p w:rsidR="00000000" w:rsidDel="00000000" w:rsidP="00000000" w:rsidRDefault="00000000" w:rsidRPr="00000000" w14:paraId="0000009B">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C">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heading=h.gpvrnztlfsqt" w:id="18"/>
      <w:bookmarkEnd w:id="18"/>
      <w:r w:rsidDel="00000000" w:rsidR="00000000" w:rsidRPr="00000000">
        <w:rPr>
          <w:rtl w:val="0"/>
        </w:rPr>
        <w:t xml:space="preserve">Cronograma</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Asignación de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01/08/2026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11/08/2026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01/08/2026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10/08/2026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13/08/2026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14/08/2026</w:t>
            </w:r>
          </w:p>
        </w:tc>
      </w:tr>
    </w:tbl>
    <w:p w:rsidR="00000000" w:rsidDel="00000000" w:rsidP="00000000" w:rsidRDefault="00000000" w:rsidRPr="00000000" w14:paraId="000000A9">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heading=h.x7a5luj6irjq" w:id="19"/>
      <w:bookmarkEnd w:id="19"/>
      <w:r w:rsidDel="00000000" w:rsidR="00000000" w:rsidRPr="00000000">
        <w:rPr>
          <w:rtl w:val="0"/>
        </w:rPr>
        <w:t xml:space="preserve">Rúbrica de Calificación</w:t>
      </w:r>
    </w:p>
    <w:p w:rsidR="00000000" w:rsidDel="00000000" w:rsidP="00000000" w:rsidRDefault="00000000" w:rsidRPr="00000000" w14:paraId="000000AA">
      <w:pPr>
        <w:pStyle w:val="Heading2"/>
        <w:keepNext w:val="0"/>
        <w:keepLines w:val="0"/>
        <w:spacing w:after="40" w:before="240" w:line="276" w:lineRule="auto"/>
        <w:ind w:left="0" w:firstLine="0"/>
        <w:rPr>
          <w:b w:val="1"/>
          <w:bCs w:val="1"/>
        </w:rPr>
      </w:pPr>
      <w:bookmarkStart w:colFirst="0" w:colLast="0" w:name="_heading=h.9rnxtvg5u2ua" w:id="20"/>
      <w:bookmarkEnd w:id="20"/>
      <w:r w:rsidDel="00000000" w:rsidR="00000000" w:rsidRPr="00000000">
        <w:rPr>
          <w:rtl w:val="0"/>
        </w:rPr>
        <w:t xml:space="preserve">7.1 Requisitos para optar a la calificación</w:t>
      </w: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Desarrollo de la Práctica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La práctica está completa y bien estructurada (video con el tiempo estimado correcto, informe realizado de manera correcta, etc.)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Aplicación del 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Uso correcto de conceptos de Comunicación Asertiva.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Claridad y Redacción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Texto claro, ordenado y comprensible.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Entrega Puntual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Entrega dentro del tiempo establecido.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 </w:t>
            </w:r>
          </w:p>
        </w:tc>
      </w:tr>
    </w:tbl>
    <w:p w:rsidR="00000000" w:rsidDel="00000000" w:rsidP="00000000" w:rsidRDefault="00000000" w:rsidRPr="00000000" w14:paraId="000000BA">
      <w:pPr>
        <w:spacing w:line="276" w:lineRule="auto"/>
        <w:rPr/>
      </w:pPr>
      <w:r w:rsidDel="00000000" w:rsidR="00000000" w:rsidRPr="00000000">
        <w:rPr>
          <w:rtl w:val="0"/>
        </w:rPr>
      </w:r>
    </w:p>
    <w:p w:rsidR="00000000" w:rsidDel="00000000" w:rsidP="00000000" w:rsidRDefault="00000000" w:rsidRPr="00000000" w14:paraId="000000BB">
      <w:pPr>
        <w:pStyle w:val="Heading2"/>
        <w:keepNext w:val="0"/>
        <w:keepLines w:val="0"/>
        <w:spacing w:line="276" w:lineRule="auto"/>
        <w:ind w:left="0" w:firstLine="0"/>
        <w:rPr/>
      </w:pPr>
      <w:bookmarkStart w:colFirst="0" w:colLast="0" w:name="_heading=h.wgk5tf78ke8z" w:id="21"/>
      <w:bookmarkEnd w:id="21"/>
      <w:r w:rsidDel="00000000" w:rsidR="00000000" w:rsidRPr="00000000">
        <w:rPr>
          <w:rtl w:val="0"/>
        </w:rPr>
        <w:t xml:space="preserve">7.2 Resumen de Puntuaciones</w:t>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F">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Coherencia de la representación con las características de la comunicación pasiva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Coherencia de la representación con las características de la comunicación agresiva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Coherencia de la representación con las características de la comunicación asertiva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Reflexión presencial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b w:val="1"/>
                <w:bCs w:val="1"/>
              </w:rPr>
            </w:pPr>
            <w:r w:rsidDel="00000000" w:rsidR="00000000" w:rsidRPr="00000000">
              <w:rPr>
                <w:b w:val="1"/>
                <w:bCs w:val="1"/>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1">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Informe grupal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Pregunta 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Pregunta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Pregunta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Pregunta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b w:val="1"/>
                <w:bCs w:val="1"/>
              </w:rPr>
            </w:pPr>
            <w:r w:rsidDel="00000000" w:rsidR="00000000" w:rsidRPr="00000000">
              <w:rPr>
                <w:b w:val="1"/>
                <w:bCs w:val="1"/>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rPr>
                <w:b w:val="1"/>
                <w:bCs w:val="1"/>
              </w:rPr>
            </w:pPr>
            <w:r w:rsidDel="00000000" w:rsidR="00000000" w:rsidRPr="00000000">
              <w:rPr>
                <w:rtl w:val="0"/>
              </w:rPr>
            </w:r>
          </w:p>
        </w:tc>
      </w:tr>
    </w:tbl>
    <w:p w:rsidR="00000000" w:rsidDel="00000000" w:rsidP="00000000" w:rsidRDefault="00000000" w:rsidRPr="00000000" w14:paraId="000000E9">
      <w:pPr>
        <w:pStyle w:val="Heading2"/>
        <w:spacing w:line="276" w:lineRule="auto"/>
        <w:ind w:left="0" w:firstLine="0"/>
        <w:rPr/>
      </w:pPr>
      <w:bookmarkStart w:colFirst="0" w:colLast="0" w:name="_heading=h.sjk8dw7zon3h" w:id="22"/>
      <w:bookmarkEnd w:id="22"/>
      <w:r w:rsidDel="00000000" w:rsidR="00000000" w:rsidRPr="00000000">
        <w:rPr>
          <w:rtl w:val="0"/>
        </w:rPr>
      </w:r>
    </w:p>
    <w:p w:rsidR="00000000" w:rsidDel="00000000" w:rsidP="00000000" w:rsidRDefault="00000000" w:rsidRPr="00000000" w14:paraId="000000EA">
      <w:pPr>
        <w:pStyle w:val="Heading2"/>
        <w:spacing w:line="276" w:lineRule="auto"/>
        <w:ind w:left="0" w:firstLine="0"/>
        <w:rPr/>
      </w:pPr>
      <w:bookmarkStart w:colFirst="0" w:colLast="0" w:name="_heading=h.ubyvlbnzab88" w:id="23"/>
      <w:bookmarkEnd w:id="23"/>
      <w:r w:rsidDel="00000000" w:rsidR="00000000" w:rsidRPr="00000000">
        <w:rPr>
          <w:rtl w:val="0"/>
        </w:rPr>
        <w:t xml:space="preserve">7.3 Comentarios Generales</w:t>
      </w:r>
    </w:p>
    <w:p w:rsidR="00000000" w:rsidDel="00000000" w:rsidP="00000000" w:rsidRDefault="00000000" w:rsidRPr="00000000" w14:paraId="000000EB">
      <w:pPr>
        <w:keepNext w:val="0"/>
        <w:keepLines w:val="0"/>
        <w:spacing w:before="280" w:line="276" w:lineRule="auto"/>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3">
      <w:pPr>
        <w:pStyle w:val="Heading2"/>
        <w:keepNext w:val="0"/>
        <w:keepLines w:val="0"/>
        <w:spacing w:before="280" w:lineRule="auto"/>
        <w:rPr/>
      </w:pPr>
      <w:bookmarkStart w:colFirst="0" w:colLast="0" w:name="_heading=h.spdwb3cx80" w:id="24"/>
      <w:bookmarkEnd w:id="24"/>
      <w:r w:rsidDel="00000000" w:rsidR="00000000" w:rsidRPr="00000000">
        <w:rPr>
          <w:rtl w:val="0"/>
        </w:rPr>
        <w:t xml:space="preserve">Detalle de la Calificación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tbl>
      <w:tblPr>
        <w:tblStyle w:val="Table8"/>
        <w:tblpPr w:leftFromText="180" w:rightFromText="180" w:topFromText="180" w:bottomFromText="180" w:vertAnchor="text" w:horzAnchor="text" w:tblpX="-735" w:tblpY="0"/>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055"/>
        <w:gridCol w:w="1260"/>
        <w:gridCol w:w="1845"/>
        <w:gridCol w:w="4155"/>
        <w:gridCol w:w="3345"/>
        <w:gridCol w:w="1230"/>
        <w:tblGridChange w:id="0">
          <w:tblGrid>
            <w:gridCol w:w="690"/>
            <w:gridCol w:w="2055"/>
            <w:gridCol w:w="1260"/>
            <w:gridCol w:w="1845"/>
            <w:gridCol w:w="4155"/>
            <w:gridCol w:w="3345"/>
            <w:gridCol w:w="1230"/>
          </w:tblGrid>
        </w:tblGridChange>
      </w:tblGrid>
      <w:tr>
        <w:trPr>
          <w:cantSplit w:val="0"/>
          <w:trHeight w:val="540" w:hRule="atLeast"/>
          <w:tblHeader w:val="0"/>
        </w:trPr>
        <w:tc>
          <w:tcPr/>
          <w:p w:rsidR="00000000" w:rsidDel="00000000" w:rsidP="00000000" w:rsidRDefault="00000000" w:rsidRPr="00000000" w14:paraId="000000F6">
            <w:pPr>
              <w:spacing w:line="276" w:lineRule="auto"/>
              <w:jc w:val="center"/>
              <w:rPr>
                <w:b w:val="1"/>
                <w:bCs w:val="1"/>
              </w:rPr>
            </w:pPr>
            <w:r w:rsidDel="00000000" w:rsidR="00000000" w:rsidRPr="00000000">
              <w:rPr>
                <w:rtl w:val="0"/>
              </w:rPr>
            </w:r>
          </w:p>
        </w:tc>
        <w:tc>
          <w:tcPr/>
          <w:p w:rsidR="00000000" w:rsidDel="00000000" w:rsidP="00000000" w:rsidRDefault="00000000" w:rsidRPr="00000000" w14:paraId="000000F7">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p w:rsidR="00000000" w:rsidDel="00000000" w:rsidP="00000000" w:rsidRDefault="00000000" w:rsidRPr="00000000" w14:paraId="000000F8">
            <w:pPr>
              <w:spacing w:line="276" w:lineRule="auto"/>
              <w:jc w:val="center"/>
              <w:rPr>
                <w:b w:val="1"/>
                <w:bCs w:val="1"/>
              </w:rPr>
            </w:pPr>
            <w:r w:rsidDel="00000000" w:rsidR="00000000" w:rsidRPr="00000000">
              <w:rPr>
                <w:rtl w:val="0"/>
              </w:rPr>
            </w:r>
          </w:p>
        </w:tc>
        <w:tc>
          <w:tcPr/>
          <w:p w:rsidR="00000000" w:rsidDel="00000000" w:rsidP="00000000" w:rsidRDefault="00000000" w:rsidRPr="00000000" w14:paraId="000000F9">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0FA">
            <w:pPr>
              <w:spacing w:line="276" w:lineRule="auto"/>
              <w:jc w:val="center"/>
              <w:rPr>
                <w:b w:val="1"/>
                <w:bCs w:val="1"/>
              </w:rPr>
            </w:pPr>
            <w:r w:rsidDel="00000000" w:rsidR="00000000" w:rsidRPr="00000000">
              <w:rPr>
                <w:b w:val="1"/>
                <w:bCs w:val="1"/>
                <w:rtl w:val="0"/>
              </w:rPr>
              <w:t xml:space="preserve">Nivel de evaluación</w:t>
            </w:r>
          </w:p>
        </w:tc>
        <w:tc>
          <w:tcPr/>
          <w:p w:rsidR="00000000" w:rsidDel="00000000" w:rsidP="00000000" w:rsidRDefault="00000000" w:rsidRPr="00000000" w14:paraId="000000FC">
            <w:pPr>
              <w:spacing w:line="276" w:lineRule="auto"/>
              <w:jc w:val="center"/>
              <w:rPr>
                <w:b w:val="1"/>
                <w:bCs w:val="1"/>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0FD">
            <w:pPr>
              <w:spacing w:line="276"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0FE">
            <w:pPr>
              <w:spacing w:line="276" w:lineRule="auto"/>
              <w:jc w:val="center"/>
              <w:rPr>
                <w:b w:val="1"/>
                <w:bCs w:val="1"/>
              </w:rPr>
            </w:pPr>
            <w:r w:rsidDel="00000000" w:rsidR="00000000" w:rsidRPr="00000000">
              <w:rPr>
                <w:b w:val="1"/>
                <w:bCs w:val="1"/>
                <w:rtl w:val="0"/>
              </w:rPr>
              <w:t xml:space="preserve">Criterio de evaluación</w:t>
            </w:r>
          </w:p>
        </w:tc>
        <w:tc>
          <w:tcPr/>
          <w:p w:rsidR="00000000" w:rsidDel="00000000" w:rsidP="00000000" w:rsidRDefault="00000000" w:rsidRPr="00000000" w14:paraId="000000FF">
            <w:pPr>
              <w:spacing w:line="276" w:lineRule="auto"/>
              <w:jc w:val="center"/>
              <w:rPr>
                <w:b w:val="1"/>
                <w:bCs w:val="1"/>
              </w:rPr>
            </w:pPr>
            <w:r w:rsidDel="00000000" w:rsidR="00000000" w:rsidRPr="00000000">
              <w:rPr>
                <w:b w:val="1"/>
                <w:bCs w:val="1"/>
                <w:rtl w:val="0"/>
              </w:rPr>
              <w:t xml:space="preserve">Punteo maximo</w:t>
            </w:r>
          </w:p>
        </w:tc>
        <w:tc>
          <w:tcPr/>
          <w:p w:rsidR="00000000" w:rsidDel="00000000" w:rsidP="00000000" w:rsidRDefault="00000000" w:rsidRPr="00000000" w14:paraId="00000100">
            <w:pPr>
              <w:spacing w:line="276" w:lineRule="auto"/>
              <w:jc w:val="center"/>
              <w:rPr>
                <w:b w:val="1"/>
                <w:bCs w:val="1"/>
              </w:rPr>
            </w:pPr>
            <w:r w:rsidDel="00000000" w:rsidR="00000000" w:rsidRPr="00000000">
              <w:rPr>
                <w:rtl w:val="0"/>
              </w:rPr>
            </w:r>
          </w:p>
        </w:tc>
        <w:tc>
          <w:tcPr/>
          <w:p w:rsidR="00000000" w:rsidDel="00000000" w:rsidP="00000000" w:rsidRDefault="00000000" w:rsidRPr="00000000" w14:paraId="00000101">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02">
            <w:pPr>
              <w:spacing w:line="276" w:lineRule="auto"/>
              <w:jc w:val="center"/>
              <w:rPr>
                <w:b w:val="1"/>
                <w:bCs w:val="1"/>
              </w:rPr>
            </w:pPr>
            <w:r w:rsidDel="00000000" w:rsidR="00000000" w:rsidRPr="00000000">
              <w:rPr>
                <w:b w:val="1"/>
                <w:bCs w:val="1"/>
                <w:rtl w:val="0"/>
              </w:rPr>
              <w:t xml:space="preserve">100% - 61%</w:t>
            </w:r>
          </w:p>
        </w:tc>
        <w:tc>
          <w:tcPr/>
          <w:p w:rsidR="00000000" w:rsidDel="00000000" w:rsidP="00000000" w:rsidRDefault="00000000" w:rsidRPr="00000000" w14:paraId="00000103">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04">
            <w:pPr>
              <w:spacing w:line="276" w:lineRule="auto"/>
              <w:jc w:val="center"/>
              <w:rPr>
                <w:b w:val="1"/>
                <w:bCs w:val="1"/>
              </w:rPr>
            </w:pPr>
            <w:r w:rsidDel="00000000" w:rsidR="00000000" w:rsidRPr="00000000">
              <w:rPr>
                <w:b w:val="1"/>
                <w:bCs w:val="1"/>
                <w:rtl w:val="0"/>
              </w:rPr>
              <w:t xml:space="preserve">60% - 0%</w:t>
            </w:r>
          </w:p>
        </w:tc>
        <w:tc>
          <w:tcPr/>
          <w:p w:rsidR="00000000" w:rsidDel="00000000" w:rsidP="00000000" w:rsidRDefault="00000000" w:rsidRPr="00000000" w14:paraId="00000105">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shd w:fill="b7b7b7" w:val="clear"/>
          </w:tcPr>
          <w:p w:rsidR="00000000" w:rsidDel="00000000" w:rsidP="00000000" w:rsidRDefault="00000000" w:rsidRPr="00000000" w14:paraId="00000106">
            <w:pPr>
              <w:spacing w:line="276" w:lineRule="auto"/>
              <w:rPr/>
            </w:pPr>
            <w:r w:rsidDel="00000000" w:rsidR="00000000" w:rsidRPr="00000000">
              <w:rPr>
                <w:rtl w:val="0"/>
              </w:rPr>
              <w:t xml:space="preserve">1</w:t>
            </w:r>
          </w:p>
        </w:tc>
        <w:tc>
          <w:tcPr>
            <w:shd w:fill="b7b7b7" w:val="clear"/>
          </w:tcPr>
          <w:p w:rsidR="00000000" w:rsidDel="00000000" w:rsidP="00000000" w:rsidRDefault="00000000" w:rsidRPr="00000000" w14:paraId="00000107">
            <w:pPr>
              <w:spacing w:line="276" w:lineRule="auto"/>
              <w:rPr/>
            </w:pPr>
            <w:r w:rsidDel="00000000" w:rsidR="00000000" w:rsidRPr="00000000">
              <w:rPr>
                <w:rtl w:val="0"/>
              </w:rPr>
              <w:t xml:space="preserve">Habilidades</w:t>
            </w:r>
          </w:p>
        </w:tc>
        <w:tc>
          <w:tcPr>
            <w:shd w:fill="b7b7b7" w:val="clear"/>
          </w:tcPr>
          <w:p w:rsidR="00000000" w:rsidDel="00000000" w:rsidP="00000000" w:rsidRDefault="00000000" w:rsidRPr="00000000" w14:paraId="00000108">
            <w:pPr>
              <w:spacing w:line="276" w:lineRule="auto"/>
              <w:rPr/>
            </w:pPr>
            <w:r w:rsidDel="00000000" w:rsidR="00000000" w:rsidRPr="00000000">
              <w:rPr>
                <w:rtl w:val="0"/>
              </w:rPr>
              <w:t xml:space="preserve">70</w:t>
            </w:r>
          </w:p>
        </w:tc>
        <w:tc>
          <w:tcPr>
            <w:shd w:fill="b7b7b7" w:val="clear"/>
          </w:tcPr>
          <w:p w:rsidR="00000000" w:rsidDel="00000000" w:rsidP="00000000" w:rsidRDefault="00000000" w:rsidRPr="00000000" w14:paraId="00000109">
            <w:pPr>
              <w:spacing w:line="276" w:lineRule="auto"/>
              <w:rPr/>
            </w:pPr>
            <w:r w:rsidDel="00000000" w:rsidR="00000000" w:rsidRPr="00000000">
              <w:rPr>
                <w:rtl w:val="0"/>
              </w:rPr>
            </w:r>
          </w:p>
        </w:tc>
        <w:tc>
          <w:tcPr>
            <w:shd w:fill="b7b7b7" w:val="clear"/>
          </w:tcPr>
          <w:p w:rsidR="00000000" w:rsidDel="00000000" w:rsidP="00000000" w:rsidRDefault="00000000" w:rsidRPr="00000000" w14:paraId="0000010A">
            <w:pPr>
              <w:spacing w:line="276" w:lineRule="auto"/>
              <w:rPr/>
            </w:pPr>
            <w:r w:rsidDel="00000000" w:rsidR="00000000" w:rsidRPr="00000000">
              <w:rPr>
                <w:rtl w:val="0"/>
              </w:rPr>
            </w:r>
          </w:p>
        </w:tc>
        <w:tc>
          <w:tcPr>
            <w:shd w:fill="b7b7b7" w:val="clear"/>
          </w:tcPr>
          <w:p w:rsidR="00000000" w:rsidDel="00000000" w:rsidP="00000000" w:rsidRDefault="00000000" w:rsidRPr="00000000" w14:paraId="0000010B">
            <w:pPr>
              <w:spacing w:line="276" w:lineRule="auto"/>
              <w:rPr/>
            </w:pPr>
            <w:r w:rsidDel="00000000" w:rsidR="00000000" w:rsidRPr="00000000">
              <w:rPr>
                <w:rtl w:val="0"/>
              </w:rPr>
            </w:r>
          </w:p>
        </w:tc>
        <w:tc>
          <w:tcPr>
            <w:shd w:fill="b7b7b7" w:val="clear"/>
          </w:tcPr>
          <w:p w:rsidR="00000000" w:rsidDel="00000000" w:rsidP="00000000" w:rsidRDefault="00000000" w:rsidRPr="00000000" w14:paraId="0000010C">
            <w:pPr>
              <w:spacing w:line="276" w:lineRule="auto"/>
              <w:rPr/>
            </w:pPr>
            <w:r w:rsidDel="00000000" w:rsidR="00000000" w:rsidRPr="00000000">
              <w:rPr>
                <w:rtl w:val="0"/>
              </w:rPr>
            </w:r>
          </w:p>
        </w:tc>
      </w:tr>
      <w:tr>
        <w:trPr>
          <w:cantSplit w:val="0"/>
          <w:trHeight w:val="770" w:hRule="atLeast"/>
          <w:tblHeader w:val="0"/>
        </w:trPr>
        <w:tc>
          <w:tcPr>
            <w:vMerge w:val="restart"/>
          </w:tcPr>
          <w:p w:rsidR="00000000" w:rsidDel="00000000" w:rsidP="00000000" w:rsidRDefault="00000000" w:rsidRPr="00000000" w14:paraId="0000010D">
            <w:pPr>
              <w:spacing w:line="276" w:lineRule="auto"/>
              <w:rPr/>
            </w:pPr>
            <w:r w:rsidDel="00000000" w:rsidR="00000000" w:rsidRPr="00000000">
              <w:rPr>
                <w:rtl w:val="0"/>
              </w:rPr>
              <w:t xml:space="preserve">1.1</w:t>
            </w:r>
          </w:p>
        </w:tc>
        <w:tc>
          <w:tcPr>
            <w:vMerge w:val="restart"/>
          </w:tcPr>
          <w:p w:rsidR="00000000" w:rsidDel="00000000" w:rsidP="00000000" w:rsidRDefault="00000000" w:rsidRPr="00000000" w14:paraId="0000010E">
            <w:pPr>
              <w:spacing w:line="276" w:lineRule="auto"/>
              <w:rPr/>
            </w:pPr>
            <w:r w:rsidDel="00000000" w:rsidR="00000000" w:rsidRPr="00000000">
              <w:rPr>
                <w:rtl w:val="0"/>
              </w:rPr>
              <w:t xml:space="preserve">Coherencia - Comunicación Pasiva </w:t>
            </w:r>
          </w:p>
        </w:tc>
        <w:tc>
          <w:tcPr>
            <w:vMerge w:val="restart"/>
          </w:tcPr>
          <w:p w:rsidR="00000000" w:rsidDel="00000000" w:rsidP="00000000" w:rsidRDefault="00000000" w:rsidRPr="00000000" w14:paraId="0000010F">
            <w:pPr>
              <w:spacing w:line="276" w:lineRule="auto"/>
              <w:rPr/>
            </w:pPr>
            <w:r w:rsidDel="00000000" w:rsidR="00000000" w:rsidRPr="00000000">
              <w:rPr>
                <w:rtl w:val="0"/>
              </w:rPr>
              <w:t xml:space="preserve">20</w:t>
            </w:r>
          </w:p>
        </w:tc>
        <w:tc>
          <w:tcPr/>
          <w:p w:rsidR="00000000" w:rsidDel="00000000" w:rsidP="00000000" w:rsidRDefault="00000000" w:rsidRPr="00000000" w14:paraId="00000110">
            <w:pPr>
              <w:spacing w:line="276" w:lineRule="auto"/>
              <w:rPr/>
            </w:pPr>
            <w:r w:rsidDel="00000000" w:rsidR="00000000" w:rsidRPr="00000000">
              <w:rPr>
                <w:rtl w:val="0"/>
              </w:rPr>
              <w:t xml:space="preserve">Descripción</w:t>
            </w:r>
          </w:p>
        </w:tc>
        <w:tc>
          <w:tcPr/>
          <w:p w:rsidR="00000000" w:rsidDel="00000000" w:rsidP="00000000" w:rsidRDefault="00000000" w:rsidRPr="00000000" w14:paraId="00000111">
            <w:pPr>
              <w:spacing w:line="276" w:lineRule="auto"/>
              <w:rPr/>
            </w:pPr>
            <w:r w:rsidDel="00000000" w:rsidR="00000000" w:rsidRPr="00000000">
              <w:rPr>
                <w:rtl w:val="0"/>
              </w:rPr>
              <w:t xml:space="preserve">La representación es coherente con las características de la comunicación pasiva, evidenciando claridad en el comportamiento, lenguaje y actitudes propias de este tipo de comunicación.</w:t>
            </w:r>
          </w:p>
        </w:tc>
        <w:tc>
          <w:tcPr/>
          <w:p w:rsidR="00000000" w:rsidDel="00000000" w:rsidP="00000000" w:rsidRDefault="00000000" w:rsidRPr="00000000" w14:paraId="00000112">
            <w:pPr>
              <w:spacing w:line="276" w:lineRule="auto"/>
              <w:rPr/>
            </w:pPr>
            <w:r w:rsidDel="00000000" w:rsidR="00000000" w:rsidRPr="00000000">
              <w:rPr>
                <w:rtl w:val="0"/>
              </w:rPr>
              <w:t xml:space="preserve">La representación no refleja correctamente las características de la comunicación pasiva o presenta inconsistencias en el comportamiento y el mensaje transmitido.</w:t>
            </w:r>
          </w:p>
        </w:tc>
        <w:tc>
          <w:tcPr/>
          <w:p w:rsidR="00000000" w:rsidDel="00000000" w:rsidP="00000000" w:rsidRDefault="00000000" w:rsidRPr="00000000" w14:paraId="00000113">
            <w:pPr>
              <w:spacing w:line="276" w:lineRule="auto"/>
              <w:rPr>
                <w:b w:val="1"/>
                <w:bCs w:val="1"/>
              </w:rPr>
            </w:pPr>
            <w:r w:rsidDel="00000000" w:rsidR="00000000" w:rsidRPr="00000000">
              <w:rPr>
                <w:rtl w:val="0"/>
              </w:rPr>
            </w:r>
          </w:p>
        </w:tc>
      </w:tr>
      <w:tr>
        <w:trPr>
          <w:cantSplit w:val="0"/>
          <w:trHeight w:val="810" w:hRule="atLeast"/>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17">
            <w:pPr>
              <w:spacing w:line="276" w:lineRule="auto"/>
              <w:rPr/>
            </w:pPr>
            <w:r w:rsidDel="00000000" w:rsidR="00000000" w:rsidRPr="00000000">
              <w:rPr>
                <w:rtl w:val="0"/>
              </w:rPr>
              <w:t xml:space="preserve">Rango del punteo </w:t>
            </w:r>
          </w:p>
        </w:tc>
        <w:tc>
          <w:tcPr/>
          <w:p w:rsidR="00000000" w:rsidDel="00000000" w:rsidP="00000000" w:rsidRDefault="00000000" w:rsidRPr="00000000" w14:paraId="00000118">
            <w:pPr>
              <w:spacing w:line="276" w:lineRule="auto"/>
              <w:rPr/>
            </w:pPr>
            <w:r w:rsidDel="00000000" w:rsidR="00000000" w:rsidRPr="00000000">
              <w:rPr>
                <w:rtl w:val="0"/>
              </w:rPr>
              <w:t xml:space="preserve">20-13/</w:t>
            </w:r>
          </w:p>
        </w:tc>
        <w:tc>
          <w:tcPr/>
          <w:p w:rsidR="00000000" w:rsidDel="00000000" w:rsidP="00000000" w:rsidRDefault="00000000" w:rsidRPr="00000000" w14:paraId="00000119">
            <w:pPr>
              <w:spacing w:line="276" w:lineRule="auto"/>
              <w:rPr/>
            </w:pPr>
            <w:r w:rsidDel="00000000" w:rsidR="00000000" w:rsidRPr="00000000">
              <w:rPr>
                <w:rtl w:val="0"/>
              </w:rPr>
              <w:t xml:space="preserve">12 - 0/</w:t>
            </w:r>
          </w:p>
        </w:tc>
        <w:tc>
          <w:tcPr>
            <w:vMerge w:val="restart"/>
          </w:tcPr>
          <w:p w:rsidR="00000000" w:rsidDel="00000000" w:rsidP="00000000" w:rsidRDefault="00000000" w:rsidRPr="00000000" w14:paraId="0000011A">
            <w:pPr>
              <w:spacing w:line="276" w:lineRule="auto"/>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1B">
            <w:pPr>
              <w:spacing w:line="276" w:lineRule="auto"/>
              <w:rPr/>
            </w:pPr>
            <w:r w:rsidDel="00000000" w:rsidR="00000000" w:rsidRPr="00000000">
              <w:rPr>
                <w:rtl w:val="0"/>
              </w:rPr>
              <w:t xml:space="preserve">1.2</w:t>
            </w:r>
          </w:p>
        </w:tc>
        <w:tc>
          <w:tcPr/>
          <w:p w:rsidR="00000000" w:rsidDel="00000000" w:rsidP="00000000" w:rsidRDefault="00000000" w:rsidRPr="00000000" w14:paraId="0000011C">
            <w:pPr>
              <w:spacing w:line="276" w:lineRule="auto"/>
              <w:rPr/>
            </w:pPr>
            <w:r w:rsidDel="00000000" w:rsidR="00000000" w:rsidRPr="00000000">
              <w:rPr>
                <w:rtl w:val="0"/>
              </w:rPr>
              <w:t xml:space="preserve">Coherencia - Comunicación Agresiva</w:t>
            </w:r>
          </w:p>
        </w:tc>
        <w:tc>
          <w:tcPr>
            <w:vMerge w:val="restart"/>
          </w:tcPr>
          <w:p w:rsidR="00000000" w:rsidDel="00000000" w:rsidP="00000000" w:rsidRDefault="00000000" w:rsidRPr="00000000" w14:paraId="0000011D">
            <w:pPr>
              <w:spacing w:line="276" w:lineRule="auto"/>
              <w:rPr/>
            </w:pPr>
            <w:r w:rsidDel="00000000" w:rsidR="00000000" w:rsidRPr="00000000">
              <w:rPr>
                <w:rtl w:val="0"/>
              </w:rPr>
              <w:t xml:space="preserve">20</w:t>
            </w:r>
          </w:p>
        </w:tc>
        <w:tc>
          <w:tcPr/>
          <w:p w:rsidR="00000000" w:rsidDel="00000000" w:rsidP="00000000" w:rsidRDefault="00000000" w:rsidRPr="00000000" w14:paraId="0000011E">
            <w:pPr>
              <w:spacing w:line="276" w:lineRule="auto"/>
              <w:rPr/>
            </w:pPr>
            <w:r w:rsidDel="00000000" w:rsidR="00000000" w:rsidRPr="00000000">
              <w:rPr>
                <w:rtl w:val="0"/>
              </w:rPr>
              <w:t xml:space="preserve">Descripción</w:t>
            </w:r>
          </w:p>
        </w:tc>
        <w:tc>
          <w:tcPr/>
          <w:p w:rsidR="00000000" w:rsidDel="00000000" w:rsidP="00000000" w:rsidRDefault="00000000" w:rsidRPr="00000000" w14:paraId="0000011F">
            <w:pPr>
              <w:spacing w:line="276" w:lineRule="auto"/>
              <w:rPr/>
            </w:pPr>
            <w:r w:rsidDel="00000000" w:rsidR="00000000" w:rsidRPr="00000000">
              <w:rPr>
                <w:rtl w:val="0"/>
              </w:rPr>
              <w:t xml:space="preserve">La representación corresponde de forma clara y coherente a las características de la comunicación agresiva, demostrando dominio del tono, lenguaje y actitudes asociadas.</w:t>
            </w:r>
          </w:p>
        </w:tc>
        <w:tc>
          <w:tcPr/>
          <w:p w:rsidR="00000000" w:rsidDel="00000000" w:rsidP="00000000" w:rsidRDefault="00000000" w:rsidRPr="00000000" w14:paraId="00000120">
            <w:pPr>
              <w:spacing w:line="276" w:lineRule="auto"/>
              <w:rPr/>
            </w:pPr>
            <w:r w:rsidDel="00000000" w:rsidR="00000000" w:rsidRPr="00000000">
              <w:rPr>
                <w:rtl w:val="0"/>
              </w:rPr>
              <w:t xml:space="preserve">La representación no coincide con las características de la comunicación agresiva o presenta errores conceptuales en su ejecución.</w:t>
            </w:r>
          </w:p>
        </w:tc>
        <w:tc>
          <w:tcPr>
            <w:vMerge w:val="continue"/>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26.8505859375001" w:hRule="atLeast"/>
          <w:tblHeader w:val="0"/>
        </w:trPr>
        <w:tc>
          <w:tcPr/>
          <w:p w:rsidR="00000000" w:rsidDel="00000000" w:rsidP="00000000" w:rsidRDefault="00000000" w:rsidRPr="00000000" w14:paraId="00000122">
            <w:pPr>
              <w:spacing w:line="276" w:lineRule="auto"/>
              <w:rPr/>
            </w:pPr>
            <w:r w:rsidDel="00000000" w:rsidR="00000000" w:rsidRPr="00000000">
              <w:rPr>
                <w:rtl w:val="0"/>
              </w:rPr>
            </w:r>
          </w:p>
        </w:tc>
        <w:tc>
          <w:tcPr/>
          <w:p w:rsidR="00000000" w:rsidDel="00000000" w:rsidP="00000000" w:rsidRDefault="00000000" w:rsidRPr="00000000" w14:paraId="00000123">
            <w:pPr>
              <w:spacing w:line="276" w:lineRule="auto"/>
              <w:rPr/>
            </w:pPr>
            <w:r w:rsidDel="00000000" w:rsidR="00000000" w:rsidRPr="00000000">
              <w:rPr>
                <w:rtl w:val="0"/>
              </w:rPr>
            </w:r>
          </w:p>
        </w:tc>
        <w:tc>
          <w:tcPr>
            <w:vMerge w:val="continue"/>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5">
            <w:pPr>
              <w:spacing w:line="276" w:lineRule="auto"/>
              <w:rPr/>
            </w:pPr>
            <w:r w:rsidDel="00000000" w:rsidR="00000000" w:rsidRPr="00000000">
              <w:rPr>
                <w:rtl w:val="0"/>
              </w:rPr>
              <w:t xml:space="preserve">Rango del punteo </w:t>
            </w:r>
          </w:p>
        </w:tc>
        <w:tc>
          <w:tcPr/>
          <w:p w:rsidR="00000000" w:rsidDel="00000000" w:rsidP="00000000" w:rsidRDefault="00000000" w:rsidRPr="00000000" w14:paraId="00000126">
            <w:pPr>
              <w:spacing w:line="276" w:lineRule="auto"/>
              <w:rPr/>
            </w:pPr>
            <w:r w:rsidDel="00000000" w:rsidR="00000000" w:rsidRPr="00000000">
              <w:rPr>
                <w:rtl w:val="0"/>
              </w:rPr>
              <w:t xml:space="preserve">20-13/</w:t>
            </w:r>
          </w:p>
        </w:tc>
        <w:tc>
          <w:tcPr/>
          <w:p w:rsidR="00000000" w:rsidDel="00000000" w:rsidP="00000000" w:rsidRDefault="00000000" w:rsidRPr="00000000" w14:paraId="00000127">
            <w:pPr>
              <w:spacing w:line="276" w:lineRule="auto"/>
              <w:rPr/>
            </w:pPr>
            <w:r w:rsidDel="00000000" w:rsidR="00000000" w:rsidRPr="00000000">
              <w:rPr>
                <w:rtl w:val="0"/>
              </w:rPr>
              <w:t xml:space="preserve">12 - 0/</w:t>
            </w:r>
          </w:p>
        </w:tc>
        <w:tc>
          <w:tcPr>
            <w:vMerge w:val="continue"/>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29">
            <w:pPr>
              <w:spacing w:line="276" w:lineRule="auto"/>
              <w:rPr/>
            </w:pPr>
            <w:r w:rsidDel="00000000" w:rsidR="00000000" w:rsidRPr="00000000">
              <w:rPr>
                <w:rtl w:val="0"/>
              </w:rPr>
              <w:t xml:space="preserve">1.3</w:t>
            </w:r>
          </w:p>
        </w:tc>
        <w:tc>
          <w:tcPr>
            <w:vMerge w:val="restart"/>
          </w:tcPr>
          <w:p w:rsidR="00000000" w:rsidDel="00000000" w:rsidP="00000000" w:rsidRDefault="00000000" w:rsidRPr="00000000" w14:paraId="0000012A">
            <w:pPr>
              <w:spacing w:line="276" w:lineRule="auto"/>
              <w:rPr/>
            </w:pPr>
            <w:r w:rsidDel="00000000" w:rsidR="00000000" w:rsidRPr="00000000">
              <w:rPr>
                <w:rtl w:val="0"/>
              </w:rPr>
              <w:t xml:space="preserve">Coherencia – Comunicación Asertiva</w:t>
            </w:r>
          </w:p>
        </w:tc>
        <w:tc>
          <w:tcPr>
            <w:vMerge w:val="restart"/>
          </w:tcPr>
          <w:p w:rsidR="00000000" w:rsidDel="00000000" w:rsidP="00000000" w:rsidRDefault="00000000" w:rsidRPr="00000000" w14:paraId="0000012B">
            <w:pPr>
              <w:spacing w:line="276" w:lineRule="auto"/>
              <w:rPr/>
            </w:pPr>
            <w:r w:rsidDel="00000000" w:rsidR="00000000" w:rsidRPr="00000000">
              <w:rPr>
                <w:rtl w:val="0"/>
              </w:rPr>
              <w:t xml:space="preserve">20</w:t>
            </w:r>
          </w:p>
          <w:p w:rsidR="00000000" w:rsidDel="00000000" w:rsidP="00000000" w:rsidRDefault="00000000" w:rsidRPr="00000000" w14:paraId="0000012C">
            <w:pPr>
              <w:spacing w:line="276" w:lineRule="auto"/>
              <w:rPr/>
            </w:pPr>
            <w:r w:rsidDel="00000000" w:rsidR="00000000" w:rsidRPr="00000000">
              <w:rPr>
                <w:rtl w:val="0"/>
              </w:rPr>
            </w:r>
          </w:p>
        </w:tc>
        <w:tc>
          <w:tcPr/>
          <w:p w:rsidR="00000000" w:rsidDel="00000000" w:rsidP="00000000" w:rsidRDefault="00000000" w:rsidRPr="00000000" w14:paraId="0000012D">
            <w:pPr>
              <w:spacing w:line="276" w:lineRule="auto"/>
              <w:rPr/>
            </w:pPr>
            <w:r w:rsidDel="00000000" w:rsidR="00000000" w:rsidRPr="00000000">
              <w:rPr>
                <w:rtl w:val="0"/>
              </w:rPr>
              <w:t xml:space="preserve">Descripción</w:t>
            </w:r>
          </w:p>
        </w:tc>
        <w:tc>
          <w:tcPr/>
          <w:p w:rsidR="00000000" w:rsidDel="00000000" w:rsidP="00000000" w:rsidRDefault="00000000" w:rsidRPr="00000000" w14:paraId="0000012E">
            <w:pPr>
              <w:spacing w:line="276" w:lineRule="auto"/>
              <w:rPr/>
            </w:pPr>
            <w:r w:rsidDel="00000000" w:rsidR="00000000" w:rsidRPr="00000000">
              <w:rPr>
                <w:rtl w:val="0"/>
              </w:rPr>
              <w:t xml:space="preserve">La representación demuestra coherencia con los principios de la comunicación asertiva, expresando ideas con claridad, respeto y equilibrio.</w:t>
            </w:r>
          </w:p>
        </w:tc>
        <w:tc>
          <w:tcPr/>
          <w:p w:rsidR="00000000" w:rsidDel="00000000" w:rsidP="00000000" w:rsidRDefault="00000000" w:rsidRPr="00000000" w14:paraId="0000012F">
            <w:pPr>
              <w:spacing w:line="276" w:lineRule="auto"/>
              <w:rPr/>
            </w:pPr>
            <w:r w:rsidDel="00000000" w:rsidR="00000000" w:rsidRPr="00000000">
              <w:rPr>
                <w:rtl w:val="0"/>
              </w:rPr>
              <w:t xml:space="preserve">La representación presenta deficiencias en la aplicación de los principios de la comunicación asertiva.</w:t>
            </w:r>
          </w:p>
        </w:tc>
        <w:tc>
          <w:tcPr>
            <w:vMerge w:val="continue"/>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131">
            <w:pPr>
              <w:spacing w:line="240" w:lineRule="auto"/>
              <w:rPr/>
            </w:pPr>
            <w:r w:rsidDel="00000000" w:rsidR="00000000" w:rsidRPr="00000000">
              <w:rPr>
                <w:rtl w:val="0"/>
              </w:rPr>
            </w:r>
          </w:p>
        </w:tc>
        <w:tc>
          <w:tcPr>
            <w:vMerge w:val="continue"/>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4">
            <w:pPr>
              <w:spacing w:line="276" w:lineRule="auto"/>
              <w:rPr/>
            </w:pPr>
            <w:r w:rsidDel="00000000" w:rsidR="00000000" w:rsidRPr="00000000">
              <w:rPr>
                <w:rtl w:val="0"/>
              </w:rPr>
              <w:t xml:space="preserve">Rango del punteo </w:t>
            </w:r>
          </w:p>
        </w:tc>
        <w:tc>
          <w:tcPr/>
          <w:p w:rsidR="00000000" w:rsidDel="00000000" w:rsidP="00000000" w:rsidRDefault="00000000" w:rsidRPr="00000000" w14:paraId="00000135">
            <w:pPr>
              <w:spacing w:line="276" w:lineRule="auto"/>
              <w:rPr/>
            </w:pPr>
            <w:r w:rsidDel="00000000" w:rsidR="00000000" w:rsidRPr="00000000">
              <w:rPr>
                <w:rtl w:val="0"/>
              </w:rPr>
              <w:t xml:space="preserve">20-13/</w:t>
            </w:r>
          </w:p>
        </w:tc>
        <w:tc>
          <w:tcPr/>
          <w:p w:rsidR="00000000" w:rsidDel="00000000" w:rsidP="00000000" w:rsidRDefault="00000000" w:rsidRPr="00000000" w14:paraId="00000136">
            <w:pPr>
              <w:spacing w:line="276" w:lineRule="auto"/>
              <w:rPr/>
            </w:pPr>
            <w:r w:rsidDel="00000000" w:rsidR="00000000" w:rsidRPr="00000000">
              <w:rPr>
                <w:rtl w:val="0"/>
              </w:rPr>
              <w:t xml:space="preserve">12 - 0/</w:t>
            </w:r>
          </w:p>
        </w:tc>
        <w:tc>
          <w:tcPr>
            <w:vMerge w:val="continue"/>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38">
            <w:pPr>
              <w:spacing w:line="276" w:lineRule="auto"/>
              <w:rPr/>
            </w:pPr>
            <w:r w:rsidDel="00000000" w:rsidR="00000000" w:rsidRPr="00000000">
              <w:rPr>
                <w:rtl w:val="0"/>
              </w:rPr>
              <w:t xml:space="preserve">1.4</w:t>
            </w:r>
          </w:p>
        </w:tc>
        <w:tc>
          <w:tcPr>
            <w:vMerge w:val="restart"/>
          </w:tcPr>
          <w:p w:rsidR="00000000" w:rsidDel="00000000" w:rsidP="00000000" w:rsidRDefault="00000000" w:rsidRPr="00000000" w14:paraId="00000139">
            <w:pPr>
              <w:spacing w:line="276" w:lineRule="auto"/>
              <w:rPr/>
            </w:pPr>
            <w:r w:rsidDel="00000000" w:rsidR="00000000" w:rsidRPr="00000000">
              <w:rPr>
                <w:rtl w:val="0"/>
              </w:rPr>
              <w:t xml:space="preserve">Reflexión Presencial</w:t>
            </w:r>
          </w:p>
        </w:tc>
        <w:tc>
          <w:tcPr>
            <w:vMerge w:val="restart"/>
          </w:tcPr>
          <w:p w:rsidR="00000000" w:rsidDel="00000000" w:rsidP="00000000" w:rsidRDefault="00000000" w:rsidRPr="00000000" w14:paraId="0000013A">
            <w:pPr>
              <w:spacing w:line="276" w:lineRule="auto"/>
              <w:rPr/>
            </w:pPr>
            <w:r w:rsidDel="00000000" w:rsidR="00000000" w:rsidRPr="00000000">
              <w:rPr>
                <w:rtl w:val="0"/>
              </w:rPr>
              <w:t xml:space="preserve">10</w:t>
            </w:r>
          </w:p>
          <w:p w:rsidR="00000000" w:rsidDel="00000000" w:rsidP="00000000" w:rsidRDefault="00000000" w:rsidRPr="00000000" w14:paraId="0000013B">
            <w:pPr>
              <w:spacing w:line="276" w:lineRule="auto"/>
              <w:rPr/>
            </w:pPr>
            <w:r w:rsidDel="00000000" w:rsidR="00000000" w:rsidRPr="00000000">
              <w:rPr>
                <w:rtl w:val="0"/>
              </w:rPr>
            </w:r>
          </w:p>
        </w:tc>
        <w:tc>
          <w:tcPr/>
          <w:p w:rsidR="00000000" w:rsidDel="00000000" w:rsidP="00000000" w:rsidRDefault="00000000" w:rsidRPr="00000000" w14:paraId="0000013C">
            <w:pPr>
              <w:spacing w:line="276" w:lineRule="auto"/>
              <w:rPr/>
            </w:pPr>
            <w:r w:rsidDel="00000000" w:rsidR="00000000" w:rsidRPr="00000000">
              <w:rPr>
                <w:rtl w:val="0"/>
              </w:rPr>
              <w:t xml:space="preserve">Descripción</w:t>
            </w:r>
          </w:p>
        </w:tc>
        <w:tc>
          <w:tcPr/>
          <w:p w:rsidR="00000000" w:rsidDel="00000000" w:rsidP="00000000" w:rsidRDefault="00000000" w:rsidRPr="00000000" w14:paraId="0000013D">
            <w:pPr>
              <w:spacing w:line="276" w:lineRule="auto"/>
              <w:rPr/>
            </w:pPr>
            <w:r w:rsidDel="00000000" w:rsidR="00000000" w:rsidRPr="00000000">
              <w:rPr>
                <w:rtl w:val="0"/>
              </w:rPr>
              <w:t xml:space="preserve">La reflexión evidencia análisis crítico, participación activa y comprensión de los temas abordados.</w:t>
            </w:r>
          </w:p>
        </w:tc>
        <w:tc>
          <w:tcPr/>
          <w:p w:rsidR="00000000" w:rsidDel="00000000" w:rsidP="00000000" w:rsidRDefault="00000000" w:rsidRPr="00000000" w14:paraId="0000013E">
            <w:pPr>
              <w:spacing w:line="276" w:lineRule="auto"/>
              <w:rPr/>
            </w:pPr>
            <w:r w:rsidDel="00000000" w:rsidR="00000000" w:rsidRPr="00000000">
              <w:rPr>
                <w:rtl w:val="0"/>
              </w:rPr>
              <w:t xml:space="preserve">La reflexión es superficial o no demuestra comprensión adecuada del contenido.</w:t>
            </w:r>
          </w:p>
        </w:tc>
        <w:tc>
          <w:tcPr/>
          <w:p w:rsidR="00000000" w:rsidDel="00000000" w:rsidP="00000000" w:rsidRDefault="00000000" w:rsidRPr="00000000" w14:paraId="0000013F">
            <w:pPr>
              <w:spacing w:line="276" w:lineRule="auto"/>
              <w:rPr>
                <w:b w:val="1"/>
                <w:bCs w:val="1"/>
              </w:rPr>
            </w:pPr>
            <w:r w:rsidDel="00000000" w:rsidR="00000000" w:rsidRPr="00000000">
              <w:rPr>
                <w:rtl w:val="0"/>
              </w:rPr>
            </w:r>
          </w:p>
        </w:tc>
      </w:tr>
      <w:tr>
        <w:trPr>
          <w:cantSplit w:val="0"/>
          <w:trHeight w:val="641.8505859375001" w:hRule="atLeast"/>
          <w:tblHeader w:val="0"/>
        </w:trPr>
        <w:tc>
          <w:tcPr/>
          <w:p w:rsidR="00000000" w:rsidDel="00000000" w:rsidP="00000000" w:rsidRDefault="00000000" w:rsidRPr="00000000" w14:paraId="00000140">
            <w:pPr>
              <w:spacing w:line="276" w:lineRule="auto"/>
              <w:rPr/>
            </w:pPr>
            <w:r w:rsidDel="00000000" w:rsidR="00000000" w:rsidRPr="00000000">
              <w:rPr>
                <w:rtl w:val="0"/>
              </w:rPr>
            </w:r>
          </w:p>
        </w:tc>
        <w:tc>
          <w:tcPr>
            <w:vMerge w:val="continue"/>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3">
            <w:pPr>
              <w:spacing w:line="276" w:lineRule="auto"/>
              <w:rPr/>
            </w:pPr>
            <w:r w:rsidDel="00000000" w:rsidR="00000000" w:rsidRPr="00000000">
              <w:rPr>
                <w:rtl w:val="0"/>
              </w:rPr>
              <w:t xml:space="preserve">Rango del punteo </w:t>
            </w:r>
          </w:p>
        </w:tc>
        <w:tc>
          <w:tcPr/>
          <w:p w:rsidR="00000000" w:rsidDel="00000000" w:rsidP="00000000" w:rsidRDefault="00000000" w:rsidRPr="00000000" w14:paraId="00000144">
            <w:pPr>
              <w:spacing w:line="276" w:lineRule="auto"/>
              <w:rPr/>
            </w:pPr>
            <w:r w:rsidDel="00000000" w:rsidR="00000000" w:rsidRPr="00000000">
              <w:rPr>
                <w:rtl w:val="0"/>
              </w:rPr>
              <w:t xml:space="preserve">10 - 7/</w:t>
            </w:r>
          </w:p>
        </w:tc>
        <w:tc>
          <w:tcPr/>
          <w:p w:rsidR="00000000" w:rsidDel="00000000" w:rsidP="00000000" w:rsidRDefault="00000000" w:rsidRPr="00000000" w14:paraId="00000145">
            <w:pPr>
              <w:spacing w:line="276" w:lineRule="auto"/>
              <w:rPr/>
            </w:pPr>
            <w:r w:rsidDel="00000000" w:rsidR="00000000" w:rsidRPr="00000000">
              <w:rPr>
                <w:rtl w:val="0"/>
              </w:rPr>
              <w:t xml:space="preserve">6 - 0/</w:t>
            </w:r>
          </w:p>
        </w:tc>
        <w:tc>
          <w:tcPr/>
          <w:p w:rsidR="00000000" w:rsidDel="00000000" w:rsidP="00000000" w:rsidRDefault="00000000" w:rsidRPr="00000000" w14:paraId="00000146">
            <w:pPr>
              <w:spacing w:line="276" w:lineRule="auto"/>
              <w:rPr>
                <w:b w:val="1"/>
                <w:bCs w:val="1"/>
              </w:rPr>
            </w:pPr>
            <w:r w:rsidDel="00000000" w:rsidR="00000000" w:rsidRPr="00000000">
              <w:rPr>
                <w:rtl w:val="0"/>
              </w:rPr>
            </w:r>
          </w:p>
        </w:tc>
      </w:tr>
      <w:tr>
        <w:trPr>
          <w:cantSplit w:val="0"/>
          <w:trHeight w:val="566.8505859375001" w:hRule="atLeast"/>
          <w:tblHeader w:val="0"/>
        </w:trPr>
        <w:tc>
          <w:tcPr/>
          <w:p w:rsidR="00000000" w:rsidDel="00000000" w:rsidP="00000000" w:rsidRDefault="00000000" w:rsidRPr="00000000" w14:paraId="00000147">
            <w:pPr>
              <w:spacing w:line="276" w:lineRule="auto"/>
              <w:rPr/>
            </w:pPr>
            <w:r w:rsidDel="00000000" w:rsidR="00000000" w:rsidRPr="00000000">
              <w:rPr>
                <w:rtl w:val="0"/>
              </w:rPr>
            </w:r>
          </w:p>
        </w:tc>
        <w:tc>
          <w:tcPr/>
          <w:p w:rsidR="00000000" w:rsidDel="00000000" w:rsidP="00000000" w:rsidRDefault="00000000" w:rsidRPr="00000000" w14:paraId="00000148">
            <w:pPr>
              <w:spacing w:line="276" w:lineRule="auto"/>
              <w:rPr>
                <w:b w:val="1"/>
                <w:bCs w:val="1"/>
              </w:rPr>
            </w:pPr>
            <w:r w:rsidDel="00000000" w:rsidR="00000000" w:rsidRPr="00000000">
              <w:rPr>
                <w:b w:val="1"/>
                <w:bCs w:val="1"/>
                <w:rtl w:val="0"/>
              </w:rPr>
              <w:t xml:space="preserve">Sub-Total de Puntos</w:t>
            </w:r>
          </w:p>
        </w:tc>
        <w:tc>
          <w:tcPr/>
          <w:p w:rsidR="00000000" w:rsidDel="00000000" w:rsidP="00000000" w:rsidRDefault="00000000" w:rsidRPr="00000000" w14:paraId="00000149">
            <w:pPr>
              <w:spacing w:line="276" w:lineRule="auto"/>
              <w:rPr/>
            </w:pPr>
            <w:r w:rsidDel="00000000" w:rsidR="00000000" w:rsidRPr="00000000">
              <w:rPr>
                <w:rtl w:val="0"/>
              </w:rPr>
              <w:t xml:space="preserve">70</w:t>
            </w:r>
          </w:p>
        </w:tc>
        <w:tc>
          <w:tcPr/>
          <w:p w:rsidR="00000000" w:rsidDel="00000000" w:rsidP="00000000" w:rsidRDefault="00000000" w:rsidRPr="00000000" w14:paraId="0000014A">
            <w:pPr>
              <w:spacing w:line="276" w:lineRule="auto"/>
              <w:rPr/>
            </w:pPr>
            <w:r w:rsidDel="00000000" w:rsidR="00000000" w:rsidRPr="00000000">
              <w:rPr>
                <w:rtl w:val="0"/>
              </w:rPr>
            </w:r>
          </w:p>
        </w:tc>
        <w:tc>
          <w:tcPr/>
          <w:p w:rsidR="00000000" w:rsidDel="00000000" w:rsidP="00000000" w:rsidRDefault="00000000" w:rsidRPr="00000000" w14:paraId="0000014B">
            <w:pPr>
              <w:spacing w:line="276" w:lineRule="auto"/>
              <w:rPr/>
            </w:pPr>
            <w:r w:rsidDel="00000000" w:rsidR="00000000" w:rsidRPr="00000000">
              <w:rPr>
                <w:rtl w:val="0"/>
              </w:rPr>
            </w:r>
          </w:p>
        </w:tc>
        <w:tc>
          <w:tcPr/>
          <w:p w:rsidR="00000000" w:rsidDel="00000000" w:rsidP="00000000" w:rsidRDefault="00000000" w:rsidRPr="00000000" w14:paraId="0000014C">
            <w:pPr>
              <w:spacing w:line="276" w:lineRule="auto"/>
              <w:rPr/>
            </w:pPr>
            <w:r w:rsidDel="00000000" w:rsidR="00000000" w:rsidRPr="00000000">
              <w:rPr>
                <w:rtl w:val="0"/>
              </w:rPr>
            </w:r>
          </w:p>
        </w:tc>
        <w:tc>
          <w:tcPr/>
          <w:p w:rsidR="00000000" w:rsidDel="00000000" w:rsidP="00000000" w:rsidRDefault="00000000" w:rsidRPr="00000000" w14:paraId="0000014D">
            <w:pPr>
              <w:spacing w:line="276" w:lineRule="auto"/>
              <w:rPr>
                <w:b w:val="1"/>
                <w:bCs w:val="1"/>
              </w:rPr>
            </w:pPr>
            <w:r w:rsidDel="00000000" w:rsidR="00000000" w:rsidRPr="00000000">
              <w:rPr>
                <w:rtl w:val="0"/>
              </w:rPr>
            </w:r>
          </w:p>
        </w:tc>
      </w:tr>
      <w:tr>
        <w:trPr>
          <w:cantSplit w:val="0"/>
          <w:trHeight w:val="500" w:hRule="atLeast"/>
          <w:tblHeader w:val="0"/>
        </w:trPr>
        <w:tc>
          <w:tcPr>
            <w:shd w:fill="b7b7b7" w:val="clear"/>
          </w:tcPr>
          <w:p w:rsidR="00000000" w:rsidDel="00000000" w:rsidP="00000000" w:rsidRDefault="00000000" w:rsidRPr="00000000" w14:paraId="0000014E">
            <w:pPr>
              <w:spacing w:line="276" w:lineRule="auto"/>
              <w:rPr/>
            </w:pPr>
            <w:r w:rsidDel="00000000" w:rsidR="00000000" w:rsidRPr="00000000">
              <w:rPr>
                <w:rtl w:val="0"/>
              </w:rPr>
              <w:t xml:space="preserve">2</w:t>
            </w:r>
          </w:p>
        </w:tc>
        <w:tc>
          <w:tcPr>
            <w:shd w:fill="b7b7b7" w:val="clear"/>
          </w:tcPr>
          <w:p w:rsidR="00000000" w:rsidDel="00000000" w:rsidP="00000000" w:rsidRDefault="00000000" w:rsidRPr="00000000" w14:paraId="0000014F">
            <w:pPr>
              <w:spacing w:line="276" w:lineRule="auto"/>
              <w:rPr/>
            </w:pPr>
            <w:r w:rsidDel="00000000" w:rsidR="00000000" w:rsidRPr="00000000">
              <w:rPr>
                <w:rtl w:val="0"/>
              </w:rPr>
              <w:t xml:space="preserve">Conocimientos</w:t>
            </w:r>
          </w:p>
        </w:tc>
        <w:tc>
          <w:tcPr>
            <w:shd w:fill="b7b7b7" w:val="clear"/>
          </w:tcPr>
          <w:p w:rsidR="00000000" w:rsidDel="00000000" w:rsidP="00000000" w:rsidRDefault="00000000" w:rsidRPr="00000000" w14:paraId="00000150">
            <w:pPr>
              <w:spacing w:line="276" w:lineRule="auto"/>
              <w:rPr/>
            </w:pPr>
            <w:r w:rsidDel="00000000" w:rsidR="00000000" w:rsidRPr="00000000">
              <w:rPr>
                <w:rtl w:val="0"/>
              </w:rPr>
              <w:t xml:space="preserve">30</w:t>
            </w:r>
          </w:p>
        </w:tc>
        <w:tc>
          <w:tcPr>
            <w:shd w:fill="b7b7b7" w:val="clear"/>
          </w:tcPr>
          <w:p w:rsidR="00000000" w:rsidDel="00000000" w:rsidP="00000000" w:rsidRDefault="00000000" w:rsidRPr="00000000" w14:paraId="00000151">
            <w:pPr>
              <w:spacing w:line="276" w:lineRule="auto"/>
              <w:rPr/>
            </w:pPr>
            <w:r w:rsidDel="00000000" w:rsidR="00000000" w:rsidRPr="00000000">
              <w:rPr>
                <w:rtl w:val="0"/>
              </w:rPr>
            </w:r>
          </w:p>
        </w:tc>
        <w:tc>
          <w:tcPr>
            <w:shd w:fill="b7b7b7" w:val="clear"/>
          </w:tcPr>
          <w:p w:rsidR="00000000" w:rsidDel="00000000" w:rsidP="00000000" w:rsidRDefault="00000000" w:rsidRPr="00000000" w14:paraId="00000152">
            <w:pPr>
              <w:spacing w:line="276" w:lineRule="auto"/>
              <w:rPr/>
            </w:pPr>
            <w:r w:rsidDel="00000000" w:rsidR="00000000" w:rsidRPr="00000000">
              <w:rPr>
                <w:rtl w:val="0"/>
              </w:rPr>
            </w:r>
          </w:p>
        </w:tc>
        <w:tc>
          <w:tcPr>
            <w:shd w:fill="b7b7b7" w:val="clear"/>
          </w:tcPr>
          <w:p w:rsidR="00000000" w:rsidDel="00000000" w:rsidP="00000000" w:rsidRDefault="00000000" w:rsidRPr="00000000" w14:paraId="00000153">
            <w:pPr>
              <w:spacing w:line="276" w:lineRule="auto"/>
              <w:rPr/>
            </w:pPr>
            <w:r w:rsidDel="00000000" w:rsidR="00000000" w:rsidRPr="00000000">
              <w:rPr>
                <w:rtl w:val="0"/>
              </w:rPr>
            </w:r>
          </w:p>
        </w:tc>
        <w:tc>
          <w:tcPr>
            <w:shd w:fill="b7b7b7" w:val="clear"/>
          </w:tcPr>
          <w:p w:rsidR="00000000" w:rsidDel="00000000" w:rsidP="00000000" w:rsidRDefault="00000000" w:rsidRPr="00000000" w14:paraId="00000154">
            <w:pPr>
              <w:spacing w:line="276" w:lineRule="auto"/>
              <w:rPr/>
            </w:pPr>
            <w:r w:rsidDel="00000000" w:rsidR="00000000" w:rsidRPr="00000000">
              <w:rPr>
                <w:rtl w:val="0"/>
              </w:rPr>
            </w:r>
          </w:p>
        </w:tc>
      </w:tr>
      <w:tr>
        <w:trPr>
          <w:cantSplit w:val="0"/>
          <w:trHeight w:val="485.92529296875" w:hRule="atLeast"/>
          <w:tblHeader w:val="0"/>
        </w:trPr>
        <w:tc>
          <w:tcPr>
            <w:vMerge w:val="restart"/>
          </w:tcPr>
          <w:p w:rsidR="00000000" w:rsidDel="00000000" w:rsidP="00000000" w:rsidRDefault="00000000" w:rsidRPr="00000000" w14:paraId="00000155">
            <w:pPr>
              <w:spacing w:line="276" w:lineRule="auto"/>
              <w:rPr/>
            </w:pPr>
            <w:r w:rsidDel="00000000" w:rsidR="00000000" w:rsidRPr="00000000">
              <w:rPr>
                <w:rtl w:val="0"/>
              </w:rPr>
              <w:t xml:space="preserve">2.1</w:t>
            </w:r>
          </w:p>
        </w:tc>
        <w:tc>
          <w:tcPr>
            <w:vMerge w:val="restart"/>
          </w:tcPr>
          <w:p w:rsidR="00000000" w:rsidDel="00000000" w:rsidP="00000000" w:rsidRDefault="00000000" w:rsidRPr="00000000" w14:paraId="00000156">
            <w:pPr>
              <w:spacing w:line="276" w:lineRule="auto"/>
              <w:rPr/>
            </w:pPr>
            <w:r w:rsidDel="00000000" w:rsidR="00000000" w:rsidRPr="00000000">
              <w:rPr>
                <w:rtl w:val="0"/>
              </w:rPr>
              <w:t xml:space="preserve">Informe Grupal</w:t>
            </w:r>
          </w:p>
        </w:tc>
        <w:tc>
          <w:tcPr>
            <w:vMerge w:val="restart"/>
          </w:tcPr>
          <w:p w:rsidR="00000000" w:rsidDel="00000000" w:rsidP="00000000" w:rsidRDefault="00000000" w:rsidRPr="00000000" w14:paraId="00000157">
            <w:pPr>
              <w:spacing w:line="276" w:lineRule="auto"/>
              <w:rPr/>
            </w:pPr>
            <w:r w:rsidDel="00000000" w:rsidR="00000000" w:rsidRPr="00000000">
              <w:rPr>
                <w:rtl w:val="0"/>
              </w:rPr>
              <w:t xml:space="preserve">20</w:t>
            </w:r>
          </w:p>
          <w:p w:rsidR="00000000" w:rsidDel="00000000" w:rsidP="00000000" w:rsidRDefault="00000000" w:rsidRPr="00000000" w14:paraId="00000158">
            <w:pPr>
              <w:spacing w:line="276" w:lineRule="auto"/>
              <w:rPr/>
            </w:pPr>
            <w:r w:rsidDel="00000000" w:rsidR="00000000" w:rsidRPr="00000000">
              <w:rPr>
                <w:rtl w:val="0"/>
              </w:rPr>
            </w:r>
          </w:p>
        </w:tc>
        <w:tc>
          <w:tcPr/>
          <w:p w:rsidR="00000000" w:rsidDel="00000000" w:rsidP="00000000" w:rsidRDefault="00000000" w:rsidRPr="00000000" w14:paraId="00000159">
            <w:pPr>
              <w:spacing w:line="276" w:lineRule="auto"/>
              <w:rPr/>
            </w:pPr>
            <w:r w:rsidDel="00000000" w:rsidR="00000000" w:rsidRPr="00000000">
              <w:rPr>
                <w:rtl w:val="0"/>
              </w:rPr>
              <w:t xml:space="preserve">Descripción</w:t>
            </w:r>
          </w:p>
        </w:tc>
        <w:tc>
          <w:tcPr/>
          <w:p w:rsidR="00000000" w:rsidDel="00000000" w:rsidP="00000000" w:rsidRDefault="00000000" w:rsidRPr="00000000" w14:paraId="0000015A">
            <w:pPr>
              <w:spacing w:line="276" w:lineRule="auto"/>
              <w:rPr/>
            </w:pPr>
            <w:r w:rsidDel="00000000" w:rsidR="00000000" w:rsidRPr="00000000">
              <w:rPr>
                <w:rtl w:val="0"/>
              </w:rPr>
              <w:t xml:space="preserve">El informe presenta organización, coherencia, análisis adecuado del tema y conclusiones claras.</w:t>
            </w:r>
          </w:p>
        </w:tc>
        <w:tc>
          <w:tcPr/>
          <w:p w:rsidR="00000000" w:rsidDel="00000000" w:rsidP="00000000" w:rsidRDefault="00000000" w:rsidRPr="00000000" w14:paraId="0000015B">
            <w:pPr>
              <w:spacing w:line="276" w:lineRule="auto"/>
              <w:rPr/>
            </w:pPr>
            <w:r w:rsidDel="00000000" w:rsidR="00000000" w:rsidRPr="00000000">
              <w:rPr>
                <w:rtl w:val="0"/>
              </w:rPr>
              <w:t xml:space="preserve">El informe carece de estructura, coherencia o profundidad en el análisis.</w:t>
            </w:r>
          </w:p>
        </w:tc>
        <w:tc>
          <w:tcPr>
            <w:vMerge w:val="restart"/>
          </w:tcPr>
          <w:p w:rsidR="00000000" w:rsidDel="00000000" w:rsidP="00000000" w:rsidRDefault="00000000" w:rsidRPr="00000000" w14:paraId="0000015C">
            <w:pPr>
              <w:spacing w:line="276" w:lineRule="auto"/>
              <w:rPr/>
            </w:pPr>
            <w:r w:rsidDel="00000000" w:rsidR="00000000" w:rsidRPr="00000000">
              <w:rPr>
                <w:rtl w:val="0"/>
              </w:rPr>
            </w:r>
          </w:p>
        </w:tc>
      </w:tr>
      <w:tr>
        <w:trPr>
          <w:cantSplit w:val="0"/>
          <w:trHeight w:val="485.92529296875" w:hRule="atLeast"/>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0">
            <w:pPr>
              <w:spacing w:line="276" w:lineRule="auto"/>
              <w:rPr/>
            </w:pPr>
            <w:r w:rsidDel="00000000" w:rsidR="00000000" w:rsidRPr="00000000">
              <w:rPr>
                <w:rtl w:val="0"/>
              </w:rPr>
              <w:t xml:space="preserve">Rango del punteo </w:t>
            </w:r>
          </w:p>
        </w:tc>
        <w:tc>
          <w:tcPr/>
          <w:p w:rsidR="00000000" w:rsidDel="00000000" w:rsidP="00000000" w:rsidRDefault="00000000" w:rsidRPr="00000000" w14:paraId="00000161">
            <w:pPr>
              <w:spacing w:line="276" w:lineRule="auto"/>
              <w:rPr/>
            </w:pPr>
            <w:r w:rsidDel="00000000" w:rsidR="00000000" w:rsidRPr="00000000">
              <w:rPr>
                <w:rtl w:val="0"/>
              </w:rPr>
              <w:t xml:space="preserve">20-13/</w:t>
            </w:r>
          </w:p>
        </w:tc>
        <w:tc>
          <w:tcPr/>
          <w:p w:rsidR="00000000" w:rsidDel="00000000" w:rsidP="00000000" w:rsidRDefault="00000000" w:rsidRPr="00000000" w14:paraId="00000162">
            <w:pPr>
              <w:spacing w:line="276" w:lineRule="auto"/>
              <w:rPr/>
            </w:pPr>
            <w:r w:rsidDel="00000000" w:rsidR="00000000" w:rsidRPr="00000000">
              <w:rPr>
                <w:rtl w:val="0"/>
              </w:rPr>
              <w:t xml:space="preserve">12 - 0/</w:t>
            </w:r>
          </w:p>
        </w:tc>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92529296875" w:hRule="atLeast"/>
          <w:tblHeader w:val="0"/>
        </w:trPr>
        <w:tc>
          <w:tcPr/>
          <w:p w:rsidR="00000000" w:rsidDel="00000000" w:rsidP="00000000" w:rsidRDefault="00000000" w:rsidRPr="00000000" w14:paraId="00000164">
            <w:pPr>
              <w:spacing w:line="240" w:lineRule="auto"/>
              <w:rPr/>
            </w:pPr>
            <w:r w:rsidDel="00000000" w:rsidR="00000000" w:rsidRPr="00000000">
              <w:rPr>
                <w:rtl w:val="0"/>
              </w:rPr>
              <w:t xml:space="preserve">2.1</w:t>
            </w:r>
          </w:p>
        </w:tc>
        <w:tc>
          <w:tcPr>
            <w:vMerge w:val="restart"/>
          </w:tcPr>
          <w:p w:rsidR="00000000" w:rsidDel="00000000" w:rsidP="00000000" w:rsidRDefault="00000000" w:rsidRPr="00000000" w14:paraId="00000165">
            <w:pPr>
              <w:spacing w:line="276" w:lineRule="auto"/>
              <w:rPr/>
            </w:pPr>
            <w:r w:rsidDel="00000000" w:rsidR="00000000" w:rsidRPr="00000000">
              <w:rPr>
                <w:rtl w:val="0"/>
              </w:rPr>
              <w:t xml:space="preserve">Preguntas</w:t>
            </w:r>
          </w:p>
        </w:tc>
        <w:tc>
          <w:tcPr>
            <w:vMerge w:val="restart"/>
          </w:tcPr>
          <w:p w:rsidR="00000000" w:rsidDel="00000000" w:rsidP="00000000" w:rsidRDefault="00000000" w:rsidRPr="00000000" w14:paraId="00000166">
            <w:pPr>
              <w:spacing w:line="276" w:lineRule="auto"/>
              <w:rPr/>
            </w:pPr>
            <w:r w:rsidDel="00000000" w:rsidR="00000000" w:rsidRPr="00000000">
              <w:rPr>
                <w:rtl w:val="0"/>
              </w:rPr>
              <w:t xml:space="preserve">10</w:t>
            </w:r>
          </w:p>
          <w:p w:rsidR="00000000" w:rsidDel="00000000" w:rsidP="00000000" w:rsidRDefault="00000000" w:rsidRPr="00000000" w14:paraId="00000167">
            <w:pPr>
              <w:spacing w:line="276" w:lineRule="auto"/>
              <w:rPr/>
            </w:pPr>
            <w:r w:rsidDel="00000000" w:rsidR="00000000" w:rsidRPr="00000000">
              <w:rPr>
                <w:rtl w:val="0"/>
              </w:rPr>
            </w:r>
          </w:p>
        </w:tc>
        <w:tc>
          <w:tcPr/>
          <w:p w:rsidR="00000000" w:rsidDel="00000000" w:rsidP="00000000" w:rsidRDefault="00000000" w:rsidRPr="00000000" w14:paraId="00000168">
            <w:pPr>
              <w:spacing w:line="276" w:lineRule="auto"/>
              <w:rPr/>
            </w:pPr>
            <w:r w:rsidDel="00000000" w:rsidR="00000000" w:rsidRPr="00000000">
              <w:rPr>
                <w:rtl w:val="0"/>
              </w:rPr>
              <w:t xml:space="preserve">Descripción</w:t>
            </w:r>
          </w:p>
        </w:tc>
        <w:tc>
          <w:tcPr/>
          <w:p w:rsidR="00000000" w:rsidDel="00000000" w:rsidP="00000000" w:rsidRDefault="00000000" w:rsidRPr="00000000" w14:paraId="00000169">
            <w:pPr>
              <w:spacing w:line="276" w:lineRule="auto"/>
              <w:rPr/>
            </w:pPr>
            <w:r w:rsidDel="00000000" w:rsidR="00000000" w:rsidRPr="00000000">
              <w:rPr>
                <w:rtl w:val="0"/>
              </w:rPr>
              <w:t xml:space="preserve">Las respuestas son correctas, claras y demuestran comprensión del tema.</w:t>
            </w:r>
          </w:p>
        </w:tc>
        <w:tc>
          <w:tcPr/>
          <w:p w:rsidR="00000000" w:rsidDel="00000000" w:rsidP="00000000" w:rsidRDefault="00000000" w:rsidRPr="00000000" w14:paraId="0000016A">
            <w:pPr>
              <w:spacing w:line="276" w:lineRule="auto"/>
              <w:rPr/>
            </w:pPr>
            <w:r w:rsidDel="00000000" w:rsidR="00000000" w:rsidRPr="00000000">
              <w:rPr>
                <w:rtl w:val="0"/>
              </w:rPr>
              <w:t xml:space="preserve">Las respuestas son incompletas o incorrectas.</w:t>
            </w:r>
          </w:p>
        </w:tc>
        <w:tc>
          <w:tcPr/>
          <w:p w:rsidR="00000000" w:rsidDel="00000000" w:rsidP="00000000" w:rsidRDefault="00000000" w:rsidRPr="00000000" w14:paraId="0000016B">
            <w:pPr>
              <w:spacing w:line="240" w:lineRule="auto"/>
              <w:rPr/>
            </w:pPr>
            <w:r w:rsidDel="00000000" w:rsidR="00000000" w:rsidRPr="00000000">
              <w:rPr>
                <w:rtl w:val="0"/>
              </w:rPr>
            </w:r>
          </w:p>
        </w:tc>
      </w:tr>
      <w:tr>
        <w:trPr>
          <w:cantSplit w:val="0"/>
          <w:trHeight w:val="485.92529296875" w:hRule="atLeast"/>
          <w:tblHeader w:val="0"/>
        </w:trPr>
        <w:tc>
          <w:tcPr/>
          <w:p w:rsidR="00000000" w:rsidDel="00000000" w:rsidP="00000000" w:rsidRDefault="00000000" w:rsidRPr="00000000" w14:paraId="0000016C">
            <w:pPr>
              <w:spacing w:line="240" w:lineRule="auto"/>
              <w:rPr/>
            </w:pPr>
            <w:r w:rsidDel="00000000" w:rsidR="00000000" w:rsidRPr="00000000">
              <w:rPr>
                <w:rtl w:val="0"/>
              </w:rPr>
            </w:r>
          </w:p>
        </w:tc>
        <w:tc>
          <w:tcPr>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F">
            <w:pPr>
              <w:spacing w:line="276" w:lineRule="auto"/>
              <w:rPr/>
            </w:pPr>
            <w:r w:rsidDel="00000000" w:rsidR="00000000" w:rsidRPr="00000000">
              <w:rPr>
                <w:rtl w:val="0"/>
              </w:rPr>
              <w:t xml:space="preserve">Rango del punteo </w:t>
            </w:r>
          </w:p>
        </w:tc>
        <w:tc>
          <w:tcPr/>
          <w:p w:rsidR="00000000" w:rsidDel="00000000" w:rsidP="00000000" w:rsidRDefault="00000000" w:rsidRPr="00000000" w14:paraId="00000170">
            <w:pPr>
              <w:spacing w:line="276" w:lineRule="auto"/>
              <w:rPr/>
            </w:pPr>
            <w:r w:rsidDel="00000000" w:rsidR="00000000" w:rsidRPr="00000000">
              <w:rPr>
                <w:rtl w:val="0"/>
              </w:rPr>
              <w:t xml:space="preserve">10 - 7/</w:t>
            </w:r>
          </w:p>
        </w:tc>
        <w:tc>
          <w:tcPr/>
          <w:p w:rsidR="00000000" w:rsidDel="00000000" w:rsidP="00000000" w:rsidRDefault="00000000" w:rsidRPr="00000000" w14:paraId="00000171">
            <w:pPr>
              <w:spacing w:line="276" w:lineRule="auto"/>
              <w:rPr/>
            </w:pPr>
            <w:r w:rsidDel="00000000" w:rsidR="00000000" w:rsidRPr="00000000">
              <w:rPr>
                <w:rtl w:val="0"/>
              </w:rPr>
              <w:t xml:space="preserve">6 - 0/</w:t>
            </w:r>
          </w:p>
        </w:tc>
        <w:tc>
          <w:tcPr/>
          <w:p w:rsidR="00000000" w:rsidDel="00000000" w:rsidP="00000000" w:rsidRDefault="00000000" w:rsidRPr="00000000" w14:paraId="00000172">
            <w:pPr>
              <w:spacing w:line="240" w:lineRule="auto"/>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73">
            <w:pPr>
              <w:spacing w:line="276" w:lineRule="auto"/>
              <w:rPr>
                <w:b w:val="1"/>
                <w:bCs w:val="1"/>
              </w:rPr>
            </w:pPr>
            <w:r w:rsidDel="00000000" w:rsidR="00000000" w:rsidRPr="00000000">
              <w:rPr>
                <w:rtl w:val="0"/>
              </w:rPr>
            </w:r>
          </w:p>
        </w:tc>
        <w:tc>
          <w:tcPr/>
          <w:p w:rsidR="00000000" w:rsidDel="00000000" w:rsidP="00000000" w:rsidRDefault="00000000" w:rsidRPr="00000000" w14:paraId="00000174">
            <w:pPr>
              <w:spacing w:line="276" w:lineRule="auto"/>
              <w:rPr/>
            </w:pPr>
            <w:r w:rsidDel="00000000" w:rsidR="00000000" w:rsidRPr="00000000">
              <w:rPr>
                <w:b w:val="1"/>
                <w:bCs w:val="1"/>
                <w:rtl w:val="0"/>
              </w:rPr>
              <w:t xml:space="preserve">Sub-Total de Puntos</w:t>
            </w:r>
            <w:r w:rsidDel="00000000" w:rsidR="00000000" w:rsidRPr="00000000">
              <w:rPr>
                <w:rtl w:val="0"/>
              </w:rPr>
            </w:r>
          </w:p>
        </w:tc>
        <w:tc>
          <w:tcPr/>
          <w:p w:rsidR="00000000" w:rsidDel="00000000" w:rsidP="00000000" w:rsidRDefault="00000000" w:rsidRPr="00000000" w14:paraId="00000175">
            <w:pPr>
              <w:spacing w:line="276" w:lineRule="auto"/>
              <w:rPr/>
            </w:pPr>
            <w:r w:rsidDel="00000000" w:rsidR="00000000" w:rsidRPr="00000000">
              <w:rPr>
                <w:rtl w:val="0"/>
              </w:rPr>
              <w:t xml:space="preserve">30</w:t>
            </w:r>
          </w:p>
        </w:tc>
        <w:tc>
          <w:tcPr/>
          <w:p w:rsidR="00000000" w:rsidDel="00000000" w:rsidP="00000000" w:rsidRDefault="00000000" w:rsidRPr="00000000" w14:paraId="00000176">
            <w:pPr>
              <w:spacing w:line="276" w:lineRule="auto"/>
              <w:rPr/>
            </w:pPr>
            <w:r w:rsidDel="00000000" w:rsidR="00000000" w:rsidRPr="00000000">
              <w:rPr>
                <w:rtl w:val="0"/>
              </w:rPr>
            </w:r>
          </w:p>
        </w:tc>
        <w:tc>
          <w:tcPr/>
          <w:p w:rsidR="00000000" w:rsidDel="00000000" w:rsidP="00000000" w:rsidRDefault="00000000" w:rsidRPr="00000000" w14:paraId="00000177">
            <w:pPr>
              <w:spacing w:line="276" w:lineRule="auto"/>
              <w:rPr/>
            </w:pPr>
            <w:r w:rsidDel="00000000" w:rsidR="00000000" w:rsidRPr="00000000">
              <w:rPr>
                <w:rtl w:val="0"/>
              </w:rPr>
            </w:r>
          </w:p>
        </w:tc>
        <w:tc>
          <w:tcPr/>
          <w:p w:rsidR="00000000" w:rsidDel="00000000" w:rsidP="00000000" w:rsidRDefault="00000000" w:rsidRPr="00000000" w14:paraId="00000178">
            <w:pPr>
              <w:spacing w:line="276" w:lineRule="auto"/>
              <w:rPr/>
            </w:pPr>
            <w:r w:rsidDel="00000000" w:rsidR="00000000" w:rsidRPr="00000000">
              <w:rPr>
                <w:rtl w:val="0"/>
              </w:rPr>
            </w:r>
          </w:p>
        </w:tc>
        <w:tc>
          <w:tcPr/>
          <w:p w:rsidR="00000000" w:rsidDel="00000000" w:rsidP="00000000" w:rsidRDefault="00000000" w:rsidRPr="00000000" w14:paraId="00000179">
            <w:pPr>
              <w:spacing w:line="276" w:lineRule="auto"/>
              <w:rPr>
                <w:b w:val="1"/>
                <w:bCs w:val="1"/>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7A">
            <w:pPr>
              <w:spacing w:line="276" w:lineRule="auto"/>
              <w:rPr>
                <w:b w:val="1"/>
                <w:bCs w:val="1"/>
              </w:rPr>
            </w:pPr>
            <w:r w:rsidDel="00000000" w:rsidR="00000000" w:rsidRPr="00000000">
              <w:rPr>
                <w:rtl w:val="0"/>
              </w:rPr>
            </w:r>
          </w:p>
        </w:tc>
        <w:tc>
          <w:tcPr/>
          <w:p w:rsidR="00000000" w:rsidDel="00000000" w:rsidP="00000000" w:rsidRDefault="00000000" w:rsidRPr="00000000" w14:paraId="0000017B">
            <w:pPr>
              <w:spacing w:line="276" w:lineRule="auto"/>
              <w:rPr>
                <w:b w:val="1"/>
                <w:bCs w:val="1"/>
              </w:rPr>
            </w:pPr>
            <w:r w:rsidDel="00000000" w:rsidR="00000000" w:rsidRPr="00000000">
              <w:rPr>
                <w:b w:val="1"/>
                <w:bCs w:val="1"/>
                <w:rtl w:val="0"/>
              </w:rPr>
              <w:t xml:space="preserve">Total</w:t>
            </w:r>
          </w:p>
        </w:tc>
        <w:tc>
          <w:tcPr/>
          <w:p w:rsidR="00000000" w:rsidDel="00000000" w:rsidP="00000000" w:rsidRDefault="00000000" w:rsidRPr="00000000" w14:paraId="0000017C">
            <w:pPr>
              <w:spacing w:line="276" w:lineRule="auto"/>
              <w:rPr>
                <w:b w:val="1"/>
                <w:bCs w:val="1"/>
              </w:rPr>
            </w:pPr>
            <w:r w:rsidDel="00000000" w:rsidR="00000000" w:rsidRPr="00000000">
              <w:rPr>
                <w:b w:val="1"/>
                <w:bCs w:val="1"/>
                <w:rtl w:val="0"/>
              </w:rPr>
              <w:t xml:space="preserve">100</w:t>
            </w:r>
          </w:p>
        </w:tc>
        <w:tc>
          <w:tcPr/>
          <w:p w:rsidR="00000000" w:rsidDel="00000000" w:rsidP="00000000" w:rsidRDefault="00000000" w:rsidRPr="00000000" w14:paraId="0000017D">
            <w:pPr>
              <w:spacing w:line="276" w:lineRule="auto"/>
              <w:rPr>
                <w:b w:val="1"/>
                <w:bCs w:val="1"/>
              </w:rPr>
            </w:pPr>
            <w:r w:rsidDel="00000000" w:rsidR="00000000" w:rsidRPr="00000000">
              <w:rPr>
                <w:rtl w:val="0"/>
              </w:rPr>
            </w:r>
          </w:p>
        </w:tc>
        <w:tc>
          <w:tcPr/>
          <w:p w:rsidR="00000000" w:rsidDel="00000000" w:rsidP="00000000" w:rsidRDefault="00000000" w:rsidRPr="00000000" w14:paraId="0000017E">
            <w:pPr>
              <w:spacing w:line="276" w:lineRule="auto"/>
              <w:rPr>
                <w:b w:val="1"/>
                <w:bCs w:val="1"/>
              </w:rPr>
            </w:pPr>
            <w:r w:rsidDel="00000000" w:rsidR="00000000" w:rsidRPr="00000000">
              <w:rPr>
                <w:rtl w:val="0"/>
              </w:rPr>
            </w:r>
          </w:p>
        </w:tc>
        <w:tc>
          <w:tcPr/>
          <w:p w:rsidR="00000000" w:rsidDel="00000000" w:rsidP="00000000" w:rsidRDefault="00000000" w:rsidRPr="00000000" w14:paraId="0000017F">
            <w:pPr>
              <w:spacing w:line="276" w:lineRule="auto"/>
              <w:rPr>
                <w:b w:val="1"/>
                <w:bCs w:val="1"/>
              </w:rPr>
            </w:pPr>
            <w:r w:rsidDel="00000000" w:rsidR="00000000" w:rsidRPr="00000000">
              <w:rPr>
                <w:rtl w:val="0"/>
              </w:rPr>
            </w:r>
          </w:p>
        </w:tc>
        <w:tc>
          <w:tcPr/>
          <w:p w:rsidR="00000000" w:rsidDel="00000000" w:rsidP="00000000" w:rsidRDefault="00000000" w:rsidRPr="00000000" w14:paraId="00000180">
            <w:pPr>
              <w:spacing w:line="276" w:lineRule="auto"/>
              <w:rPr>
                <w:b w:val="1"/>
                <w:bCs w:val="1"/>
              </w:rPr>
            </w:pPr>
            <w:r w:rsidDel="00000000" w:rsidR="00000000" w:rsidRPr="00000000">
              <w:rPr>
                <w:rtl w:val="0"/>
              </w:rPr>
            </w:r>
          </w:p>
        </w:tc>
      </w:tr>
    </w:tbl>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spacing w:line="276" w:lineRule="auto"/>
        <w:rPr/>
      </w:pPr>
      <w:r w:rsidDel="00000000" w:rsidR="00000000" w:rsidRPr="00000000">
        <w:rPr>
          <w:rtl w:val="0"/>
        </w:rPr>
      </w:r>
    </w:p>
    <w:p w:rsidR="00000000" w:rsidDel="00000000" w:rsidP="00000000" w:rsidRDefault="00000000" w:rsidRPr="00000000" w14:paraId="00000183">
      <w:pPr>
        <w:spacing w:line="276" w:lineRule="auto"/>
        <w:rPr/>
      </w:pPr>
      <w:r w:rsidDel="00000000" w:rsidR="00000000" w:rsidRPr="00000000">
        <w:rPr>
          <w:rtl w:val="0"/>
        </w:rPr>
      </w:r>
    </w:p>
    <w:p w:rsidR="00000000" w:rsidDel="00000000" w:rsidP="00000000" w:rsidRDefault="00000000" w:rsidRPr="00000000" w14:paraId="00000184">
      <w:pPr>
        <w:spacing w:line="276" w:lineRule="auto"/>
        <w:rPr/>
      </w:pPr>
      <w:r w:rsidDel="00000000" w:rsidR="00000000" w:rsidRPr="00000000">
        <w:rPr>
          <w:rtl w:val="0"/>
        </w:rPr>
      </w:r>
    </w:p>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spacing w:line="276" w:lineRule="auto"/>
        <w:rPr/>
      </w:pPr>
      <w:r w:rsidDel="00000000" w:rsidR="00000000" w:rsidRPr="00000000">
        <w:rPr>
          <w:rtl w:val="0"/>
        </w:rPr>
      </w:r>
    </w:p>
    <w:p w:rsidR="00000000" w:rsidDel="00000000" w:rsidP="00000000" w:rsidRDefault="00000000" w:rsidRPr="00000000" w14:paraId="00000187">
      <w:pPr>
        <w:spacing w:line="276" w:lineRule="auto"/>
        <w:rPr/>
      </w:pPr>
      <w:r w:rsidDel="00000000" w:rsidR="00000000" w:rsidRPr="00000000">
        <w:rPr>
          <w:rtl w:val="0"/>
        </w:rPr>
      </w:r>
    </w:p>
    <w:p w:rsidR="00000000" w:rsidDel="00000000" w:rsidP="00000000" w:rsidRDefault="00000000" w:rsidRPr="00000000" w14:paraId="00000188">
      <w:pPr>
        <w:spacing w:line="276" w:lineRule="auto"/>
        <w:rPr/>
      </w:pPr>
      <w:r w:rsidDel="00000000" w:rsidR="00000000" w:rsidRPr="00000000">
        <w:rPr>
          <w:rtl w:val="0"/>
        </w:rPr>
      </w:r>
    </w:p>
    <w:p w:rsidR="00000000" w:rsidDel="00000000" w:rsidP="00000000" w:rsidRDefault="00000000" w:rsidRPr="00000000" w14:paraId="00000189">
      <w:pPr>
        <w:spacing w:line="276" w:lineRule="auto"/>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rtl w:val="0"/>
        </w:rPr>
      </w:r>
    </w:p>
    <w:p w:rsidR="00000000" w:rsidDel="00000000" w:rsidP="00000000" w:rsidRDefault="00000000" w:rsidRPr="00000000" w14:paraId="0000018B">
      <w:pPr>
        <w:spacing w:line="276" w:lineRule="auto"/>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t xml:space="preserve">Comunicación Asertiva</w:t>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180975</wp:posOffset>
          </wp:positionV>
          <wp:extent cx="10729913" cy="19050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15000" l="0" r="27922" t="6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j/BoIGTXgvHZlrzMgR2Lmm6FVw==">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