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o0k3e5wpu0ye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Daniel Guzman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Programación Comercial 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 Q]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31dyhlo3jp33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1wp43a1fr04h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demuestra compromiso al investigar y comprender la estructura de una base de datos relacional, documentando correctamente cada componente identificado.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6r6iwe7wbl7j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Adoptar nuevos conceptos sobre bases de datos y su clasificación.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y diferencia los tipos de bases de datos (SQL y NoSQL), comprendiendo sus componentes, características y casos de uso.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y7fba5138imk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Sistema organizado para almacenar, gestionar y acceder a datos.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Tabla: Estructura de filas y columnas que almacena registros.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Llave Primaria: Identificador único de cada registro en una tabla.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Llave Foránea: Campo que conecta dos tablas entre sí.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SQL: Lenguaje para bases de datos relacionales.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NoSQL: Modelo de base de datos no relacional.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0" w:firstLine="0"/>
        <w:rPr/>
      </w:pPr>
      <w:bookmarkStart w:colFirst="0" w:colLast="0" w:name="_heading=h.6ceqrgr3hzlz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Este ejercicio demostrativo introduce al estudiante en los fundamentos de las bases de datos, mostrando de forma práctica la diferencia entre bases de datos relacionales y no relacionales. Se identifican los componentes principales de una base de datos relacional (tablas, filas, columnas, llaves primarias y foráneas) y se comparan los modelos SQL y NoSQL mediante ejemplos concretos.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left="720" w:firstLine="0"/>
        <w:rPr/>
      </w:pPr>
      <w:bookmarkStart w:colFirst="0" w:colLast="0" w:name="_heading=h.fdmc3wfkf0oz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jo27opu7t2l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 demostrará la estructura básica de una base de datos relacional, identificando sus componentes y comparándola con el modelo NoSQL, usando Microsoft SQL Server como entorno de referencia.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vl5vlxnkc018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Demostrar el procedimiento para identificar y diferenciar los componentes de una base de datos relacional, utilizando Microsoft SQL Server, con el fin de que el estudiante comprenda cómo se organiza y relaciona la información en tablas.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ndch6b6zkqcf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Especifica los recursos que se utilizarán durante la demostración.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Computadora con acceso al software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Diapositivas de la Semana 2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Video de apoyo: https://youtu.be/iap_Kct8pus?si=6WhUg2V09kGfVYVz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yrooqhacbrf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4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Paso 1 — Identificar qué es una base de datos</w:t>
      </w:r>
    </w:p>
    <w:p w:rsidR="00000000" w:rsidDel="00000000" w:rsidP="00000000" w:rsidRDefault="00000000" w:rsidRPr="00000000" w14:paraId="0000004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Mostrar al estudiante el concepto de base de datos con un ejemplo visual de una tabla (filas = registros, columnas = atributos). Observar cómo se organiza la información de forma estructurada.</w:t>
      </w:r>
    </w:p>
    <w:p w:rsidR="00000000" w:rsidDel="00000000" w:rsidP="00000000" w:rsidRDefault="00000000" w:rsidRPr="00000000" w14:paraId="0000004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2 — Identificar componentes de una BD relacional</w:t>
      </w:r>
    </w:p>
    <w:p w:rsidR="00000000" w:rsidDel="00000000" w:rsidP="00000000" w:rsidRDefault="00000000" w:rsidRPr="00000000" w14:paraId="0000004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Mostrar una tabla real en SQL Server. Señalar la llave primaria (PK) y explicar su función como identificador único. Luego mostrar una segunda tabla relacionada mediante llave foránea (FK).</w:t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3 — Comparar SQL vs NoSQL</w:t>
      </w:r>
    </w:p>
    <w:p w:rsidR="00000000" w:rsidDel="00000000" w:rsidP="00000000" w:rsidRDefault="00000000" w:rsidRPr="00000000" w14:paraId="0000004A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Presentar un ejemplo de base de datos NoSQL (documento JSON o par clave-valor) y compararlo con la tabla relacional. El estudiante debe identificar las diferencias en estructura y uso.</w:t>
      </w:r>
    </w:p>
    <w:p w:rsidR="00000000" w:rsidDel="00000000" w:rsidP="00000000" w:rsidRDefault="00000000" w:rsidRPr="00000000" w14:paraId="0000004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4 — Verificación</w:t>
      </w:r>
    </w:p>
    <w:p w:rsidR="00000000" w:rsidDel="00000000" w:rsidP="00000000" w:rsidRDefault="00000000" w:rsidRPr="00000000" w14:paraId="0000004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debe ser capaz de responder: ¿Cuál es la diferencia entre llave primaria y foránea? ¿En qué caso usarías NoSQL en lugar de SQL?</w:t>
      </w:r>
    </w:p>
    <w:p w:rsidR="00000000" w:rsidDel="00000000" w:rsidP="00000000" w:rsidRDefault="00000000" w:rsidRPr="00000000" w14:paraId="0000004D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Observaciones importantes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confundir fila con columna al describir la estructura.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SQL Server requiere instalación previa; verificar que todos tienen acceso.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2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NoSQL no significa "sin estructura", sino estructura flexible.</w:t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Tabla 1 - Comparativa SQL vs NoSQL</w:t>
      </w:r>
    </w:p>
    <w:p w:rsidR="00000000" w:rsidDel="00000000" w:rsidP="00000000" w:rsidRDefault="00000000" w:rsidRPr="00000000" w14:paraId="00000053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7584501236602"/>
        <w:gridCol w:w="3819.62077493817"/>
        <w:gridCol w:w="3819.62077493817"/>
        <w:tblGridChange w:id="0">
          <w:tblGrid>
            <w:gridCol w:w="1720.7584501236602"/>
            <w:gridCol w:w="3819.62077493817"/>
            <w:gridCol w:w="3819.6207749381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NoSQL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Estructura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Tablas con filas y columnas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Documentos, grafos, clave-valor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Llaves primarias y foráneas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 usa relaciones fijas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Empresas, bancos, datos 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Redes sociales, IoT, gaming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Vertical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Horizontal</w:t>
            </w:r>
          </w:p>
        </w:tc>
      </w:tr>
    </w:tbl>
    <w:p w:rsidR="00000000" w:rsidDel="00000000" w:rsidP="00000000" w:rsidRDefault="00000000" w:rsidRPr="00000000" w14:paraId="0000006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sry12wcyngmt" w:id="11"/>
      <w:bookmarkEnd w:id="11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identifica correctamente los componentes de una base de datos relacional y distingue cuándo usar SQL vs NoSQL según el caso de uso.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r71wgrm44lax" w:id="12"/>
      <w:bookmarkEnd w:id="12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6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Este ejercicio es la base para las prácticas siguientes del laboratorio donde se crearán tablas, relaciones y consultas en Microsoft SQL Server.</w:t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120" w:lineRule="auto"/>
        <w:rPr/>
      </w:pPr>
      <w:bookmarkStart w:colFirst="0" w:colLast="0" w:name="_heading=h.pia20aw02xtf" w:id="13"/>
      <w:bookmarkEnd w:id="13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mayor dificultad fue distinguir llave primaria de llave foránea; conviene usar ejemplos muy visuales.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recomienda tener preparada una base de datos de ejemplo ya creada en SQL Server para ahorrar tiempo.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concepto de NoSQL suele confundir; comparar con un archivo JSON ayuda mucho.</w:t>
      </w:r>
    </w:p>
    <w:p w:rsidR="00000000" w:rsidDel="00000000" w:rsidP="00000000" w:rsidRDefault="00000000" w:rsidRPr="00000000" w14:paraId="0000006D">
      <w:pPr>
        <w:widowControl w:val="0"/>
        <w:spacing w:after="160" w:before="0" w:line="240" w:lineRule="auto"/>
        <w:ind w:left="720" w:firstLine="0"/>
        <w:rPr>
          <w:rFonts w:ascii="Calibri" w:cs="Calibri" w:eastAsia="Calibri" w:hAnsi="Calibri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ind w:left="720" w:firstLine="0"/>
        <w:rPr/>
      </w:pPr>
      <w:bookmarkStart w:colFirst="0" w:colLast="0" w:name="_heading=h.kujgup8uygl8" w:id="14"/>
      <w:bookmarkEnd w:id="14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Material de clase Semana 2 — Programación Comercial 1, 2S2026, ECYS-FIUSAC-USAC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Video de apoyo: https://youtu.be/iap_Kct8pus?si=6WhUg2V09kGfVYVz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Documentación oficial Microsoft SQL Server — https://learn.microsoft.com/es-es/sql/sql-server</w:t>
      </w:r>
    </w:p>
    <w:p w:rsidR="00000000" w:rsidDel="00000000" w:rsidP="00000000" w:rsidRDefault="00000000" w:rsidRPr="00000000" w14:paraId="00000073">
      <w:pP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0667- 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Style w:val="Title"/>
      <w:rPr>
        <w:sz w:val="16"/>
        <w:szCs w:val="16"/>
      </w:rPr>
    </w:pPr>
    <w:bookmarkStart w:colFirst="0" w:colLast="0" w:name="_heading=h.ro72i3btkg11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mailto:josedanielguzman12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sWs/4z2YGHcxrQYrYQ40bBqsA==">CgMxLjAyDmgubzBrM2U1d3B1MHllMg5oLjMxZHlobG8zanAzMzIOaC4xd3A0M2ExZnIwNGgyDmguNnI2aXdlN3dibDdqMg5oLnk3ZmJhNTEzOGltazIOaC42Y2VxcmdyM2h6bHoyDmguZmRtYzN3ZmtmMG96Mg1oLmpvMjdvcHU3dDJsMg5oLnZsNXZseG5rYzAxODIOaC5uZGNoNmI2emtxY2YyDWgueXJvb3FoYWNicmYyDmguc3J5MTJ3Y3luZ210Mg5oLnI3MXdncm00NGxheDIOaC5waWEyMGF3MDJ4dGYyDmgua3VqZ3VwOHV5Z2w4Mg5oLnJvNzJpM2J0a2cxMTgAciExLTBvQy1fTGJydjhBVS0tMVA1Qmt4WTlXU0ozank1L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