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heading=h.6baslf60trk9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45636" cy="10431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45636" cy="10431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5636" cy="1043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Laboratorio - </w:t>
      </w:r>
      <w:r w:rsidDel="00000000" w:rsidR="00000000" w:rsidRPr="00000000">
        <w:rPr>
          <w:sz w:val="24"/>
          <w:szCs w:val="24"/>
          <w:rtl w:val="0"/>
        </w:rPr>
        <w:t xml:space="preserve">Teoria de Sistemas 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Marco Sebastian Solares España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heading=h.bpojkh25gawm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w9s4vrdcc0fq" w:id="2"/>
      <w:bookmarkEnd w:id="2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Indique un valor y cómo se aplica en el laboratorio.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Pensamiento Sistemico.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demostrar la capacidad de ver más allá de los componentes aislados, reconociendo que la colaboración entre partes (sinergia) genera propiedades que no existen individualmente (emergencia). 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bottom w:color="000000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heading=h.98tftry7klm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ind w:left="0" w:firstLine="0"/>
        <w:rPr/>
      </w:pPr>
      <w:bookmarkStart w:colFirst="0" w:colLast="0" w:name="_heading=h.rb93av14izg7" w:id="4"/>
      <w:bookmarkEnd w:id="4"/>
      <w:r w:rsidDel="00000000" w:rsidR="00000000" w:rsidRPr="00000000">
        <w:rPr>
          <w:rtl w:val="0"/>
        </w:rPr>
        <w:t xml:space="preserve">1.2. Competencia(s)</w:t>
      </w:r>
    </w:p>
    <w:p w:rsidR="00000000" w:rsidDel="00000000" w:rsidP="00000000" w:rsidRDefault="00000000" w:rsidRPr="00000000" w14:paraId="0000001D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Teórico-Clasificatoria.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Comprende la naturaleza de los sistemas de la realidad para distinguir sistemas naturales, físicos diseñados, abstractos y de actividad humana.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los conceptos fundamentales de la teoría de sistemas (Subsistema, Suprasistema, Sinergia y Emergencia) para reconocer los elementos esenciales en el análisis de sistemas complejos. </w:t>
            </w:r>
          </w:p>
        </w:tc>
      </w:tr>
    </w:tbl>
    <w:p w:rsidR="00000000" w:rsidDel="00000000" w:rsidP="00000000" w:rsidRDefault="00000000" w:rsidRPr="00000000" w14:paraId="00000025">
      <w:pPr>
        <w:spacing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ind w:left="0" w:firstLine="0"/>
        <w:rPr/>
      </w:pPr>
      <w:bookmarkStart w:colFirst="0" w:colLast="0" w:name="_heading=h.99bg84erng1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ind w:left="0" w:firstLine="0"/>
        <w:rPr/>
      </w:pPr>
      <w:bookmarkStart w:colFirst="0" w:colLast="0" w:name="_heading=h.psx3j9ayrr54" w:id="6"/>
      <w:bookmarkEnd w:id="6"/>
      <w:r w:rsidDel="00000000" w:rsidR="00000000" w:rsidRPr="00000000">
        <w:rPr>
          <w:rtl w:val="0"/>
        </w:rPr>
        <w:t xml:space="preserve">1.3 Objetivo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Definir y ejemplificar las jerarquías y propiedades de los sistemas mediante una investigación formal, con el fin de clasificar correctamente sistemas naturales y diseñados en su entorno. .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heading=h.3366cwljrozc" w:id="7"/>
      <w:bookmarkEnd w:id="7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before="0" w:lineRule="auto"/>
        <w:ind w:left="720" w:hanging="360"/>
        <w:rPr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Lectura: "Teoría General de Sistemas" (Ludwig von Bertalanffy) – Capítulos sobre conceptos básicos.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before="0" w:lineRule="auto"/>
        <w:ind w:left="720" w:hanging="360"/>
        <w:rPr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Video: "Sinergia y Emergencia en los Sistemas".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before="0" w:lineRule="auto"/>
        <w:ind w:left="720" w:hanging="360"/>
        <w:rPr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Guía de clasificación de sistemas de Peter Checkland (Sistemas Naturales vs. Diseñados).</w:t>
      </w:r>
    </w:p>
    <w:p w:rsidR="00000000" w:rsidDel="00000000" w:rsidP="00000000" w:rsidRDefault="00000000" w:rsidRPr="00000000" w14:paraId="00000031">
      <w:pPr>
        <w:spacing w:before="0" w:lineRule="auto"/>
        <w:ind w:left="720" w:firstLine="0"/>
        <w:rPr>
          <w:i w:val="1"/>
          <w:iCs w:val="1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heading=h.93gyhws9uufv" w:id="8"/>
      <w:bookmarkEnd w:id="8"/>
      <w:r w:rsidDel="00000000" w:rsidR="00000000" w:rsidRPr="00000000">
        <w:rPr>
          <w:rtl w:val="0"/>
        </w:rPr>
        <w:t xml:space="preserve">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Qué debe hacer: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Investigación Formal:</w:t>
      </w:r>
      <w:r w:rsidDel="00000000" w:rsidR="00000000" w:rsidRPr="00000000">
        <w:rPr>
          <w:color w:val="b7b7b7"/>
          <w:rtl w:val="0"/>
        </w:rPr>
        <w:t xml:space="preserve"> Definir técnicamente los términos: Subsistema, Suprasistema, Sinergia y Emergencia.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Clasificación Práctica:</w:t>
      </w:r>
      <w:r w:rsidDel="00000000" w:rsidR="00000000" w:rsidRPr="00000000">
        <w:rPr>
          <w:color w:val="b7b7b7"/>
          <w:rtl w:val="0"/>
        </w:rPr>
        <w:t xml:space="preserve"> Identificar y describir: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Dos ejemplos de </w:t>
      </w:r>
      <w:r w:rsidDel="00000000" w:rsidR="00000000" w:rsidRPr="00000000">
        <w:rPr>
          <w:b w:val="1"/>
          <w:bCs w:val="1"/>
          <w:color w:val="b7b7b7"/>
          <w:rtl w:val="0"/>
        </w:rPr>
        <w:t xml:space="preserve">Sistemas Naturales</w:t>
      </w:r>
      <w:r w:rsidDel="00000000" w:rsidR="00000000" w:rsidRPr="00000000">
        <w:rPr>
          <w:color w:val="b7b7b7"/>
          <w:rtl w:val="0"/>
        </w:rPr>
        <w:t xml:space="preserve"> (sistemas que existen sin intervención humana).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Dos ejemplos de </w:t>
      </w:r>
      <w:r w:rsidDel="00000000" w:rsidR="00000000" w:rsidRPr="00000000">
        <w:rPr>
          <w:b w:val="1"/>
          <w:bCs w:val="1"/>
          <w:color w:val="b7b7b7"/>
          <w:rtl w:val="0"/>
        </w:rPr>
        <w:t xml:space="preserve">Sistemas Físicos Diseñados</w:t>
      </w:r>
      <w:r w:rsidDel="00000000" w:rsidR="00000000" w:rsidRPr="00000000">
        <w:rPr>
          <w:color w:val="b7b7b7"/>
          <w:rtl w:val="0"/>
        </w:rPr>
        <w:t xml:space="preserve"> (objetos o estructuras creadas por el hombre).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Análisis de Relación:</w:t>
      </w:r>
      <w:r w:rsidDel="00000000" w:rsidR="00000000" w:rsidRPr="00000000">
        <w:rPr>
          <w:color w:val="b7b7b7"/>
          <w:rtl w:val="0"/>
        </w:rPr>
        <w:t xml:space="preserve"> Para uno de los ejemplos diseñados, identificar al menos un subsistema y su suprasistema inmediato.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Cómo debe hacerlo:</w:t>
      </w:r>
      <w:r w:rsidDel="00000000" w:rsidR="00000000" w:rsidRPr="00000000">
        <w:rPr>
          <w:color w:val="b7b7b7"/>
          <w:rtl w:val="0"/>
        </w:rPr>
        <w:t xml:space="preserve"> Utilizar un procesador de texto (Word, Google Docs). La redacción debe ser propia, evitando el "copiar y pegar" de fuentes web, enfocándose en la interpretación técnica de ingeniería.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Qué debe entregar:</w:t>
      </w:r>
      <w:r w:rsidDel="00000000" w:rsidR="00000000" w:rsidRPr="00000000">
        <w:rPr>
          <w:color w:val="b7b7b7"/>
          <w:rtl w:val="0"/>
        </w:rPr>
        <w:t xml:space="preserve"> Un documento PDF que contenga: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Glosario técnico de los 4 términos solicitados.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Cuadro comparativo o listado de los 4 ejemplos (2 naturales, 2 diseñados).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Diagrama jerárquico simple (puede ser en texto o esquema) del ejemplo analizado.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Formato de entrega:</w:t>
      </w:r>
      <w:r w:rsidDel="00000000" w:rsidR="00000000" w:rsidRPr="00000000">
        <w:rPr>
          <w:color w:val="b7b7b7"/>
          <w:rtl w:val="0"/>
        </w:rPr>
        <w:t xml:space="preserve"> Archivo PDF: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T3_Carnet_Nombre.pdf</w:t>
      </w:r>
      <w:r w:rsidDel="00000000" w:rsidR="00000000" w:rsidRPr="00000000">
        <w:rPr>
          <w:color w:val="b7b7b7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heading=h.svmdiam5t6ka" w:id="9"/>
      <w:bookmarkEnd w:id="9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27/08/2026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heading=h.ufb358g4iukq" w:id="10"/>
      <w:bookmarkEnd w:id="10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ind w:left="0" w:firstLine="0"/>
        <w:rPr/>
      </w:pPr>
      <w:bookmarkStart w:colFirst="0" w:colLast="0" w:name="_heading=h.62xrhoezmge" w:id="11"/>
      <w:bookmarkEnd w:id="11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lineRule="auto"/>
        <w:ind w:left="720" w:hanging="360"/>
        <w:rPr>
          <w:color w:val="b7b7b7"/>
          <w:u w:val="none"/>
        </w:rPr>
      </w:pPr>
      <w:r w:rsidDel="00000000" w:rsidR="00000000" w:rsidRPr="00000000">
        <w:rPr>
          <w:color w:val="b7b7b7"/>
          <w:rtl w:val="0"/>
        </w:rPr>
        <w:t xml:space="preserve">Entrega en el formato solicitado (PDF).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before="0" w:lineRule="auto"/>
        <w:ind w:left="720" w:hanging="360"/>
        <w:rPr>
          <w:color w:val="b7b7b7"/>
          <w:u w:val="none"/>
        </w:rPr>
      </w:pPr>
      <w:r w:rsidDel="00000000" w:rsidR="00000000" w:rsidRPr="00000000">
        <w:rPr>
          <w:color w:val="b7b7b7"/>
          <w:rtl w:val="0"/>
        </w:rPr>
        <w:t xml:space="preserve">Incluir referencias bibliográficas en formato 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before="0" w:lineRule="auto"/>
        <w:ind w:left="720" w:hanging="360"/>
        <w:rPr>
          <w:color w:val="b7b7b7"/>
          <w:u w:val="none"/>
        </w:rPr>
      </w:pPr>
      <w:r w:rsidDel="00000000" w:rsidR="00000000" w:rsidRPr="00000000">
        <w:rPr>
          <w:color w:val="b7b7b7"/>
          <w:rtl w:val="0"/>
        </w:rPr>
        <w:t xml:space="preserve">Cero tolerancia al plagio (uso de herramientas de detección).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ind w:left="0" w:firstLine="0"/>
        <w:rPr/>
      </w:pPr>
      <w:bookmarkStart w:colFirst="0" w:colLast="0" w:name="_heading=h.abfa04p47kc3" w:id="12"/>
      <w:bookmarkEnd w:id="12"/>
      <w:r w:rsidDel="00000000" w:rsidR="00000000" w:rsidRPr="00000000">
        <w:rPr>
          <w:rtl w:val="0"/>
        </w:rPr>
        <w:t xml:space="preserve">5.2 Detalle de la Calificación </w:t>
      </w:r>
    </w:p>
    <w:p w:rsidR="00000000" w:rsidDel="00000000" w:rsidP="00000000" w:rsidRDefault="00000000" w:rsidRPr="00000000" w14:paraId="00000057">
      <w:pPr>
        <w:ind w:left="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.</w:t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Subtitle"/>
              <w:spacing w:after="480" w:before="0" w:line="276" w:lineRule="auto"/>
              <w:jc w:val="center"/>
              <w:rPr>
                <w:b w:val="1"/>
                <w:bCs w:val="1"/>
                <w:color w:val="4c4f69"/>
                <w:sz w:val="22"/>
                <w:szCs w:val="22"/>
              </w:rPr>
            </w:pPr>
            <w:bookmarkStart w:colFirst="0" w:colLast="0" w:name="_heading=h.jb7hga85al5s" w:id="13"/>
            <w:bookmarkEnd w:id="13"/>
            <w:r w:rsidDel="00000000" w:rsidR="00000000" w:rsidRPr="00000000">
              <w:rPr>
                <w:b w:val="1"/>
                <w:bCs w:val="1"/>
                <w:color w:val="4c4f69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Subtitle"/>
              <w:spacing w:after="480" w:before="0" w:line="276" w:lineRule="auto"/>
              <w:jc w:val="center"/>
              <w:rPr>
                <w:b w:val="1"/>
                <w:bCs w:val="1"/>
                <w:color w:val="4c4f69"/>
                <w:sz w:val="22"/>
                <w:szCs w:val="22"/>
              </w:rPr>
            </w:pPr>
            <w:bookmarkStart w:colFirst="0" w:colLast="0" w:name="_heading=h.xxw9nbf4thr" w:id="14"/>
            <w:bookmarkEnd w:id="14"/>
            <w:r w:rsidDel="00000000" w:rsidR="00000000" w:rsidRPr="00000000">
              <w:rPr>
                <w:b w:val="1"/>
                <w:bCs w:val="1"/>
                <w:color w:val="4c4f69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Subtitle"/>
              <w:spacing w:after="480" w:before="0" w:line="276" w:lineRule="auto"/>
              <w:jc w:val="center"/>
              <w:rPr>
                <w:b w:val="1"/>
                <w:bCs w:val="1"/>
                <w:color w:val="4c4f69"/>
                <w:sz w:val="22"/>
                <w:szCs w:val="22"/>
              </w:rPr>
            </w:pPr>
            <w:bookmarkStart w:colFirst="0" w:colLast="0" w:name="_heading=h.cyz28bpt9bbr" w:id="15"/>
            <w:bookmarkEnd w:id="15"/>
            <w:r w:rsidDel="00000000" w:rsidR="00000000" w:rsidRPr="00000000">
              <w:rPr>
                <w:b w:val="1"/>
                <w:bCs w:val="1"/>
                <w:color w:val="4c4f69"/>
                <w:sz w:val="22"/>
                <w:szCs w:val="22"/>
                <w:rtl w:val="0"/>
              </w:rPr>
              <w:t xml:space="preserve">PUNTEO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Rigor Conceptual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Las definiciones de Sinergia y Emergencia son precisas y no se confunden entre sí.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before="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Jerarquización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Identifica correctamente la relación entre Subsistema y Suprasistema en los ejemplos.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before="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Clasificación Correcta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Los ejemplos de sistemas naturales y físicos diseñados están bien categorizados.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before="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Presentación y Referencias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Estructura del documento y uso de fuentes confiables.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before="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TOTAL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7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C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Código del Curso - Nombre del Curso</w:t>
    </w:r>
  </w:p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Style w:val="Title"/>
      <w:rPr>
        <w:sz w:val="16"/>
        <w:szCs w:val="16"/>
      </w:rPr>
    </w:pPr>
    <w:bookmarkStart w:colFirst="0" w:colLast="0" w:name="_heading=h.wehopluvatco" w:id="16"/>
    <w:bookmarkEnd w:id="16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4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wQ+yiOBztGBPmnZElz1I2RThzg==">CgMxLjAyDmguNmJhc2xmNjB0cms5Mg5oLmJwb2praDI1Z2F3bTIOaC53OXM0dnJkY2MwZnEyDmguOTh0ZnRyeTdrbG1uMg5oLnJiOTNhdjE0aXpnNzIOaC45OWJnODRlcm5nMXMyDmgucHN4M2o5YXlycjU0Mg5oLjMzNjZjd2xqcm96YzIOaC45M2d5aHdzOXV1ZnYyDmguc3ZtZGlhbTV0NmthMg5oLnVmYjM1OGc0aXVrcTINaC42MnhyaG9lem1nZTIOaC5hYmZhMDRwNDdrYzMyDmguamI3aGdhODVhbDVzMg1oLnh4dzluYmY0dGhyMg5oLmN5ejI4YnB0OWJicjIOaC53ZWhvcGx1dmF0Y284AHIhMUVUakVXdm1HclQzVjA0VjI0TDJ4MHZWYUJwRWRfcE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