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6baslf60trk9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64686" cy="1233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64686" cy="1233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686" cy="1233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</w:t>
      </w:r>
      <w:r w:rsidDel="00000000" w:rsidR="00000000" w:rsidRPr="00000000">
        <w:rPr>
          <w:sz w:val="24"/>
          <w:szCs w:val="24"/>
          <w:rtl w:val="0"/>
        </w:rPr>
        <w:t xml:space="preserve">Teoria de Sistemas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Marco Sebastian Solares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bpojkh25gawm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w9s4vrdcc0fq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Autoconciencia y Ética Profesional.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ser capaz de identificar sus propios modelos mentales y sesgos, reconociendo cómo sus decisiones afectan las estructuras de los sistemas en los que participa. 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98tftry7klm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heading=h.rb93av14izg7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D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Estratégica / Resolutiva.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Emplea los principios del enfoque sistémico y la práctica de hábitos de pensamiento sistémico para formular soluciones a problemas de baja y media complejidad.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Comprende la naturaleza de los sistemas a través del estudio de modelos mentales para distinguir las causas raíz de los eventos superficiales. </w:t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left="0" w:firstLine="0"/>
        <w:rPr/>
      </w:pPr>
      <w:bookmarkStart w:colFirst="0" w:colLast="0" w:name="_heading=h.99bg84erng1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0" w:firstLine="0"/>
        <w:rPr/>
      </w:pPr>
      <w:bookmarkStart w:colFirst="0" w:colLast="0" w:name="_heading=h.psx3j9ayrr54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Diagnosticar un problema real mediante el Modelo del Iceberg para identificar estructuras y modelos mentales subyacentes, proponiendo soluciones basadas en hábitos de pensamiento sistémico.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3366cwljrozc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Lectura: "The Iceberg Model" (Northwest Earth Institute).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Documento: "The 14 Habits of a Systems Thinker" (Waters Center for Systems Thinking).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Video: "Deep Thinking: El modelo del Iceberg aplicado a organizaciones".</w:t>
      </w:r>
    </w:p>
    <w:p w:rsidR="00000000" w:rsidDel="00000000" w:rsidP="00000000" w:rsidRDefault="00000000" w:rsidRPr="00000000" w14:paraId="00000032">
      <w:pPr>
        <w:spacing w:before="0" w:lineRule="auto"/>
        <w:ind w:left="720" w:firstLine="0"/>
        <w:rPr>
          <w:i w:val="1"/>
          <w:i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Rule="auto"/>
        <w:ind w:left="720" w:firstLine="0"/>
        <w:rPr>
          <w:i w:val="1"/>
          <w:i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Rule="auto"/>
        <w:ind w:left="720" w:firstLine="0"/>
        <w:rPr>
          <w:i w:val="1"/>
          <w:i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93gyhws9uufv" w:id="8"/>
      <w:bookmarkEnd w:id="8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Qué debe hacer: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Selección del Caso:</w:t>
      </w:r>
      <w:r w:rsidDel="00000000" w:rsidR="00000000" w:rsidRPr="00000000">
        <w:rPr>
          <w:color w:val="b7b7b7"/>
          <w:rtl w:val="0"/>
        </w:rPr>
        <w:t xml:space="preserve"> Definir un problema actual en el ámbito personal o profesional (ej: baja productividad en el trabajo, conflictos de comunicación en un equipo, fallos recurrentes en un proceso técnico).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Análisis del Iceberg: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Evento:</w:t>
      </w:r>
      <w:r w:rsidDel="00000000" w:rsidR="00000000" w:rsidRPr="00000000">
        <w:rPr>
          <w:color w:val="b7b7b7"/>
          <w:rtl w:val="0"/>
        </w:rPr>
        <w:t xml:space="preserve"> ¿Qué sucedió? (La punta visible).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Patrones:</w:t>
      </w:r>
      <w:r w:rsidDel="00000000" w:rsidR="00000000" w:rsidRPr="00000000">
        <w:rPr>
          <w:color w:val="b7b7b7"/>
          <w:rtl w:val="0"/>
        </w:rPr>
        <w:t xml:space="preserve"> ¿Qué ha venido ocurriendo? (Tendencias en el tiempo).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Estructura:</w:t>
      </w:r>
      <w:r w:rsidDel="00000000" w:rsidR="00000000" w:rsidRPr="00000000">
        <w:rPr>
          <w:color w:val="b7b7b7"/>
          <w:rtl w:val="0"/>
        </w:rPr>
        <w:t xml:space="preserve"> ¿Cómo están relacionadas las partes? (Lo que causa el patrón).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Modelo Mental:</w:t>
      </w:r>
      <w:r w:rsidDel="00000000" w:rsidR="00000000" w:rsidRPr="00000000">
        <w:rPr>
          <w:color w:val="b7b7b7"/>
          <w:rtl w:val="0"/>
        </w:rPr>
        <w:t xml:space="preserve"> ¿Qué creencias o valores mantienen el sistema así?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Investigación de Hábitos:</w:t>
      </w:r>
      <w:r w:rsidDel="00000000" w:rsidR="00000000" w:rsidRPr="00000000">
        <w:rPr>
          <w:color w:val="b7b7b7"/>
          <w:rtl w:val="0"/>
        </w:rPr>
        <w:t xml:space="preserve"> Identificar de 3 a 5 hábitos de un pensador sistémico y seleccionar uno que sea la "llave" para resolver el problema planteado.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Cómo debe hacerlo:</w:t>
      </w:r>
      <w:r w:rsidDel="00000000" w:rsidR="00000000" w:rsidRPr="00000000">
        <w:rPr>
          <w:color w:val="b7b7b7"/>
          <w:rtl w:val="0"/>
        </w:rPr>
        <w:t xml:space="preserve"> Utilizar un procesador de texto. Se recomienda un formato visual para el Iceberg (puedes usar un triángulo invertido con divisiones) y una redacción analítica para la sección de los hábitos.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Qué debe entregar:</w:t>
      </w:r>
      <w:r w:rsidDel="00000000" w:rsidR="00000000" w:rsidRPr="00000000">
        <w:rPr>
          <w:color w:val="b7b7b7"/>
          <w:rtl w:val="0"/>
        </w:rPr>
        <w:t xml:space="preserve"> Un reporte en PDF que incluya: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Contexto del problema seleccionado.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Diagrama o descripción detallada de los 4 niveles del Iceberg.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Listado de los hábitos investigados con su respectiva definición.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Análisis de solución: ¿Cómo el hábito elegido cambia el modelo mental del sistema?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Formato de entrega:</w:t>
      </w:r>
      <w:r w:rsidDel="00000000" w:rsidR="00000000" w:rsidRPr="00000000">
        <w:rPr>
          <w:color w:val="b7b7b7"/>
          <w:rtl w:val="0"/>
        </w:rPr>
        <w:t xml:space="preserve"> Archivo PDF: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T5_Carnet_Nombre.pdf</w:t>
      </w:r>
      <w:r w:rsidDel="00000000" w:rsidR="00000000" w:rsidRPr="00000000">
        <w:rPr>
          <w:color w:val="b7b7b7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svmdiam5t6ka" w:id="9"/>
      <w:bookmarkEnd w:id="9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10/09/2026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ufb358g4iukq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ind w:left="0" w:firstLine="0"/>
        <w:rPr/>
      </w:pPr>
      <w:bookmarkStart w:colFirst="0" w:colLast="0" w:name="_heading=h.62xrhoezmge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El análisis debe llegar obligatoriamente hasta el nivel de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Modelo Mental</w:t>
      </w:r>
      <w:r w:rsidDel="00000000" w:rsidR="00000000" w:rsidRPr="00000000">
        <w:rPr>
          <w:color w:val="b7b7b7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Los hábitos citados deben provenir de fuentes académicas o marcos reconocidos (como el de Waters Center).</w:t>
      </w:r>
    </w:p>
    <w:p w:rsidR="00000000" w:rsidDel="00000000" w:rsidP="00000000" w:rsidRDefault="00000000" w:rsidRPr="00000000" w14:paraId="0000005C">
      <w:pPr>
        <w:spacing w:before="0" w:lineRule="auto"/>
        <w:ind w:left="72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before="0" w:lineRule="auto"/>
        <w:ind w:left="72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ind w:left="0" w:firstLine="0"/>
        <w:rPr/>
      </w:pPr>
      <w:bookmarkStart w:colFirst="0" w:colLast="0" w:name="_heading=h.abfa04p47kc3" w:id="12"/>
      <w:bookmarkEnd w:id="12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60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.</w:t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a1zf4p6d2kvm" w:id="13"/>
            <w:bookmarkEnd w:id="13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pmuetsduzxda" w:id="14"/>
            <w:bookmarkEnd w:id="14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314ygfqttotd" w:id="15"/>
            <w:bookmarkEnd w:id="15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Análisis del Iceberg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Identifica con precisión los 4 niveles, logrando diferenciar claramente la estructura del evento.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Investigación de Hábitos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Selecciona y define correctamente hábitos sistémicos pertinentes al caso.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Propuesta de Solución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Demuestra una conexión lógica entre el cambio de hábito y la mejora del sistema analizado.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Redacción y Formato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El reporte es profesional, está bien estructurado y carece de errores gramaticales.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TOTAL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5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Nombre del Curso</w:t>
    </w:r>
  </w:p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Style w:val="Title"/>
      <w:rPr>
        <w:sz w:val="16"/>
        <w:szCs w:val="16"/>
      </w:rPr>
    </w:pPr>
    <w:bookmarkStart w:colFirst="0" w:colLast="0" w:name="_heading=h.wehopluvatco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wcMI/czlBHpyVGZU+cmzSWnOxg==">CgMxLjAyDmguNmJhc2xmNjB0cms5Mg5oLmJwb2praDI1Z2F3bTIOaC53OXM0dnJkY2MwZnEyDmguOTh0ZnRyeTdrbG1uMg5oLnJiOTNhdjE0aXpnNzIOaC45OWJnODRlcm5nMXMyDmgucHN4M2o5YXlycjU0Mg5oLjMzNjZjd2xqcm96YzIOaC45M2d5aHdzOXV1ZnYyDmguc3ZtZGlhbTV0NmthMg5oLnVmYjM1OGc0aXVrcTINaC42MnhyaG9lem1nZTIOaC5hYmZhMDRwNDdrYzMyDmguYTF6ZjRwNmQya3ZtMg5oLnBtdWV0c2R1enhkYTIOaC4zMTR5Z2ZxdHRvdGQyDmgud2Vob3BsdXZhdGNvOAByITFZYVd0VFl1Vm80THd0QThvRDdBbXFrdS01WlgzYUNx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