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Las tres estructuras de control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7 – 29/08/2026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Las tres estructuras de control: secuencia, decisión y repetición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Böhm y Jacopini, 1966, y Joyanes Aguilar, 2008)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7000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16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0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14_124119436" w:tooltip="Palabras Clave">
            <w:r>
              <w:rPr>
                <w:rStyle w:val="IndexLink"/>
                <w:webHidden/>
              </w:rPr>
              <w:t>2. Palabras Clave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12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10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8_124119436" w:tooltip="Estructura secuencial">
            <w:r>
              <w:rPr>
                <w:rStyle w:val="IndexLink"/>
                <w:webHidden/>
              </w:rPr>
              <w:t>4.1. Estructura secuencial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6_124119436" w:tooltip="Estructuras condicionales">
            <w:r>
              <w:rPr>
                <w:rStyle w:val="IndexLink"/>
                <w:webHidden/>
              </w:rPr>
              <w:t>4.2. Estructuras condicionales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4_124119436" w:tooltip="Estructuras repetitivas">
            <w:r>
              <w:rPr>
                <w:rStyle w:val="IndexLink"/>
                <w:webHidden/>
              </w:rPr>
              <w:t>4.3. Estructuras repetitivas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08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2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0_124119436" w:tooltip="Solución Aplicada">
            <w:r>
              <w:rPr>
                <w:rStyle w:val="IndexLink"/>
                <w:webHidden/>
              </w:rPr>
              <w:t>5.2. Solución Aplicada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7032_124119436" w:tooltip="Figura 1 - Diagrama de flujo de una estructura condicional doble">
            <w:r>
              <w:rPr>
                <w:rStyle w:val="IndexLink"/>
                <w:webHidden/>
              </w:rPr>
              <w:t>Figura 1 - Diagrama de flujo de una estructura condicional doble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18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7034_124119436" w:tooltip="Tabla 1 - Estructuras repetitivas">
            <w:r>
              <w:rPr>
                <w:rStyle w:val="IndexLink"/>
                <w:webHidden/>
              </w:rPr>
              <w:t>Tabla 1 - Estructuras repetitivas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06_124119436" w:tooltip="Conclusiones">
            <w:r>
              <w:rPr>
                <w:rStyle w:val="IndexLink"/>
                <w:webHidden/>
              </w:rPr>
              <w:t>6. Conclusiones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04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02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7000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7016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Orden y método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Descomponer problemas y representarlos de forma estructurada demanda un proceso ordenado y sistemático.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7030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Crea algoritmos para resolver problemas secuenciales, condicionales y repetitivos mediante estructuras de control representadas con pseudocódigo para producir soluciones correctas, legibles y verificables de acuerdo con los resultados esperados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7014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Estructura secuencial: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Instrucciones ejecutadas en orden.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Condicional: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Estructura que ejecuta instrucciones según una condición.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Ciclo: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Estructura que repite instrucciones.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Contador: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Variable que cuenta eventos.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Acumulador: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Variable que acumula una suma.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7012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teorema de Böhm-Jacopini (1966) demostró que cualquier algoritmo puede construirse combinando solo tres estructuras: secuencia, decisión y repetición.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explica cada estructura y sus usos.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7010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7028_124119436"/>
      <w:bookmarkEnd w:id="11"/>
      <w:r>
        <w:rPr/>
        <w:t>Estructura secuencial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instrucciones se ejecutan en el orden en que aparecen.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7026_124119436"/>
      <w:bookmarkEnd w:id="12"/>
      <w:r>
        <w:rPr/>
        <w:t>Estructuras condicionales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Permiten elegir entre caminos según una condición: simple, doble y múltiple.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7024_124119436"/>
      <w:bookmarkEnd w:id="13"/>
      <w:r>
        <w:rPr/>
        <w:t>Estructuras repetitivas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Mientras, Repetir y Para permiten ejecutar instrucciones varias veces; los contadores y acumuladores resumen la información procesada.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7008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7022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Una tienda necesita calcular el total de varias compras aplicando descuentos según el monto y repetir el proceso para cada cliente del día.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Hacerlo manualmente provoca errores y demoras; sin estructuras de control no se puede automatizar.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7020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combinan las tres estructuras: secuencia para leer y calcular, condicional para el descuento y ciclo para repetir por cada cliente.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Leer monto (secuencial).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Si el monto supera Q500 aplicar 10 % (condicional).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Acumular el total del día y contar clientes (ciclo).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206240" cy="266192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66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7032_124119436"/>
      <w:bookmarkEnd w:id="20"/>
      <w:r>
        <w:rPr/>
        <w:t>Figura 1 - Diagrama de flujo de una estructura condicional doble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7018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cálculo es consistente y automatizable.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ciclo mal controlado puede ser infinito.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3601"/>
        <w:gridCol w:w="35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Ciclo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Cuándo usar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Se ejecuta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Mientras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Condición al inicio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 o más veces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Repetir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Condición al final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 o más veces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Para</w:t>
            </w:r>
          </w:p>
        </w:tc>
        <w:tc>
          <w:tcPr>
            <w:tcW w:w="3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Repeticiones conocidas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 veces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7034_124119436"/>
      <w:bookmarkEnd w:id="24"/>
      <w:r>
        <w:rPr/>
        <w:t>Tabla 1 - Estructuras repetitivas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7006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Toda solución se arma con secuencia, decisión y repetición.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Contadores y acumuladores resumen resultados.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Elegir el ciclo adecuado evita errores.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7004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impide automatizar el caso sin estructuras de control?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la diferencia entre Mientras y Repetir.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¿Para qué sirve un acumulador?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evitaría un ciclo infinito?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estas estructuras en su Práctica 2?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7002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Böhm, C. y Jacopini, G. (1966). Flow diagrams, Turing machines and languages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Communications of the ACM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 (2008)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McGraw-Hill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S7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Ayuda de PSeInt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https://pseint.sourceforge.net/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2026-10-15T20:02:14Z</dcterms:modified>
  <cp:revision>1</cp:revision>
  <dc:subject/>
  <dc:title/>
</cp:coreProperties>
</file>