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3">
      <w:pPr>
        <w:spacing w:line="276" w:lineRule="auto"/>
        <w:rPr/>
      </w:pPr>
      <w:r w:rsidDel="00000000" w:rsidR="00000000" w:rsidRPr="00000000">
        <w:rPr>
          <w:rtl w:val="0"/>
        </w:rPr>
        <w:t xml:space="preserve">Facultad de ingeniería.</w:t>
      </w:r>
    </w:p>
    <w:p w:rsidR="00000000" w:rsidDel="00000000" w:rsidP="00000000" w:rsidRDefault="00000000" w:rsidRPr="00000000" w14:paraId="00000004">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5">
      <w:pPr>
        <w:pStyle w:val="Title"/>
        <w:keepNext w:val="0"/>
        <w:keepLines w:val="0"/>
        <w:spacing w:before="280" w:line="276" w:lineRule="auto"/>
        <w:rPr/>
      </w:pPr>
      <w:bookmarkStart w:colFirst="0" w:colLast="0" w:name="_heading=h.a6gmkm1hpjls" w:id="0"/>
      <w:bookmarkEnd w:id="0"/>
      <w:r w:rsidDel="00000000" w:rsidR="00000000" w:rsidRPr="00000000">
        <w:rPr>
          <w:rtl w:val="0"/>
        </w:rPr>
      </w:r>
    </w:p>
    <w:p w:rsidR="00000000" w:rsidDel="00000000" w:rsidP="00000000" w:rsidRDefault="00000000" w:rsidRPr="00000000" w14:paraId="00000006">
      <w:pPr>
        <w:spacing w:before="200" w:line="300" w:lineRule="auto"/>
        <w:rPr/>
      </w:pPr>
      <w:r w:rsidDel="00000000" w:rsidR="00000000" w:rsidRPr="00000000">
        <w:rPr/>
        <w:drawing>
          <wp:inline distB="114300" distT="114300" distL="114300" distR="114300">
            <wp:extent cx="5731200" cy="5969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keepNext w:val="0"/>
        <w:keepLines w:val="0"/>
        <w:spacing w:before="280" w:line="276" w:lineRule="auto"/>
        <w:rPr/>
      </w:pPr>
      <w:r w:rsidDel="00000000" w:rsidR="00000000" w:rsidRPr="00000000">
        <w:rPr>
          <w:rtl w:val="0"/>
        </w:rPr>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nbkt0hvvd6tt" w:id="1"/>
      <w:bookmarkEnd w:id="1"/>
      <w:r w:rsidDel="00000000" w:rsidR="00000000" w:rsidRPr="00000000">
        <w:rPr>
          <w:rtl w:val="0"/>
        </w:rPr>
        <w:t xml:space="preserve">Título del Proyecto: </w:t>
      </w:r>
    </w:p>
    <w:p w:rsidR="00000000" w:rsidDel="00000000" w:rsidP="00000000" w:rsidRDefault="00000000" w:rsidRPr="00000000" w14:paraId="0000000B">
      <w:pPr>
        <w:pStyle w:val="Title"/>
        <w:keepNext w:val="0"/>
        <w:keepLines w:val="0"/>
        <w:spacing w:before="280" w:line="276" w:lineRule="auto"/>
        <w:jc w:val="center"/>
        <w:rPr/>
      </w:pPr>
      <w:bookmarkStart w:colFirst="0" w:colLast="0" w:name="_heading=h.88j4zut3fdji" w:id="2"/>
      <w:bookmarkEnd w:id="2"/>
      <w:r w:rsidDel="00000000" w:rsidR="00000000" w:rsidRPr="00000000">
        <w:rPr>
          <w:rtl w:val="0"/>
        </w:rPr>
        <w:t>FlowDesign: Editor de Maquetación de Periódicos</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after="240" w:before="240" w:line="276" w:lineRule="auto"/>
        <w:jc w:val="left"/>
        <w:rPr>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left"/>
        <w:rPr>
          <w:color w:val="b7b7b7"/>
          <w:sz w:val="24"/>
          <w:szCs w:val="24"/>
        </w:rPr>
      </w:pPr>
      <w:r w:rsidDel="00000000" w:rsidR="00000000" w:rsidRPr="00000000">
        <w:rPr>
          <w:rtl w:val="0"/>
        </w:rPr>
      </w:r>
    </w:p>
    <w:p w:rsidR="00000000" w:rsidDel="00000000" w:rsidP="00000000" w:rsidRDefault="00000000" w:rsidRPr="00000000" w14:paraId="0000000F">
      <w:pPr>
        <w:spacing w:after="240" w:before="240" w:line="276" w:lineRule="auto"/>
        <w:jc w:val="left"/>
        <w:rPr>
          <w:color w:val="b7b7b7"/>
          <w:sz w:val="24"/>
          <w:szCs w:val="24"/>
        </w:rPr>
      </w:pPr>
      <w:r w:rsidDel="00000000" w:rsidR="00000000" w:rsidRPr="00000000">
        <w:rPr>
          <w:rtl w:val="0"/>
        </w:rPr>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PONDERACIÓN:  30 pts</w:t>
      </w:r>
    </w:p>
    <w:p w:rsidR="00000000" w:rsidDel="00000000" w:rsidP="00000000" w:rsidRDefault="00000000" w:rsidRPr="00000000" w14:paraId="00000011">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Tiempo estimado:  67 hrs</w:t>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rPr/>
      </w:pPr>
      <w:r w:rsidDel="00000000" w:rsidR="00000000" w:rsidRPr="00000000">
        <w:rPr>
          <w:rtl w:val="0"/>
        </w:rPr>
      </w:r>
    </w:p>
    <w:p w:rsidR="00000000" w:rsidDel="00000000" w:rsidP="00000000" w:rsidRDefault="00000000" w:rsidRPr="00000000" w14:paraId="00000019">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A">
      <w:pPr>
        <w:spacing w:after="240" w:before="240" w:line="276" w:lineRule="auto"/>
        <w:rPr/>
      </w:pPr>
      <w:r w:rsidDel="00000000" w:rsidR="00000000" w:rsidRPr="00000000">
        <w:rPr>
          <w:rtl w:val="0"/>
        </w:rPr>
      </w:r>
    </w:p>
    <w:p>
      <w:pPr>
        <w:tabs>
          <w:tab w:val="right" w:leader="dot" w:pos="9019"/>
        </w:tabs>
        <w:spacing w:before="100" w:after="0" w:line="252" w:lineRule="auto"/>
      </w:pPr>
      <w:r>
        <w:fldChar w:fldCharType="begin"/>
      </w:r>
      <w:r>
        <w:instrText xml:space="preserve"> TOC \h \u \z \t "Heading 1,1,Heading 2,2," </w:instrText>
      </w:r>
      <w:r>
        <w:fldChar w:fldCharType="separate"/>
      </w:r>
      <w:r>
        <w:rPr>
          <w:b/>
          <w:bCs/>
          <w:sz w:val="21"/>
        </w:rPr>
        <w:t xml:space="preserve">1. Marco Formativo</w:t>
      </w:r>
      <w:r>
        <w:rPr>
          <w:b/>
          <w:bCs/>
          <w:sz w:val="21"/>
        </w:rPr>
        <w:tab/>
      </w:r>
      <w:r>
        <w:rPr>
          <w:b/>
          <w:bCs/>
          <w:sz w:val="21"/>
        </w:rPr>
        <w:t>3</w:t>
      </w:r>
    </w:p>
    <w:p>
      <w:pPr>
        <w:tabs>
          <w:tab w:val="right" w:leader="dot" w:pos="9019"/>
        </w:tabs>
        <w:spacing w:before="20" w:after="0" w:line="252" w:lineRule="auto"/>
        <w:ind w:left="360"/>
      </w:pPr>
      <w:r>
        <w:rPr>
          <w:sz w:val="21"/>
        </w:rPr>
        <w:t xml:space="preserve">1.1. Valor</w:t>
      </w:r>
      <w:r>
        <w:rPr>
          <w:sz w:val="21"/>
        </w:rPr>
        <w:tab/>
      </w:r>
      <w:r>
        <w:rPr>
          <w:sz w:val="21"/>
        </w:rPr>
        <w:t>3</w:t>
      </w:r>
    </w:p>
    <w:p>
      <w:pPr>
        <w:tabs>
          <w:tab w:val="right" w:leader="dot" w:pos="9019"/>
        </w:tabs>
        <w:spacing w:before="20" w:after="0" w:line="252" w:lineRule="auto"/>
        <w:ind w:left="360"/>
      </w:pPr>
      <w:r>
        <w:rPr>
          <w:sz w:val="21"/>
        </w:rPr>
        <w:t xml:space="preserve">1.2. Competencia(s)</w:t>
      </w:r>
      <w:r>
        <w:rPr>
          <w:sz w:val="21"/>
        </w:rPr>
        <w:tab/>
      </w:r>
      <w:r>
        <w:rPr>
          <w:sz w:val="21"/>
        </w:rPr>
        <w:t>3</w:t>
      </w:r>
    </w:p>
    <w:p>
      <w:pPr>
        <w:tabs>
          <w:tab w:val="right" w:leader="dot" w:pos="9019"/>
        </w:tabs>
        <w:spacing w:before="20" w:after="0" w:line="252" w:lineRule="auto"/>
        <w:ind w:left="360"/>
      </w:pPr>
      <w:r>
        <w:rPr>
          <w:sz w:val="21"/>
        </w:rPr>
        <w:t xml:space="preserve">1.3. Habilidad(es) blandas a formar</w:t>
      </w:r>
      <w:r>
        <w:rPr>
          <w:sz w:val="21"/>
        </w:rPr>
        <w:tab/>
      </w:r>
      <w:r>
        <w:rPr>
          <w:sz w:val="21"/>
        </w:rPr>
        <w:t>3</w:t>
      </w:r>
    </w:p>
    <w:p>
      <w:pPr>
        <w:tabs>
          <w:tab w:val="right" w:leader="dot" w:pos="9019"/>
        </w:tabs>
        <w:spacing w:before="100" w:after="0" w:line="252" w:lineRule="auto"/>
      </w:pPr>
      <w:r>
        <w:rPr>
          <w:b/>
          <w:bCs/>
          <w:sz w:val="21"/>
        </w:rPr>
        <w:t xml:space="preserve">2. Resultado del Aprendizaje</w:t>
      </w:r>
      <w:r>
        <w:rPr>
          <w:b/>
          <w:bCs/>
          <w:sz w:val="21"/>
        </w:rPr>
        <w:tab/>
      </w:r>
      <w:r>
        <w:rPr>
          <w:b/>
          <w:bCs/>
          <w:sz w:val="21"/>
        </w:rPr>
        <w:t>4</w:t>
      </w:r>
    </w:p>
    <w:p>
      <w:pPr>
        <w:tabs>
          <w:tab w:val="right" w:leader="dot" w:pos="9019"/>
        </w:tabs>
        <w:spacing w:before="20" w:after="0" w:line="252" w:lineRule="auto"/>
        <w:ind w:left="360"/>
      </w:pPr>
      <w:r>
        <w:rPr>
          <w:sz w:val="21"/>
        </w:rPr>
        <w:t xml:space="preserve">2.1. Objetivo SMART</w:t>
      </w:r>
      <w:r>
        <w:rPr>
          <w:sz w:val="21"/>
        </w:rPr>
        <w:tab/>
      </w:r>
      <w:r>
        <w:rPr>
          <w:sz w:val="21"/>
        </w:rPr>
        <w:t>4</w:t>
      </w:r>
    </w:p>
    <w:p>
      <w:pPr>
        <w:tabs>
          <w:tab w:val="right" w:leader="dot" w:pos="9019"/>
        </w:tabs>
        <w:spacing w:before="100" w:after="0" w:line="252" w:lineRule="auto"/>
      </w:pPr>
      <w:r>
        <w:rPr>
          <w:b/>
          <w:bCs/>
          <w:sz w:val="21"/>
        </w:rPr>
        <w:t xml:space="preserve">3. Resumen Ejecutivo</w:t>
      </w:r>
      <w:r>
        <w:rPr>
          <w:b/>
          <w:bCs/>
          <w:sz w:val="21"/>
        </w:rPr>
        <w:tab/>
      </w:r>
      <w:r>
        <w:rPr>
          <w:b/>
          <w:bCs/>
          <w:sz w:val="21"/>
        </w:rPr>
        <w:t>4</w:t>
      </w:r>
    </w:p>
    <w:p>
      <w:pPr>
        <w:tabs>
          <w:tab w:val="right" w:leader="dot" w:pos="9019"/>
        </w:tabs>
        <w:spacing w:before="100" w:after="0" w:line="252" w:lineRule="auto"/>
      </w:pPr>
      <w:r>
        <w:rPr>
          <w:b/>
          <w:bCs/>
          <w:sz w:val="21"/>
        </w:rPr>
        <w:t xml:space="preserve">4. Enunciado del Proyecto</w:t>
      </w:r>
      <w:r>
        <w:rPr>
          <w:b/>
          <w:bCs/>
          <w:sz w:val="21"/>
        </w:rPr>
        <w:tab/>
      </w:r>
      <w:r>
        <w:rPr>
          <w:b/>
          <w:bCs/>
          <w:sz w:val="21"/>
        </w:rPr>
        <w:t>4</w:t>
      </w:r>
    </w:p>
    <w:p>
      <w:pPr>
        <w:tabs>
          <w:tab w:val="right" w:leader="dot" w:pos="9019"/>
        </w:tabs>
        <w:spacing w:before="20" w:after="0" w:line="252" w:lineRule="auto"/>
        <w:ind w:left="360"/>
      </w:pPr>
      <w:r>
        <w:rPr>
          <w:sz w:val="21"/>
        </w:rPr>
        <w:t xml:space="preserve">4.1. Descripción del problema o necesidad a resolver</w:t>
      </w:r>
      <w:r>
        <w:rPr>
          <w:sz w:val="21"/>
        </w:rPr>
        <w:tab/>
      </w:r>
      <w:r>
        <w:rPr>
          <w:sz w:val="21"/>
        </w:rPr>
        <w:t>4</w:t>
      </w:r>
    </w:p>
    <w:p>
      <w:pPr>
        <w:tabs>
          <w:tab w:val="right" w:leader="dot" w:pos="9019"/>
        </w:tabs>
        <w:spacing w:before="20" w:after="0" w:line="252" w:lineRule="auto"/>
        <w:ind w:left="360"/>
      </w:pPr>
      <w:r>
        <w:rPr>
          <w:sz w:val="21"/>
        </w:rPr>
        <w:t xml:space="preserve">4.2. Alcance del proyecto</w:t>
      </w:r>
      <w:r>
        <w:rPr>
          <w:sz w:val="21"/>
        </w:rPr>
        <w:tab/>
      </w:r>
      <w:r>
        <w:rPr>
          <w:sz w:val="21"/>
        </w:rPr>
        <w:t>5</w:t>
      </w:r>
    </w:p>
    <w:p>
      <w:pPr>
        <w:tabs>
          <w:tab w:val="right" w:leader="dot" w:pos="9019"/>
        </w:tabs>
        <w:spacing w:before="20" w:after="0" w:line="252" w:lineRule="auto"/>
        <w:ind w:left="360"/>
      </w:pPr>
      <w:r>
        <w:rPr>
          <w:sz w:val="21"/>
        </w:rPr>
        <w:t xml:space="preserve">4.3. Recursos y herramientas a utilizar</w:t>
      </w:r>
      <w:r>
        <w:rPr>
          <w:sz w:val="21"/>
        </w:rPr>
        <w:tab/>
      </w:r>
      <w:r>
        <w:rPr>
          <w:sz w:val="21"/>
        </w:rPr>
        <w:t>8</w:t>
      </w:r>
    </w:p>
    <w:p>
      <w:pPr>
        <w:tabs>
          <w:tab w:val="right" w:leader="dot" w:pos="9019"/>
        </w:tabs>
        <w:spacing w:before="20" w:after="0" w:line="252" w:lineRule="auto"/>
        <w:ind w:left="360"/>
      </w:pPr>
      <w:r>
        <w:rPr>
          <w:sz w:val="21"/>
        </w:rPr>
        <w:t xml:space="preserve">4.4. Entregables</w:t>
      </w:r>
      <w:r>
        <w:rPr>
          <w:sz w:val="21"/>
        </w:rPr>
        <w:tab/>
      </w:r>
      <w:r>
        <w:rPr>
          <w:sz w:val="21"/>
        </w:rPr>
        <w:t>9</w:t>
      </w:r>
    </w:p>
    <w:p>
      <w:pPr>
        <w:tabs>
          <w:tab w:val="right" w:leader="dot" w:pos="9019"/>
        </w:tabs>
        <w:spacing w:before="20" w:after="0" w:line="252" w:lineRule="auto"/>
        <w:ind w:left="360"/>
      </w:pPr>
      <w:r>
        <w:rPr>
          <w:sz w:val="21"/>
        </w:rPr>
        <w:t xml:space="preserve">4.5. Mockups de referencia</w:t>
      </w:r>
      <w:r>
        <w:rPr>
          <w:sz w:val="21"/>
        </w:rPr>
        <w:tab/>
      </w:r>
      <w:r>
        <w:rPr>
          <w:sz w:val="21"/>
        </w:rPr>
        <w:t>9</w:t>
      </w:r>
    </w:p>
    <w:p>
      <w:pPr>
        <w:tabs>
          <w:tab w:val="right" w:leader="dot" w:pos="9019"/>
        </w:tabs>
        <w:spacing w:before="100" w:after="0" w:line="252" w:lineRule="auto"/>
      </w:pPr>
      <w:r>
        <w:rPr>
          <w:b/>
          <w:bCs/>
          <w:sz w:val="21"/>
        </w:rPr>
        <w:t xml:space="preserve">5. Material de apoyo</w:t>
      </w:r>
      <w:r>
        <w:rPr>
          <w:b/>
          <w:bCs/>
          <w:sz w:val="21"/>
        </w:rPr>
        <w:tab/>
      </w:r>
      <w:r>
        <w:rPr>
          <w:b/>
          <w:bCs/>
          <w:sz w:val="21"/>
        </w:rPr>
        <w:t>13</w:t>
      </w:r>
    </w:p>
    <w:p>
      <w:pPr>
        <w:tabs>
          <w:tab w:val="right" w:leader="dot" w:pos="9019"/>
        </w:tabs>
        <w:spacing w:before="100" w:after="0" w:line="252" w:lineRule="auto"/>
      </w:pPr>
      <w:r>
        <w:rPr>
          <w:b/>
          <w:bCs/>
          <w:sz w:val="21"/>
        </w:rPr>
        <w:t xml:space="preserve">6. Metodología</w:t>
      </w:r>
      <w:r>
        <w:rPr>
          <w:b/>
          <w:bCs/>
          <w:sz w:val="21"/>
        </w:rPr>
        <w:tab/>
      </w:r>
      <w:r>
        <w:rPr>
          <w:b/>
          <w:bCs/>
          <w:sz w:val="21"/>
        </w:rPr>
        <w:t>13</w:t>
      </w:r>
    </w:p>
    <w:p>
      <w:pPr>
        <w:tabs>
          <w:tab w:val="right" w:leader="dot" w:pos="9019"/>
        </w:tabs>
        <w:spacing w:before="100" w:after="0" w:line="252" w:lineRule="auto"/>
      </w:pPr>
      <w:r>
        <w:rPr>
          <w:b/>
          <w:bCs/>
          <w:sz w:val="21"/>
        </w:rPr>
        <w:t xml:space="preserve">7. Cronograma</w:t>
      </w:r>
      <w:r>
        <w:rPr>
          <w:b/>
          <w:bCs/>
          <w:sz w:val="21"/>
        </w:rPr>
        <w:tab/>
      </w:r>
      <w:r>
        <w:rPr>
          <w:b/>
          <w:bCs/>
          <w:sz w:val="21"/>
        </w:rPr>
        <w:t>14</w:t>
      </w:r>
    </w:p>
    <w:p>
      <w:pPr>
        <w:tabs>
          <w:tab w:val="right" w:leader="dot" w:pos="9019"/>
        </w:tabs>
        <w:spacing w:before="100" w:after="0" w:line="252" w:lineRule="auto"/>
      </w:pPr>
      <w:r>
        <w:rPr>
          <w:b/>
          <w:bCs/>
          <w:sz w:val="21"/>
        </w:rPr>
        <w:t xml:space="preserve">8. Rúbrica de Calificación</w:t>
      </w:r>
      <w:r>
        <w:rPr>
          <w:b/>
          <w:bCs/>
          <w:sz w:val="21"/>
        </w:rPr>
        <w:tab/>
      </w:r>
      <w:r>
        <w:rPr>
          <w:b/>
          <w:bCs/>
          <w:sz w:val="21"/>
        </w:rPr>
        <w:t>15</w:t>
      </w:r>
    </w:p>
    <w:p>
      <w:pPr>
        <w:tabs>
          <w:tab w:val="right" w:leader="dot" w:pos="9019"/>
        </w:tabs>
        <w:spacing w:before="20" w:after="0" w:line="252" w:lineRule="auto"/>
        <w:ind w:left="360"/>
      </w:pPr>
      <w:r>
        <w:rPr>
          <w:sz w:val="21"/>
        </w:rPr>
        <w:t xml:space="preserve">8.1. Requisitos para optar a la calificación</w:t>
      </w:r>
      <w:r>
        <w:rPr>
          <w:sz w:val="21"/>
        </w:rPr>
        <w:tab/>
      </w:r>
      <w:r>
        <w:rPr>
          <w:sz w:val="21"/>
        </w:rPr>
        <w:t>15</w:t>
      </w:r>
    </w:p>
    <w:p>
      <w:pPr>
        <w:tabs>
          <w:tab w:val="right" w:leader="dot" w:pos="9019"/>
        </w:tabs>
        <w:spacing w:before="20" w:after="0" w:line="252" w:lineRule="auto"/>
        <w:ind w:left="360"/>
      </w:pPr>
      <w:r>
        <w:rPr>
          <w:sz w:val="21"/>
        </w:rPr>
        <w:t xml:space="preserve">8.2. Detalle de la Calificación</w:t>
      </w:r>
      <w:r>
        <w:rPr>
          <w:sz w:val="21"/>
        </w:rPr>
        <w:tab/>
      </w:r>
      <w:r>
        <w:rPr>
          <w:sz w:val="21"/>
        </w:rPr>
        <w:t>16</w:t>
      </w:r>
    </w:p>
    <w:p>
      <w:pPr>
        <w:tabs>
          <w:tab w:val="right" w:leader="dot" w:pos="9019"/>
        </w:tabs>
        <w:spacing w:before="20" w:after="0" w:line="252" w:lineRule="auto"/>
        <w:ind w:left="360"/>
      </w:pPr>
      <w:r>
        <w:rPr>
          <w:sz w:val="21"/>
        </w:rPr>
        <w:t xml:space="preserve">8.3. Comentarios Generales</w:t>
      </w:r>
      <w:r>
        <w:rPr>
          <w:sz w:val="21"/>
        </w:rPr>
        <w:tab/>
      </w:r>
      <w:r>
        <w:rPr>
          <w:sz w:val="21"/>
        </w:rPr>
        <w:t>17</w:t>
      </w:r>
      <w:r>
        <w:fldChar w:fldCharType="end"/>
      </w:r>
    </w:p>
    <w:p>
      <w:pPr>
        <w:pStyle w:val="Heading1"/>
        <w:pageBreakBefore/>
        <w:numPr>
          <w:ilvl w:val="0"/>
          <w:numId w:val="3"/>
        </w:numPr>
        <w:spacing w:before="280" w:after="120" w:line="276" w:lineRule="auto"/>
        <w:ind w:left="720" w:hanging="360"/>
      </w:pPr>
      <w:r>
        <w:rPr>
          <w:sz w:val="36"/>
          <w:szCs w:val="36"/>
        </w:rPr>
        <w:t xml:space="preserve">Marco Formativo</w:t>
      </w:r>
    </w:p>
    <w:p>
      <w:pPr>
        <w:pStyle w:val="Heading2"/>
        <w:numPr>
          <w:ilvl w:val="1"/>
          <w:numId w:val="3"/>
        </w:numPr>
        <w:spacing w:before="200" w:after="60" w:line="300" w:lineRule="auto"/>
        <w:ind w:left="1440" w:hanging="360"/>
      </w:pPr>
      <w:r>
        <w:rPr>
          <w:rFonts w:ascii="Arial" w:hAnsi="Arial" w:cs="Arial" w:eastAsia="Arial"/>
          <w:color w:val="bf9000"/>
          <w:sz w:val="28"/>
          <w:szCs w:val="28"/>
        </w:rPr>
        <w:t xml:space="preserve">Valor</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250"/>
        <w:gridCol w:w="6779"/>
      </w:tblGrid>
      <w:tr>
        <w:trPr>
          <w:cantSplit/>
          <w:tblHeader/>
        </w:trPr>
        <w:tc>
          <w:tcPr>
            <w:tcW w:w="2250" w:type="dxa"/>
            <w:shd w:val="clear" w:color="auto" w:fill="f2f2f2"/>
            <w:tcMar>
              <w:top w:w="100" w:type="dxa"/>
              <w:left w:w="100" w:type="dxa"/>
              <w:bottom w:w="100" w:type="dxa"/>
              <w:right w:w="100" w:type="dxa"/>
            </w:tcMar>
          </w:tcPr>
          <w:p>
            <w:pPr>
              <w:spacing w:before="0" w:after="0" w:line="252" w:lineRule="auto"/>
            </w:pPr>
            <w:r>
              <w:rPr>
                <w:b/>
                <w:bCs/>
              </w:rPr>
              <w:t xml:space="preserve">Nombre del valor</w:t>
            </w:r>
          </w:p>
        </w:tc>
        <w:tc>
          <w:tcPr>
            <w:tcW w:w="6779" w:type="dxa"/>
            <w:shd w:val="clear" w:color="auto" w:fill="f2f2f2"/>
            <w:tcMar>
              <w:top w:w="100" w:type="dxa"/>
              <w:left w:w="100" w:type="dxa"/>
              <w:bottom w:w="100" w:type="dxa"/>
              <w:right w:w="100" w:type="dxa"/>
            </w:tcMar>
          </w:tcPr>
          <w:p>
            <w:pPr>
              <w:spacing w:before="0" w:after="0" w:line="252" w:lineRule="auto"/>
            </w:pPr>
            <w:r>
              <w:rPr>
                <w:b/>
                <w:bCs/>
              </w:rPr>
              <w:t xml:space="preserve">¿Cómo se aplica en el proyecto?</w:t>
            </w:r>
          </w:p>
        </w:tc>
      </w:tr>
      <w:tr>
        <w:trPr>
          <w:cantSplit/>
        </w:trPr>
        <w:tc>
          <w:tcPr>
            <w:tcW w:w="2250" w:type="dxa"/>
            <w:tcMar>
              <w:top w:w="100" w:type="dxa"/>
              <w:left w:w="100" w:type="dxa"/>
              <w:bottom w:w="100" w:type="dxa"/>
              <w:right w:w="100" w:type="dxa"/>
            </w:tcMar>
          </w:tcPr>
          <w:p>
            <w:pPr>
              <w:spacing w:before="0" w:after="0" w:line="252" w:lineRule="auto"/>
            </w:pPr>
            <w:r>
              <w:rPr/>
              <w:t xml:space="preserve">Responsabilidad</w:t>
            </w:r>
          </w:p>
        </w:tc>
        <w:tc>
          <w:tcPr>
            <w:tcW w:w="6779" w:type="dxa"/>
            <w:tcMar>
              <w:top w:w="100" w:type="dxa"/>
              <w:left w:w="100" w:type="dxa"/>
              <w:bottom w:w="100" w:type="dxa"/>
              <w:right w:w="100" w:type="dxa"/>
            </w:tcMar>
          </w:tcPr>
          <w:p>
            <w:pPr>
              <w:spacing w:before="0" w:after="0" w:line="252" w:lineRule="auto"/>
            </w:pPr>
            <w:r>
              <w:rPr/>
              <w:t xml:space="preserve">Planificar el desarrollo por etapas, avanzar de forma constante con commits incrementales y cumplir con todos los entregables en la fecha establecida.</w:t>
            </w:r>
          </w:p>
        </w:tc>
      </w:tr>
      <w:tr>
        <w:trPr>
          <w:cantSplit/>
        </w:trPr>
        <w:tc>
          <w:tcPr>
            <w:tcW w:w="2250" w:type="dxa"/>
            <w:tcMar>
              <w:top w:w="100" w:type="dxa"/>
              <w:left w:w="100" w:type="dxa"/>
              <w:bottom w:w="100" w:type="dxa"/>
              <w:right w:w="100" w:type="dxa"/>
            </w:tcMar>
          </w:tcPr>
          <w:p>
            <w:pPr>
              <w:spacing w:before="0" w:after="0" w:line="252" w:lineRule="auto"/>
            </w:pPr>
            <w:r>
              <w:rPr/>
              <w:t xml:space="preserve">Honestidad académica</w:t>
            </w:r>
          </w:p>
        </w:tc>
        <w:tc>
          <w:tcPr>
            <w:tcW w:w="6779" w:type="dxa"/>
            <w:tcMar>
              <w:top w:w="100" w:type="dxa"/>
              <w:left w:w="100" w:type="dxa"/>
              <w:bottom w:w="100" w:type="dxa"/>
              <w:right w:w="100" w:type="dxa"/>
            </w:tcMar>
          </w:tcPr>
          <w:p>
            <w:pPr>
              <w:spacing w:before="0" w:after="0" w:line="252" w:lineRule="auto"/>
            </w:pPr>
            <w:r>
              <w:rPr/>
              <w:t xml:space="preserve">Implementar personalmente cada estructura de datos, hilo y componente de la interfaz, sin copiar código de compañeros ni de terceros, y reconocer las fuentes consultadas.</w:t>
            </w:r>
          </w:p>
        </w:tc>
      </w:tr>
    </w:tbl>
    <w:p>
      <w:pPr>
        <w:spacing w:before="0" w:after="0"/>
      </w:pPr>
    </w:p>
    <w:p>
      <w:pPr>
        <w:pStyle w:val="Heading2"/>
        <w:numPr>
          <w:ilvl w:val="1"/>
          <w:numId w:val="3"/>
        </w:numPr>
        <w:spacing w:before="200" w:after="60" w:line="300" w:lineRule="auto"/>
        <w:ind w:left="1440" w:hanging="360"/>
      </w:pPr>
      <w:r>
        <w:rPr>
          <w:rFonts w:ascii="Arial" w:hAnsi="Arial" w:cs="Arial" w:eastAsia="Arial"/>
          <w:color w:val="bf9000"/>
          <w:sz w:val="28"/>
          <w:szCs w:val="28"/>
        </w:rPr>
        <w:t xml:space="preserve">Competencia(s)</w:t>
      </w:r>
    </w:p>
    <w:p>
      <w:pPr>
        <w:spacing w:before="120" w:after="0" w:line="264" w:lineRule="auto"/>
        <w:jc w:val="both"/>
      </w:pPr>
      <w:r>
        <w:rPr/>
        <w:t xml:space="preserve">Con la elaboración de este proyecto usted adquirirá la siguiente competencia:</w:t>
      </w:r>
    </w:p>
    <w:p>
      <w:pPr>
        <w:numPr>
          <w:ilvl w:val="0"/>
          <w:numId w:val="1"/>
        </w:numPr>
        <w:spacing w:before="40" w:after="0" w:line="264" w:lineRule="auto"/>
        <w:ind w:left="720" w:hanging="360"/>
        <w:jc w:val="both"/>
      </w:pPr>
      <w:r>
        <w:rPr/>
        <w:t xml:space="preserve">Diseña e implementa estructuras de datos dinámicas (lista simplemente enlazada, lista doblemente enlazada, pila y cola) programadas desde cero en Java, sin recurrir al Java Collections Framework.</w:t>
      </w:r>
    </w:p>
    <w:p>
      <w:pPr>
        <w:numPr>
          <w:ilvl w:val="0"/>
          <w:numId w:val="1"/>
        </w:numPr>
        <w:spacing w:before="40" w:after="0" w:line="264" w:lineRule="auto"/>
        <w:ind w:left="720" w:hanging="360"/>
        <w:jc w:val="both"/>
      </w:pPr>
      <w:r>
        <w:rPr/>
        <w:t xml:space="preserve">Modela un problema real con clases y relaciones (edición, página y marco), aplicando herencia y polimorfismo en los distintos tipos de marco de contenido.</w:t>
      </w:r>
    </w:p>
    <w:p>
      <w:pPr>
        <w:numPr>
          <w:ilvl w:val="0"/>
          <w:numId w:val="1"/>
        </w:numPr>
        <w:spacing w:before="40" w:after="0" w:line="264" w:lineRule="auto"/>
        <w:ind w:left="720" w:hanging="360"/>
        <w:jc w:val="both"/>
      </w:pPr>
      <w:r>
        <w:rPr/>
        <w:t xml:space="preserve">Aplica el concepto de concurrencia con Java Threads para ejecutar exportadores, autoguardado y revisión previa (preflight) en paralelo, sincronizando el acceso a recursos compartidos mediante </w:t>
      </w:r>
      <w:r>
        <w:rPr>
          <w:rFonts w:ascii="Consolas" w:hAnsi="Consolas" w:cs="Consolas" w:eastAsia="Consolas"/>
        </w:rPr>
        <w:t xml:space="preserve">synchronized</w:t>
      </w:r>
      <w:r>
        <w:rPr/>
        <w:t xml:space="preserve">, </w:t>
      </w:r>
      <w:r>
        <w:rPr>
          <w:rFonts w:ascii="Consolas" w:hAnsi="Consolas" w:cs="Consolas" w:eastAsia="Consolas"/>
        </w:rPr>
        <w:t xml:space="preserve">wait()</w:t>
      </w:r>
      <w:r>
        <w:rPr/>
        <w:t xml:space="preserve"> y </w:t>
      </w:r>
      <w:r>
        <w:rPr>
          <w:rFonts w:ascii="Consolas" w:hAnsi="Consolas" w:cs="Consolas" w:eastAsia="Consolas"/>
        </w:rPr>
        <w:t xml:space="preserve">notifyAll()</w:t>
      </w:r>
      <w:r>
        <w:rPr/>
        <w:t xml:space="preserve">.</w:t>
      </w:r>
    </w:p>
    <w:p>
      <w:pPr>
        <w:numPr>
          <w:ilvl w:val="0"/>
          <w:numId w:val="1"/>
        </w:numPr>
        <w:spacing w:before="40" w:after="0" w:line="264" w:lineRule="auto"/>
        <w:ind w:left="720" w:hanging="360"/>
        <w:jc w:val="both"/>
      </w:pPr>
      <w:r>
        <w:rPr/>
        <w:t xml:space="preserve">Construye interfaces gráficas de usuario (GUI) robustas y funcionales utilizando exclusivamente Java Swing, mediante codificación manual sin herramientas de diseño visual (drag and drop), y dibuja contenido propio con Java2D.</w:t>
      </w:r>
    </w:p>
    <w:p>
      <w:pPr>
        <w:numPr>
          <w:ilvl w:val="0"/>
          <w:numId w:val="1"/>
        </w:numPr>
        <w:spacing w:before="40" w:after="0" w:line="264" w:lineRule="auto"/>
        <w:ind w:left="720" w:hanging="360"/>
        <w:jc w:val="both"/>
      </w:pPr>
      <w:r>
        <w:rPr/>
        <w:t xml:space="preserve">Implementa persistencia de datos en archivos de texto plano y reconstruye las estructuras enlazadas a partir de ellos al iniciar la aplicación.</w:t>
      </w:r>
    </w:p>
    <w:p>
      <w:pPr>
        <w:numPr>
          <w:ilvl w:val="0"/>
          <w:numId w:val="1"/>
        </w:numPr>
        <w:spacing w:before="40" w:after="0" w:line="264" w:lineRule="auto"/>
        <w:ind w:left="720" w:hanging="360"/>
        <w:jc w:val="both"/>
      </w:pPr>
      <w:r>
        <w:rPr/>
        <w:t xml:space="preserve">Utiliza herramientas de control de versiones (Git/GitHub) aplicando un flujo de trabajo profesional con commits incrementales y semánticos.</w:t>
      </w:r>
    </w:p>
    <w:p>
      <w:pPr>
        <w:numPr>
          <w:ilvl w:val="0"/>
          <w:numId w:val="1"/>
        </w:numPr>
        <w:spacing w:before="40" w:after="0" w:line="264" w:lineRule="auto"/>
        <w:ind w:left="720" w:hanging="360"/>
        <w:jc w:val="both"/>
      </w:pPr>
      <w:r>
        <w:rPr/>
        <w:t xml:space="preserve">Documenta técnica y funcionalmente el sistema desarrollado, generando manuales de usuario, manuales técnicos e informes de desarrollo.</w:t>
      </w:r>
    </w:p>
    <w:p>
      <w:pPr>
        <w:spacing w:before="0" w:after="0"/>
      </w:pPr>
    </w:p>
    <w:p>
      <w:pPr>
        <w:pStyle w:val="Heading2"/>
        <w:numPr>
          <w:ilvl w:val="1"/>
          <w:numId w:val="3"/>
        </w:numPr>
        <w:spacing w:before="200" w:after="60" w:line="300" w:lineRule="auto"/>
        <w:ind w:left="1440" w:hanging="360"/>
      </w:pPr>
      <w:r>
        <w:rPr>
          <w:rFonts w:ascii="Arial" w:hAnsi="Arial" w:cs="Arial" w:eastAsia="Arial"/>
          <w:color w:val="bf9000"/>
          <w:sz w:val="28"/>
          <w:szCs w:val="28"/>
        </w:rPr>
        <w:t xml:space="preserve">Habilidad(es) blandas a formar</w:t>
      </w:r>
    </w:p>
    <w:p>
      <w:pPr>
        <w:spacing w:before="120" w:after="0" w:line="264" w:lineRule="auto"/>
        <w:jc w:val="both"/>
      </w:pPr>
      <w:r>
        <w:rPr/>
        <w:t xml:space="preserve">El proyecto le permitirá desarrollar las siguientes habilidades:</w:t>
      </w:r>
    </w:p>
    <w:p>
      <w:pPr>
        <w:numPr>
          <w:ilvl w:val="0"/>
          <w:numId w:val="1"/>
        </w:numPr>
        <w:spacing w:before="40" w:after="0" w:line="264" w:lineRule="auto"/>
        <w:ind w:left="720" w:hanging="360"/>
        <w:jc w:val="both"/>
      </w:pPr>
      <w:r>
        <w:rPr>
          <w:b/>
          <w:bCs/>
        </w:rPr>
        <w:t xml:space="preserve">Pensamiento analítico y resolución de problemas:</w:t>
      </w:r>
      <w:r>
        <w:rPr/>
        <w:t xml:space="preserve"> descomponer el editor en componentes (estructuras, reglas de maquetación, hilos e interfaz) y resolver cada uno de forma incremental.</w:t>
      </w:r>
    </w:p>
    <w:p>
      <w:pPr>
        <w:numPr>
          <w:ilvl w:val="0"/>
          <w:numId w:val="1"/>
        </w:numPr>
        <w:spacing w:before="40" w:after="0" w:line="264" w:lineRule="auto"/>
        <w:ind w:left="720" w:hanging="360"/>
        <w:jc w:val="both"/>
      </w:pPr>
      <w:r>
        <w:rPr>
          <w:b/>
          <w:bCs/>
        </w:rPr>
        <w:t xml:space="preserve">Gestión del tiempo y autoorganización:</w:t>
      </w:r>
      <w:r>
        <w:rPr/>
        <w:t xml:space="preserve"> planificar el trabajo por etapas para completar el proyecto dentro del tiempo estimado.</w:t>
      </w:r>
    </w:p>
    <w:p>
      <w:pPr>
        <w:numPr>
          <w:ilvl w:val="0"/>
          <w:numId w:val="1"/>
        </w:numPr>
        <w:spacing w:before="40" w:after="0" w:line="264" w:lineRule="auto"/>
        <w:ind w:left="720" w:hanging="360"/>
        <w:jc w:val="both"/>
      </w:pPr>
      <w:r>
        <w:rPr>
          <w:b/>
          <w:bCs/>
        </w:rPr>
        <w:t xml:space="preserve">Pensamiento crítico y atención al detalle:</w:t>
      </w:r>
      <w:r>
        <w:rPr/>
        <w:t xml:space="preserve"> identificar casos límite (páginas vacías, marcos traslapados, listas con un solo nodo), validaciones y condiciones de carrera, y corregirlos antes de la entrega.</w:t>
      </w:r>
    </w:p>
    <w:p>
      <w:pPr>
        <w:numPr>
          <w:ilvl w:val="0"/>
          <w:numId w:val="1"/>
        </w:numPr>
        <w:spacing w:before="40" w:after="0" w:line="264" w:lineRule="auto"/>
        <w:ind w:left="720" w:hanging="360"/>
        <w:jc w:val="both"/>
      </w:pPr>
      <w:r>
        <w:rPr>
          <w:b/>
          <w:bCs/>
        </w:rPr>
        <w:t xml:space="preserve">Comunicación técnica:</w:t>
      </w:r>
      <w:r>
        <w:rPr/>
        <w:t xml:space="preserve"> explicar de forma oral y escrita el diseño y funcionamiento del sistema en la presentación en clase y en los manuales.</w:t>
      </w:r>
    </w:p>
    <w:p>
      <w:pPr>
        <w:pStyle w:val="Heading1"/>
        <w:numPr>
          <w:ilvl w:val="0"/>
          <w:numId w:val="3"/>
        </w:numPr>
        <w:spacing w:before="280" w:after="120" w:line="276" w:lineRule="auto"/>
        <w:ind w:left="720" w:hanging="360"/>
      </w:pPr>
      <w:r>
        <w:rPr>
          <w:sz w:val="36"/>
          <w:szCs w:val="36"/>
        </w:rPr>
        <w:t xml:space="preserve">Resultado del Aprendizaje</w:t>
      </w:r>
    </w:p>
    <w:p>
      <w:pPr>
        <w:pStyle w:val="Heading2"/>
        <w:numPr>
          <w:ilvl w:val="1"/>
          <w:numId w:val="3"/>
        </w:numPr>
        <w:spacing w:before="200" w:after="60" w:line="300" w:lineRule="auto"/>
        <w:ind w:left="1440" w:hanging="360"/>
      </w:pPr>
      <w:r>
        <w:rPr>
          <w:rFonts w:ascii="Arial" w:hAnsi="Arial" w:cs="Arial" w:eastAsia="Arial"/>
          <w:color w:val="bf9000"/>
          <w:sz w:val="28"/>
          <w:szCs w:val="28"/>
        </w:rPr>
        <w:t xml:space="preserve">Objetivo SMART</w:t>
      </w:r>
    </w:p>
    <w:p>
      <w:pPr>
        <w:spacing w:before="120" w:after="0" w:line="264" w:lineRule="auto"/>
        <w:jc w:val="both"/>
      </w:pPr>
      <w:r>
        <w:rPr/>
        <w:t xml:space="preserve">Al finalizar el proyecto, el estudiante habrá alcanzado el siguiente objetivo:</w:t>
      </w:r>
    </w:p>
    <w:p>
      <w:pPr>
        <w:spacing w:before="0" w:after="0"/>
      </w:pP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805"/>
        <w:gridCol w:w="1805"/>
        <w:gridCol w:w="1805"/>
        <w:gridCol w:w="1805"/>
        <w:gridCol w:w="1809"/>
      </w:tblGrid>
      <w:tr>
        <w:trPr>
          <w:cantSplit/>
          <w:tblHeader/>
        </w:trPr>
        <w:tc>
          <w:tcPr>
            <w:tcW w:w="1805" w:type="dxa"/>
            <w:shd w:val="clear" w:color="auto" w:fill="f2f2f2"/>
            <w:tcMar>
              <w:top w:w="80" w:type="dxa"/>
              <w:left w:w="100" w:type="dxa"/>
              <w:bottom w:w="80" w:type="dxa"/>
              <w:right w:w="100" w:type="dxa"/>
            </w:tcMar>
          </w:tcPr>
          <w:p>
            <w:pPr>
              <w:spacing w:before="0" w:after="0" w:line="252" w:lineRule="auto"/>
            </w:pPr>
            <w:r>
              <w:rPr>
                <w:b/>
                <w:bCs/>
                <w:sz w:val="17"/>
                <w:szCs w:val="17"/>
              </w:rPr>
              <w:t xml:space="preserve">Específico (¿Qué?)</w:t>
            </w:r>
          </w:p>
        </w:tc>
        <w:tc>
          <w:tcPr>
            <w:tcW w:w="1805" w:type="dxa"/>
            <w:shd w:val="clear" w:color="auto" w:fill="f2f2f2"/>
            <w:tcMar>
              <w:top w:w="80" w:type="dxa"/>
              <w:left w:w="100" w:type="dxa"/>
              <w:bottom w:w="80" w:type="dxa"/>
              <w:right w:w="100" w:type="dxa"/>
            </w:tcMar>
          </w:tcPr>
          <w:p>
            <w:pPr>
              <w:spacing w:before="0" w:after="0" w:line="252" w:lineRule="auto"/>
            </w:pPr>
            <w:r>
              <w:rPr>
                <w:b/>
                <w:bCs/>
                <w:sz w:val="17"/>
                <w:szCs w:val="17"/>
              </w:rPr>
              <w:t xml:space="preserve">Medible (¿Cuánto?)</w:t>
            </w:r>
          </w:p>
        </w:tc>
        <w:tc>
          <w:tcPr>
            <w:tcW w:w="1805" w:type="dxa"/>
            <w:shd w:val="clear" w:color="auto" w:fill="f2f2f2"/>
            <w:tcMar>
              <w:top w:w="80" w:type="dxa"/>
              <w:left w:w="100" w:type="dxa"/>
              <w:bottom w:w="80" w:type="dxa"/>
              <w:right w:w="100" w:type="dxa"/>
            </w:tcMar>
          </w:tcPr>
          <w:p>
            <w:pPr>
              <w:spacing w:before="0" w:after="0" w:line="252" w:lineRule="auto"/>
            </w:pPr>
            <w:r>
              <w:rPr>
                <w:b/>
                <w:bCs/>
                <w:sz w:val="17"/>
                <w:szCs w:val="17"/>
              </w:rPr>
              <w:t xml:space="preserve">Alcanzable (¿Cómo?)</w:t>
            </w:r>
          </w:p>
        </w:tc>
        <w:tc>
          <w:tcPr>
            <w:tcW w:w="1805" w:type="dxa"/>
            <w:shd w:val="clear" w:color="auto" w:fill="f2f2f2"/>
            <w:tcMar>
              <w:top w:w="80" w:type="dxa"/>
              <w:left w:w="100" w:type="dxa"/>
              <w:bottom w:w="80" w:type="dxa"/>
              <w:right w:w="100" w:type="dxa"/>
            </w:tcMar>
          </w:tcPr>
          <w:p>
            <w:pPr>
              <w:spacing w:before="0" w:after="0" w:line="252" w:lineRule="auto"/>
            </w:pPr>
            <w:r>
              <w:rPr>
                <w:b/>
                <w:bCs/>
                <w:sz w:val="17"/>
                <w:szCs w:val="17"/>
              </w:rPr>
              <w:t xml:space="preserve">Realista (¿Para qué?)</w:t>
            </w:r>
          </w:p>
        </w:tc>
        <w:tc>
          <w:tcPr>
            <w:tcW w:w="1809" w:type="dxa"/>
            <w:shd w:val="clear" w:color="auto" w:fill="f2f2f2"/>
            <w:tcMar>
              <w:top w:w="80" w:type="dxa"/>
              <w:left w:w="100" w:type="dxa"/>
              <w:bottom w:w="80" w:type="dxa"/>
              <w:right w:w="100" w:type="dxa"/>
            </w:tcMar>
          </w:tcPr>
          <w:p>
            <w:pPr>
              <w:spacing w:before="0" w:after="0" w:line="252" w:lineRule="auto"/>
            </w:pPr>
            <w:r>
              <w:rPr>
                <w:b/>
                <w:bCs/>
                <w:sz w:val="17"/>
                <w:szCs w:val="17"/>
              </w:rPr>
              <w:t xml:space="preserve">A Tiempo (¿Cuándo?)</w:t>
            </w:r>
          </w:p>
        </w:tc>
      </w:tr>
      <w:tr>
        <w:trPr>
          <w:cantSplit/>
        </w:trPr>
        <w:tc>
          <w:tcPr>
            <w:tcW w:w="1805" w:type="dxa"/>
            <w:tcMar>
              <w:top w:w="80" w:type="dxa"/>
              <w:left w:w="100" w:type="dxa"/>
              <w:bottom w:w="80" w:type="dxa"/>
              <w:right w:w="100" w:type="dxa"/>
            </w:tcMar>
          </w:tcPr>
          <w:p>
            <w:pPr>
              <w:spacing w:before="0" w:after="0" w:line="252" w:lineRule="auto"/>
            </w:pPr>
            <w:r>
              <w:rPr>
                <w:sz w:val="17"/>
                <w:szCs w:val="17"/>
              </w:rPr>
              <w:t xml:space="preserve">Desarrollar en Java un editor de maquetación de periódicos que permita crear ediciones, organizar sus páginas y colocar marcos de contenido, usando estructuras de datos propias, hilos y una interfaz en Swing.</w:t>
            </w:r>
          </w:p>
        </w:tc>
        <w:tc>
          <w:tcPr>
            <w:tcW w:w="1805" w:type="dxa"/>
            <w:tcMar>
              <w:top w:w="80" w:type="dxa"/>
              <w:left w:w="100" w:type="dxa"/>
              <w:bottom w:w="80" w:type="dxa"/>
              <w:right w:w="100" w:type="dxa"/>
            </w:tcMar>
          </w:tcPr>
          <w:p>
            <w:pPr>
              <w:spacing w:before="0" w:after="0" w:line="252" w:lineRule="auto"/>
            </w:pPr>
            <w:r>
              <w:rPr>
                <w:sz w:val="17"/>
                <w:szCs w:val="17"/>
              </w:rPr>
              <w:t xml:space="preserve">Cuatro estructuras implementadas manualmente (lista simple, lista doble, pila y cola) aplicadas en tres niveles (ediciones, páginas y marcos), cuatro hilos concurrentes y seis paneles de interfaz funcionales.</w:t>
            </w:r>
          </w:p>
        </w:tc>
        <w:tc>
          <w:tcPr>
            <w:tcW w:w="1805" w:type="dxa"/>
            <w:tcMar>
              <w:top w:w="80" w:type="dxa"/>
              <w:left w:w="100" w:type="dxa"/>
              <w:bottom w:w="80" w:type="dxa"/>
              <w:right w:w="100" w:type="dxa"/>
            </w:tcMar>
          </w:tcPr>
          <w:p>
            <w:pPr>
              <w:spacing w:before="0" w:after="0" w:line="252" w:lineRule="auto"/>
            </w:pPr>
            <w:r>
              <w:rPr>
                <w:sz w:val="17"/>
                <w:szCs w:val="17"/>
              </w:rPr>
              <w:t xml:space="preserve">Aplicando los contenidos del curso sobre nodos y referencias, programación orientada a objetos, concurrencia y Swing, y siguiendo la metodología por etapas propuesta.</w:t>
            </w:r>
          </w:p>
        </w:tc>
        <w:tc>
          <w:tcPr>
            <w:tcW w:w="1805" w:type="dxa"/>
            <w:tcMar>
              <w:top w:w="80" w:type="dxa"/>
              <w:left w:w="100" w:type="dxa"/>
              <w:bottom w:w="80" w:type="dxa"/>
              <w:right w:w="100" w:type="dxa"/>
            </w:tcMar>
          </w:tcPr>
          <w:p>
            <w:pPr>
              <w:spacing w:before="0" w:after="0" w:line="252" w:lineRule="auto"/>
            </w:pPr>
            <w:r>
              <w:rPr>
                <w:sz w:val="17"/>
                <w:szCs w:val="17"/>
              </w:rPr>
              <w:t xml:space="preserve">Para consolidar el dominio de estructuras de datos dinámicas y concurrencia mediante un problema cercano a la realidad: la producción de un periódico.</w:t>
            </w:r>
          </w:p>
        </w:tc>
        <w:tc>
          <w:tcPr>
            <w:tcW w:w="1809" w:type="dxa"/>
            <w:tcMar>
              <w:top w:w="80" w:type="dxa"/>
              <w:left w:w="100" w:type="dxa"/>
              <w:bottom w:w="80" w:type="dxa"/>
              <w:right w:w="100" w:type="dxa"/>
            </w:tcMar>
          </w:tcPr>
          <w:p>
            <w:pPr>
              <w:spacing w:before="0" w:after="0" w:line="252" w:lineRule="auto"/>
            </w:pPr>
            <w:r>
              <w:rPr>
                <w:sz w:val="17"/>
                <w:szCs w:val="17"/>
              </w:rPr>
              <w:t xml:space="preserve">Dentro de las 67 horas estimadas y antes de la fecha de entrega establecida en el cronograma.</w:t>
            </w:r>
          </w:p>
        </w:tc>
      </w:tr>
    </w:tbl>
    <w:p>
      <w:pPr>
        <w:spacing w:before="0" w:after="0"/>
      </w:pPr>
    </w:p>
    <w:p>
      <w:pPr>
        <w:pStyle w:val="Heading1"/>
        <w:numPr>
          <w:ilvl w:val="0"/>
          <w:numId w:val="3"/>
        </w:numPr>
        <w:spacing w:before="280" w:after="120" w:line="276" w:lineRule="auto"/>
        <w:ind w:left="720" w:hanging="360"/>
      </w:pPr>
      <w:r>
        <w:rPr>
          <w:sz w:val="36"/>
          <w:szCs w:val="36"/>
        </w:rPr>
        <w:t xml:space="preserve">Resumen Ejecutivo</w:t>
      </w:r>
    </w:p>
    <w:p>
      <w:pPr>
        <w:spacing w:before="120" w:after="0" w:line="264" w:lineRule="auto"/>
        <w:jc w:val="both"/>
      </w:pPr>
      <w:r>
        <w:rPr/>
        <w:t xml:space="preserve">El presente proyecto consiste en el desarrollo de </w:t>
      </w:r>
      <w:r>
        <w:rPr>
          <w:b/>
          <w:bCs/>
        </w:rPr>
        <w:t xml:space="preserve">FlowDesign, un editor de maquetación de periódicos</w:t>
      </w:r>
      <w:r>
        <w:rPr/>
        <w:t xml:space="preserve">, construido en Java con una interfaz gráfica en Java Swing. La aplicación se inspira en herramientas de diseño editorial como InDesign: el usuario crea ediciones, agrega páginas, coloca marcos de titular, texto, imagen y anuncio, los reordena por capas, deshace y rehace sus acciones y finalmente envía la edición a producción, donde varios hilos exportan cada página como imagen mientras el sistema guarda y revisa el trabajo en segundo plano.</w:t>
      </w:r>
    </w:p>
    <w:p>
      <w:pPr>
        <w:spacing w:before="120" w:after="0" w:line="264" w:lineRule="auto"/>
        <w:jc w:val="both"/>
      </w:pPr>
      <w:r>
        <w:rPr/>
        <w:t xml:space="preserve">Para lograrlo, el estudiante implementará manualmente una lista simplemente enlazada (catálogo de ediciones), una lista doblemente enlazada (páginas de cada edición), una lista simplemente enlazada por página (marcos ordenados por capa), dos pilas (deshacer y rehacer), una cola FIFO (exportación) y una pila de historial de eventos. Los exportadores, el autoguardado y la revisión previa funcionarán como hilos concurrentes sincronizados y la información de ediciones, páginas y marcos persistirá en archivos de texto plano. Al concluir, el estudiante habrá integrado en una sola aplicación funcional y visual las estructuras de datos, la concurrencia y la programación de interfaces gráficas vistas en el curso.</w:t>
      </w:r>
    </w:p>
    <w:p>
      <w:pPr>
        <w:pStyle w:val="Heading1"/>
        <w:numPr>
          <w:ilvl w:val="0"/>
          <w:numId w:val="3"/>
        </w:numPr>
        <w:spacing w:before="280" w:after="120" w:line="276" w:lineRule="auto"/>
        <w:ind w:left="720" w:hanging="360"/>
      </w:pPr>
      <w:r>
        <w:rPr>
          <w:sz w:val="36"/>
          <w:szCs w:val="36"/>
        </w:rPr>
        <w:t xml:space="preserve">Enunciado del Proyecto</w:t>
      </w:r>
    </w:p>
    <w:p>
      <w:pPr>
        <w:pStyle w:val="Heading2"/>
        <w:numPr>
          <w:ilvl w:val="1"/>
          <w:numId w:val="3"/>
        </w:numPr>
        <w:spacing w:before="200" w:after="60" w:line="300" w:lineRule="auto"/>
        <w:ind w:left="1440" w:hanging="360"/>
      </w:pPr>
      <w:r>
        <w:rPr>
          <w:rFonts w:ascii="Arial" w:hAnsi="Arial" w:cs="Arial" w:eastAsia="Arial"/>
          <w:color w:val="bf9000"/>
          <w:sz w:val="28"/>
          <w:szCs w:val="28"/>
        </w:rPr>
        <w:t xml:space="preserve">Descripción del problema o necesidad a resolver</w:t>
      </w:r>
    </w:p>
    <w:p>
      <w:pPr>
        <w:spacing w:before="120" w:after="0" w:line="264" w:lineRule="auto"/>
        <w:jc w:val="both"/>
      </w:pPr>
      <w:r>
        <w:rPr/>
        <w:t xml:space="preserve">El equipo de diseño de un periódico necesita una herramienta sencilla para armar cada edición. Hoy las páginas se maquetan en programas externos y no existe una forma ordenada de manejar el catálogo de ediciones, reordenar páginas, deshacer errores ni exportar el resultado. Se requiere un sistema que administre ediciones, páginas y marcos de contenido, valide la maquetación y produzca la salida final de cada página.</w:t>
      </w:r>
    </w:p>
    <w:p>
      <w:pPr>
        <w:keepNext/>
        <w:spacing w:before="240" w:after="60" w:line="264" w:lineRule="auto"/>
      </w:pPr>
      <w:r>
        <w:rPr>
          <w:b/>
          <w:bCs/>
        </w:rPr>
        <w:t xml:space="preserve">Entidades del sistema</w:t>
      </w:r>
    </w:p>
    <w:p>
      <w:pPr>
        <w:numPr>
          <w:ilvl w:val="0"/>
          <w:numId w:val="1"/>
        </w:numPr>
        <w:spacing w:before="40" w:after="0" w:line="264" w:lineRule="auto"/>
        <w:ind w:left="720" w:hanging="360"/>
        <w:jc w:val="both"/>
      </w:pPr>
      <w:r>
        <w:rPr>
          <w:b/>
          <w:bCs/>
        </w:rPr>
        <w:t xml:space="preserve">Edición:</w:t>
      </w:r>
      <w:r>
        <w:rPr/>
        <w:t xml:space="preserve"> número, nombre, fecha, estado (Borrador, En edición o Exportada) y su lista de páginas.</w:t>
      </w:r>
    </w:p>
    <w:p>
      <w:pPr>
        <w:numPr>
          <w:ilvl w:val="0"/>
          <w:numId w:val="1"/>
        </w:numPr>
        <w:spacing w:before="40" w:after="0" w:line="264" w:lineRule="auto"/>
        <w:ind w:left="720" w:hanging="360"/>
        <w:jc w:val="both"/>
      </w:pPr>
      <w:r>
        <w:rPr>
          <w:b/>
          <w:bCs/>
        </w:rPr>
        <w:t xml:space="preserve">Página:</w:t>
      </w:r>
      <w:r>
        <w:rPr/>
        <w:t xml:space="preserve"> número dentro de la edición, sección (por ejemplo Nacional, Deportes) y su lista de marcos.</w:t>
      </w:r>
    </w:p>
    <w:p>
      <w:pPr>
        <w:numPr>
          <w:ilvl w:val="0"/>
          <w:numId w:val="1"/>
        </w:numPr>
        <w:spacing w:before="40" w:after="0" w:line="264" w:lineRule="auto"/>
        <w:ind w:left="720" w:hanging="360"/>
        <w:jc w:val="both"/>
      </w:pPr>
      <w:r>
        <w:rPr>
          <w:b/>
          <w:bCs/>
        </w:rPr>
        <w:t xml:space="preserve">Marco:</w:t>
      </w:r>
      <w:r>
        <w:rPr/>
        <w:t xml:space="preserve"> bloque de contenido ubicado en una página. Es una clase abstracta con cuatro tipos: </w:t>
      </w:r>
      <w:r>
        <w:rPr>
          <w:b/>
          <w:bCs/>
        </w:rPr>
        <w:t xml:space="preserve">Titular</w:t>
      </w:r>
      <w:r>
        <w:rPr/>
        <w:t xml:space="preserve">, </w:t>
      </w:r>
      <w:r>
        <w:rPr>
          <w:b/>
          <w:bCs/>
        </w:rPr>
        <w:t xml:space="preserve">Texto</w:t>
      </w:r>
      <w:r>
        <w:rPr/>
        <w:t xml:space="preserve">, </w:t>
      </w:r>
      <w:r>
        <w:rPr>
          <w:b/>
          <w:bCs/>
        </w:rPr>
        <w:t xml:space="preserve">Imagen</w:t>
      </w:r>
      <w:r>
        <w:rPr/>
        <w:t xml:space="preserve"> y </w:t>
      </w:r>
      <w:r>
        <w:rPr>
          <w:b/>
          <w:bCs/>
        </w:rPr>
        <w:t xml:space="preserve">Anuncio</w:t>
      </w:r>
      <w:r>
        <w:rPr/>
        <w:t xml:space="preserve">.</w:t>
      </w:r>
    </w:p>
    <w:p>
      <w:pPr>
        <w:keepNext/>
        <w:spacing w:before="240" w:after="60" w:line="264" w:lineRule="auto"/>
      </w:pPr>
      <w:r>
        <w:rPr>
          <w:b/>
          <w:bCs/>
        </w:rPr>
        <w:t xml:space="preserve">Retícula de la página</w:t>
      </w:r>
    </w:p>
    <w:p>
      <w:pPr>
        <w:spacing w:before="120" w:after="0" w:line="264" w:lineRule="auto"/>
        <w:jc w:val="both"/>
      </w:pPr>
      <w:r>
        <w:rPr/>
        <w:t xml:space="preserve">Cada página se maqueta sobre una </w:t>
      </w:r>
      <w:r>
        <w:rPr>
          <w:b/>
          <w:bCs/>
        </w:rPr>
        <w:t xml:space="preserve">retícula de guía de 6 columnas × 10 filas</w:t>
      </w:r>
      <w:r>
        <w:rPr/>
        <w:t xml:space="preserve"> (columnas 0–5 y filas 0–9). La retícula </w:t>
      </w:r>
      <w:r>
        <w:rPr>
          <w:b/>
          <w:bCs/>
        </w:rPr>
        <w:t xml:space="preserve">no es una estructura de datos</w:t>
      </w:r>
      <w:r>
        <w:rPr/>
        <w:t xml:space="preserve">: solo sirve como guía visual y para validar posiciones. Cada marco guarda su columna, su fila y su tamaño (ancho y alto) medidos en celdas de la retícula, por ejemplo: un marco en columna 0, fila 1, de 3 × 3 celdas.</w:t>
      </w:r>
    </w:p>
    <w:p>
      <w:pPr>
        <w:keepNext/>
        <w:spacing w:before="240" w:after="60" w:line="264" w:lineRule="auto"/>
      </w:pPr>
      <w:r>
        <w:rPr>
          <w:b/>
          <w:bCs/>
        </w:rPr>
        <w:t xml:space="preserve">Flujo de trabajo editorial</w:t>
      </w:r>
    </w:p>
    <w:p>
      <w:pPr>
        <w:spacing w:before="120" w:after="0" w:line="264" w:lineRule="auto"/>
        <w:jc w:val="both"/>
      </w:pPr>
      <w:r>
        <w:rPr/>
        <w:t xml:space="preserve">El sistema debe reproducir el siguiente flujo:</w:t>
      </w:r>
    </w:p>
    <w:p>
      <w:pPr>
        <w:keepNext/>
        <w:keepLines/>
        <w:shd w:val="clear" w:color="auto" w:fill="f2f2f2"/>
        <w:spacing w:before="120" w:after="0" w:line="240" w:lineRule="auto"/>
        <w:ind w:left="720" w:firstLine="0"/>
      </w:pPr>
      <w:r>
        <w:rPr>
          <w:rFonts w:ascii="Consolas" w:hAnsi="Consolas" w:cs="Consolas" w:eastAsia="Consolas"/>
          <w:sz w:val="18"/>
          <w:szCs w:val="18"/>
        </w:rPr>
        <w:t xml:space="preserve">Crear edición</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-&gt; Agregar páginas (lista doblemente enlazada)</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-&gt; Colocar marcos en cada página (lista simple, con validaciones)</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-&gt; Mover, redimensionar y reordenar capas de los marcos</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-&gt; Deshacer / rehacer cambios (pilas)</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-&gt; El preflight revisa la edición en segundo plano (hilo)</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-&gt; Enviar a producción: las páginas entran a la cola de exportación</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-&gt; Un exportador toma cada página y genera su imagen PNG (hilos)</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-&gt; Se registra cada evento en la pila de historial</w:t>
      </w:r>
    </w:p>
    <w:p>
      <w:pPr>
        <w:keepLines/>
        <w:shd w:val="clear" w:color="auto" w:fill="f2f2f2"/>
        <w:spacing w:before="0" w:after="0" w:line="240" w:lineRule="auto"/>
        <w:ind w:left="720" w:firstLine="0"/>
      </w:pPr>
      <w:r>
        <w:rPr>
          <w:rFonts w:ascii="Consolas" w:hAnsi="Consolas" w:cs="Consolas" w:eastAsia="Consolas"/>
          <w:sz w:val="18"/>
          <w:szCs w:val="18"/>
        </w:rPr>
        <w:t xml:space="preserve">   -&gt; El autoguardado persiste los cambios en archivos de texto (hilo)</w:t>
      </w:r>
    </w:p>
    <w:p>
      <w:pPr>
        <w:spacing w:before="0" w:after="0"/>
      </w:pPr>
    </w:p>
    <w:p>
      <w:pPr>
        <w:keepNext/>
        <w:spacing w:before="240" w:after="60" w:line="264" w:lineRule="auto"/>
      </w:pPr>
      <w:r>
        <w:rPr>
          <w:b/>
          <w:bCs/>
        </w:rPr>
        <w:t xml:space="preserve">Producción de una edición</w:t>
      </w:r>
    </w:p>
    <w:p>
      <w:pPr>
        <w:spacing w:before="120" w:after="0" w:line="264" w:lineRule="auto"/>
        <w:jc w:val="both"/>
      </w:pPr>
      <w:r>
        <w:rPr/>
        <w:t xml:space="preserve">Las páginas enviadas a producción se forman en una </w:t>
      </w:r>
      <w:r>
        <w:rPr>
          <w:b/>
          <w:bCs/>
        </w:rPr>
        <w:t xml:space="preserve">única cola de exportación</w:t>
      </w:r>
      <w:r>
        <w:rPr/>
        <w:t xml:space="preserve"> y dos exportadores toman la siguiente página disponible:</w:t>
      </w:r>
    </w:p>
    <w:p>
      <w:pPr>
        <w:keepNext/>
        <w:keepLines/>
        <w:shd w:val="clear" w:color="auto" w:fill="f2f2f2"/>
        <w:spacing w:before="120" w:after="0" w:line="240" w:lineRule="auto"/>
        <w:ind w:left="720" w:firstLine="0"/>
      </w:pPr>
      <w:r>
        <w:rPr>
          <w:rFonts w:ascii="Consolas" w:hAnsi="Consolas" w:cs="Consolas" w:eastAsia="Consolas"/>
          <w:sz w:val="18"/>
          <w:szCs w:val="18"/>
        </w:rPr>
        <w:t xml:space="preserve">     Cola de exportación (FIFO)</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 Pág. 4 ] [ Pág. 5 ] [ Pág. 6 ] [ Pág. 7 ]</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 Exportador 1 | Exportador 2 |</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w:t>
      </w:r>
    </w:p>
    <w:p>
      <w:pPr>
        <w:keepLines/>
        <w:shd w:val="clear" w:color="auto" w:fill="f2f2f2"/>
        <w:spacing w:before="0" w:after="0" w:line="240" w:lineRule="auto"/>
        <w:ind w:left="720" w:firstLine="0"/>
      </w:pPr>
      <w:r>
        <w:rPr>
          <w:rFonts w:ascii="Consolas" w:hAnsi="Consolas" w:cs="Consolas" w:eastAsia="Consolas"/>
          <w:sz w:val="18"/>
          <w:szCs w:val="18"/>
        </w:rPr>
        <w:t xml:space="preserve">                Imagen PNG por página</w:t>
      </w:r>
    </w:p>
    <w:p>
      <w:pPr>
        <w:spacing w:before="0" w:after="0"/>
      </w:pPr>
    </w:p>
    <w:p>
      <w:pPr>
        <w:pStyle w:val="Heading2"/>
        <w:numPr>
          <w:ilvl w:val="1"/>
          <w:numId w:val="3"/>
        </w:numPr>
        <w:spacing w:before="200" w:after="60" w:line="300" w:lineRule="auto"/>
        <w:ind w:left="1440" w:hanging="360"/>
      </w:pPr>
      <w:r>
        <w:rPr>
          <w:rFonts w:ascii="Arial" w:hAnsi="Arial" w:cs="Arial" w:eastAsia="Arial"/>
          <w:color w:val="bf9000"/>
          <w:sz w:val="28"/>
          <w:szCs w:val="28"/>
        </w:rPr>
        <w:t xml:space="preserve">Alcance del proyecto</w:t>
      </w:r>
    </w:p>
    <w:p>
      <w:pPr>
        <w:keepNext/>
        <w:spacing w:before="240" w:after="60" w:line="264" w:lineRule="auto"/>
      </w:pPr>
      <w:r>
        <w:rPr>
          <w:b/>
          <w:bCs/>
        </w:rPr>
        <w:t xml:space="preserve">Alcance obligatorio:</w:t>
      </w:r>
    </w:p>
    <w:p>
      <w:pPr>
        <w:spacing w:before="120" w:after="0" w:line="264" w:lineRule="auto"/>
        <w:jc w:val="both"/>
      </w:pPr>
      <w:r>
        <w:rPr/>
        <w:t xml:space="preserve">El sistema deberá cumplir, como mínimo, con los siguientes requerimientos:</w:t>
      </w:r>
    </w:p>
    <w:p>
      <w:pPr>
        <w:keepNext/>
        <w:spacing w:before="240" w:after="60" w:line="264" w:lineRule="auto"/>
      </w:pPr>
      <w:r>
        <w:rPr>
          <w:b/>
          <w:bCs/>
        </w:rPr>
        <w:t xml:space="preserve">1. Lista simplemente enlazada – Ediciones</w:t>
      </w:r>
    </w:p>
    <w:p>
      <w:pPr>
        <w:spacing w:before="120" w:after="0" w:line="264" w:lineRule="auto"/>
        <w:jc w:val="both"/>
      </w:pPr>
      <w:r>
        <w:rPr/>
        <w:t xml:space="preserve">El catálogo de ediciones se almacenará en una lista simplemente enlazada </w:t>
      </w:r>
      <w:r>
        <w:rPr>
          <w:b/>
          <w:bCs/>
        </w:rPr>
        <w:t xml:space="preserve">ordenada por número de edición</w:t>
      </w:r>
      <w:r>
        <w:rPr/>
        <w:t xml:space="preserve">. Cada edición contendrá: número (único), nombre, fecha, estado y su lista de páginas. La lista debe permitir como mínimo </w:t>
      </w:r>
      <w:r>
        <w:rPr>
          <w:b/>
          <w:bCs/>
        </w:rPr>
        <w:t xml:space="preserve">insertar de forma ordenada, buscar por número, eliminar, recorrer y actualizar</w:t>
      </w:r>
      <w:r>
        <w:rPr/>
        <w:t xml:space="preserve"> ediciones. No se permiten dos ediciones con el mismo número.</w:t>
      </w:r>
    </w:p>
    <w:p>
      <w:pPr>
        <w:keepNext/>
        <w:spacing w:before="240" w:after="60" w:line="264" w:lineRule="auto"/>
      </w:pPr>
      <w:r>
        <w:rPr>
          <w:b/>
          <w:bCs/>
        </w:rPr>
        <w:t xml:space="preserve">2. Lista doblemente enlazada – Páginas</w:t>
      </w:r>
    </w:p>
    <w:p>
      <w:pPr>
        <w:spacing w:before="120" w:after="0" w:line="264" w:lineRule="auto"/>
        <w:jc w:val="both"/>
      </w:pPr>
      <w:r>
        <w:rPr/>
        <w:t xml:space="preserve">Cada edición tendrá su propia lista doblemente enlazada de páginas. Cada página contendrá: número, sección y su lista de marcos. La lista debe permitir </w:t>
      </w:r>
      <w:r>
        <w:rPr>
          <w:b/>
          <w:bCs/>
        </w:rPr>
        <w:t xml:space="preserve">insertar al inicio, al final y después de una página dada, eliminar, mover una página a la izquierda o a la derecha, navegar a la siguiente y a la anterior</w:t>
      </w:r>
      <w:r>
        <w:rPr/>
        <w:t xml:space="preserve"> y recorrer en ambos sentidos. Al insertar, mover o eliminar, el sistema debe </w:t>
      </w:r>
      <w:r>
        <w:rPr>
          <w:b/>
          <w:bCs/>
        </w:rPr>
        <w:t xml:space="preserve">renumerar</w:t>
      </w:r>
      <w:r>
        <w:rPr/>
        <w:t xml:space="preserve"> las páginas y mantener correctas todas las referencias. Una edición puede tener desde 1 hasta un máximo de 32 páginas; el sistema debe impedir sobrepasar ese límite y no permitir eliminar la última página.</w:t>
      </w:r>
    </w:p>
    <w:p>
      <w:pPr>
        <w:keepNext/>
        <w:spacing w:before="240" w:after="60" w:line="264" w:lineRule="auto"/>
      </w:pPr>
      <w:r>
        <w:rPr>
          <w:b/>
          <w:bCs/>
        </w:rPr>
        <w:t xml:space="preserve">3. Lista simplemente enlazada – Marcos</w:t>
      </w:r>
    </w:p>
    <w:p>
      <w:pPr>
        <w:spacing w:before="120" w:after="0" w:line="264" w:lineRule="auto"/>
        <w:jc w:val="both"/>
      </w:pPr>
      <w:r>
        <w:rPr/>
        <w:t xml:space="preserve">Los marcos de cada página se almacenarán en una lista simplemente enlazada </w:t>
      </w:r>
      <w:r>
        <w:rPr>
          <w:b/>
          <w:bCs/>
        </w:rPr>
        <w:t xml:space="preserve">ordenada por capa</w:t>
      </w:r>
      <w:r>
        <w:rPr/>
        <w:t xml:space="preserve"> (del fondo hacia el frente). Todos los marcos tendrán: identificador, tipo, columna, fila, ancho, alto y contenido; además, cada tipo agrega sus propios datos:</w:t>
      </w:r>
    </w:p>
    <w:p>
      <w:pPr>
        <w:numPr>
          <w:ilvl w:val="0"/>
          <w:numId w:val="1"/>
        </w:numPr>
        <w:spacing w:before="40" w:after="0" w:line="264" w:lineRule="auto"/>
        <w:ind w:left="720" w:hanging="360"/>
        <w:jc w:val="both"/>
      </w:pPr>
      <w:r>
        <w:rPr>
          <w:b/>
          <w:bCs/>
        </w:rPr>
        <w:t xml:space="preserve">Titular:</w:t>
      </w:r>
      <w:r>
        <w:rPr/>
        <w:t xml:space="preserve"> texto y tamaño de fuente.</w:t>
      </w:r>
    </w:p>
    <w:p>
      <w:pPr>
        <w:numPr>
          <w:ilvl w:val="0"/>
          <w:numId w:val="1"/>
        </w:numPr>
        <w:spacing w:before="40" w:after="0" w:line="264" w:lineRule="auto"/>
        <w:ind w:left="720" w:hanging="360"/>
        <w:jc w:val="both"/>
      </w:pPr>
      <w:r>
        <w:rPr>
          <w:b/>
          <w:bCs/>
        </w:rPr>
        <w:t xml:space="preserve">Texto:</w:t>
      </w:r>
      <w:r>
        <w:rPr/>
        <w:t xml:space="preserve"> texto del cuerpo.</w:t>
      </w:r>
    </w:p>
    <w:p>
      <w:pPr>
        <w:numPr>
          <w:ilvl w:val="0"/>
          <w:numId w:val="1"/>
        </w:numPr>
        <w:spacing w:before="40" w:after="0" w:line="264" w:lineRule="auto"/>
        <w:ind w:left="720" w:hanging="360"/>
        <w:jc w:val="both"/>
      </w:pPr>
      <w:r>
        <w:rPr>
          <w:b/>
          <w:bCs/>
        </w:rPr>
        <w:t xml:space="preserve">Imagen:</w:t>
      </w:r>
      <w:r>
        <w:rPr/>
        <w:t xml:space="preserve"> ruta del archivo y pie de foto.</w:t>
      </w:r>
    </w:p>
    <w:p>
      <w:pPr>
        <w:numPr>
          <w:ilvl w:val="0"/>
          <w:numId w:val="1"/>
        </w:numPr>
        <w:spacing w:before="40" w:after="0" w:line="264" w:lineRule="auto"/>
        <w:ind w:left="720" w:hanging="360"/>
        <w:jc w:val="both"/>
      </w:pPr>
      <w:r>
        <w:rPr>
          <w:b/>
          <w:bCs/>
        </w:rPr>
        <w:t xml:space="preserve">Anuncio:</w:t>
      </w:r>
      <w:r>
        <w:rPr/>
        <w:t xml:space="preserve"> nombre del anunciante y texto.</w:t>
      </w:r>
    </w:p>
    <w:p>
      <w:pPr>
        <w:spacing w:before="120" w:after="0" w:line="264" w:lineRule="auto"/>
        <w:jc w:val="both"/>
      </w:pPr>
      <w:r>
        <w:rPr/>
        <w:t xml:space="preserve">La lista debe permitir </w:t>
      </w:r>
      <w:r>
        <w:rPr>
          <w:b/>
          <w:bCs/>
        </w:rPr>
        <w:t xml:space="preserve">insertar (al frente), buscar por identificador, eliminar, mover, redimensionar, traer al frente y enviar al fondo</w:t>
      </w:r>
      <w:r>
        <w:rPr/>
        <w:t xml:space="preserve"> un marco. Antes de insertar, mover o redimensionar, el sistema debe </w:t>
      </w:r>
      <w:r>
        <w:rPr>
          <w:b/>
          <w:bCs/>
        </w:rPr>
        <w:t xml:space="preserve">recorrer la lista</w:t>
      </w:r>
      <w:r>
        <w:rPr/>
        <w:t xml:space="preserve"> y validar que el marco: (a) quede dentro de la retícula (columna + ancho ≤ 6 y fila + alto ≤ 10) y (b) </w:t>
      </w:r>
      <w:r>
        <w:rPr>
          <w:b/>
          <w:bCs/>
        </w:rPr>
        <w:t xml:space="preserve">no se traslape</w:t>
      </w:r>
      <w:r>
        <w:rPr/>
        <w:t xml:space="preserve"> con otro marco de la misma página. Las excepciones al traslape (por ejemplo, un titular sobre una imagen) deberán ser definidas por el estudiante y documentadas en el manual técnico. Cada página admite como máximo 15 marcos.</w:t>
      </w:r>
    </w:p>
    <w:p>
      <w:pPr>
        <w:keepNext/>
        <w:spacing w:before="240" w:after="60" w:line="264" w:lineRule="auto"/>
      </w:pPr>
      <w:r>
        <w:rPr>
          <w:b/>
          <w:bCs/>
        </w:rPr>
        <w:t xml:space="preserve">4. Pilas – Deshacer y rehacer</w:t>
      </w:r>
    </w:p>
    <w:p>
      <w:pPr>
        <w:spacing w:before="120" w:after="0" w:line="264" w:lineRule="auto"/>
        <w:jc w:val="both"/>
      </w:pPr>
      <w:r>
        <w:rPr/>
        <w:t xml:space="preserve">Se implementarán manualmente dos pilas: una de </w:t>
      </w:r>
      <w:r>
        <w:rPr>
          <w:b/>
          <w:bCs/>
        </w:rPr>
        <w:t xml:space="preserve">acciones para deshacer</w:t>
      </w:r>
      <w:r>
        <w:rPr/>
        <w:t xml:space="preserve"> y otra de </w:t>
      </w:r>
      <w:r>
        <w:rPr>
          <w:b/>
          <w:bCs/>
        </w:rPr>
        <w:t xml:space="preserve">acciones para rehacer</w:t>
      </w:r>
      <w:r>
        <w:rPr/>
        <w:t xml:space="preserve">. Cada acción guarda lo necesario para revertirse: agregar, eliminar, mover o redimensionar un marco, y insertar, eliminar o mover una página. Al realizar una acción nueva se vacía la pila de rehacer. Ambas pilas son temporales y </w:t>
      </w:r>
      <w:r>
        <w:rPr>
          <w:b/>
          <w:bCs/>
        </w:rPr>
        <w:t xml:space="preserve">no se persisten</w:t>
      </w:r>
      <w:r>
        <w:rPr/>
        <w:t xml:space="preserve">.</w:t>
      </w:r>
    </w:p>
    <w:p>
      <w:pPr>
        <w:keepNext/>
        <w:spacing w:before="240" w:after="60" w:line="264" w:lineRule="auto"/>
      </w:pPr>
      <w:r>
        <w:rPr>
          <w:b/>
          <w:bCs/>
        </w:rPr>
        <w:t xml:space="preserve">5. Cola – Exportación</w:t>
      </w:r>
    </w:p>
    <w:p>
      <w:pPr>
        <w:spacing w:before="120" w:after="0" w:line="264" w:lineRule="auto"/>
        <w:jc w:val="both"/>
      </w:pPr>
      <w:r>
        <w:rPr/>
        <w:t xml:space="preserve">Cola FIFO implementada manualmente donde se forman las páginas enviadas a producción. Los exportadores consumen páginas de esta única cola. Una edición solo puede enviarse a producción si el preflight no reporta errores (los avisos no bloquean la exportación).</w:t>
      </w:r>
    </w:p>
    <w:p>
      <w:pPr>
        <w:keepNext/>
        <w:spacing w:before="240" w:after="60" w:line="264" w:lineRule="auto"/>
      </w:pPr>
      <w:r>
        <w:rPr>
          <w:b/>
          <w:bCs/>
        </w:rPr>
        <w:t xml:space="preserve">6. Pila – Historial de eventos</w:t>
      </w:r>
    </w:p>
    <w:p>
      <w:pPr>
        <w:spacing w:before="120" w:after="0" w:line="264" w:lineRule="auto"/>
        <w:jc w:val="both"/>
      </w:pPr>
      <w:r>
        <w:rPr/>
        <w:t xml:space="preserve">Pila implementada manualmente que almacena el historial de acciones del sistema, por ejemplo: edición creada, edición abierta, página insertada, marco agregado, exportación iniciada, página exportada, autoguardado realizado y error de preflight. Debe poder consultarse los últimos eventos siguiendo el comportamiento </w:t>
      </w:r>
      <w:r>
        <w:rPr>
          <w:b/>
          <w:bCs/>
        </w:rPr>
        <w:t xml:space="preserve">LIFO</w:t>
      </w:r>
      <w:r>
        <w:rPr/>
        <w:t xml:space="preserve">.</w:t>
      </w:r>
    </w:p>
    <w:p>
      <w:pPr>
        <w:keepNext/>
        <w:spacing w:before="240" w:after="60" w:line="264" w:lineRule="auto"/>
      </w:pPr>
      <w:r>
        <w:rPr>
          <w:b/>
          <w:bCs/>
        </w:rPr>
        <w:t xml:space="preserve">7. Hilos y sincronización</w:t>
      </w:r>
    </w:p>
    <w:p>
      <w:pPr>
        <w:spacing w:before="120" w:after="0" w:line="264" w:lineRule="auto"/>
        <w:jc w:val="both"/>
      </w:pPr>
      <w:r>
        <w:rPr/>
        <w:t xml:space="preserve">El sistema ejecutará cuatro hilos con una función real dentro de la aplicación:</w:t>
      </w:r>
    </w:p>
    <w:p>
      <w:pPr>
        <w:numPr>
          <w:ilvl w:val="0"/>
          <w:numId w:val="1"/>
        </w:numPr>
        <w:spacing w:before="40" w:after="0" w:line="264" w:lineRule="auto"/>
        <w:ind w:left="720" w:hanging="360"/>
        <w:jc w:val="both"/>
      </w:pPr>
      <w:r>
        <w:rPr>
          <w:b/>
          <w:bCs/>
        </w:rPr>
        <w:t xml:space="preserve">Exportadores 1 y 2:</w:t>
      </w:r>
      <w:r>
        <w:rPr/>
        <w:t xml:space="preserve"> consumen páginas de la cola de exportación. Cada uno dibuja la página con Java2D (</w:t>
      </w:r>
      <w:r>
        <w:rPr>
          <w:rFonts w:ascii="Consolas" w:hAnsi="Consolas" w:cs="Consolas" w:eastAsia="Consolas"/>
        </w:rPr>
        <w:t xml:space="preserve">BufferedImage</w:t>
      </w:r>
      <w:r>
        <w:rPr/>
        <w:t xml:space="preserve"> y </w:t>
      </w:r>
      <w:r>
        <w:rPr>
          <w:rFonts w:ascii="Consolas" w:hAnsi="Consolas" w:cs="Consolas" w:eastAsia="Consolas"/>
        </w:rPr>
        <w:t xml:space="preserve">Graphics2D</w:t>
      </w:r>
      <w:r>
        <w:rPr/>
        <w:t xml:space="preserve">), pintando los marcos en orden de capa, y la guarda como archivo PNG. Se permite una pausa (</w:t>
      </w:r>
      <w:r>
        <w:rPr>
          <w:rFonts w:ascii="Consolas" w:hAnsi="Consolas" w:cs="Consolas" w:eastAsia="Consolas"/>
        </w:rPr>
        <w:t xml:space="preserve">Thread.sleep</w:t>
      </w:r>
      <w:r>
        <w:rPr/>
        <w:t xml:space="preserve">) para que el proceso sea observable.</w:t>
      </w:r>
    </w:p>
    <w:p>
      <w:pPr>
        <w:numPr>
          <w:ilvl w:val="0"/>
          <w:numId w:val="1"/>
        </w:numPr>
        <w:spacing w:before="40" w:after="0" w:line="264" w:lineRule="auto"/>
        <w:ind w:left="720" w:hanging="360"/>
        <w:jc w:val="both"/>
      </w:pPr>
      <w:r>
        <w:rPr>
          <w:b/>
          <w:bCs/>
        </w:rPr>
        <w:t xml:space="preserve">Autoguardado:</w:t>
      </w:r>
      <w:r>
        <w:rPr/>
        <w:t xml:space="preserve"> cada cierto tiempo (por ejemplo, 30 segundos) guarda la información en los archivos de texto si hubo cambios.</w:t>
      </w:r>
    </w:p>
    <w:p>
      <w:pPr>
        <w:numPr>
          <w:ilvl w:val="0"/>
          <w:numId w:val="1"/>
        </w:numPr>
        <w:spacing w:before="40" w:after="0" w:line="264" w:lineRule="auto"/>
        <w:ind w:left="720" w:hanging="360"/>
        <w:jc w:val="both"/>
      </w:pPr>
      <w:r>
        <w:rPr>
          <w:b/>
          <w:bCs/>
        </w:rPr>
        <w:t xml:space="preserve">Preflight:</w:t>
      </w:r>
      <w:r>
        <w:rPr/>
        <w:t xml:space="preserve"> de forma periódica revisa la edición abierta y reporta problemas: marcos de texto desbordados (se considera desbordado cuando los caracteres superan ancho × alto × 120), marcos de imagen sin ruta, páginas sin titular y ediciones sin páginas.</w:t>
      </w:r>
    </w:p>
    <w:p>
      <w:pPr>
        <w:spacing w:before="120" w:after="0" w:line="264" w:lineRule="auto"/>
        <w:jc w:val="both"/>
      </w:pPr>
      <w:r>
        <w:rPr/>
        <w:t xml:space="preserve">La implementación debe demostrar el uso de:</w:t>
      </w:r>
    </w:p>
    <w:p>
      <w:pPr>
        <w:numPr>
          <w:ilvl w:val="0"/>
          <w:numId w:val="1"/>
        </w:numPr>
        <w:spacing w:before="40" w:after="0" w:line="264" w:lineRule="auto"/>
        <w:ind w:left="720" w:hanging="360"/>
        <w:jc w:val="both"/>
      </w:pPr>
      <w:r>
        <w:rPr>
          <w:rFonts w:ascii="Consolas" w:hAnsi="Consolas" w:cs="Consolas" w:eastAsia="Consolas"/>
        </w:rPr>
        <w:t xml:space="preserve">Thread</w:t>
      </w:r>
      <w:r>
        <w:rPr/>
        <w:t xml:space="preserve"> o </w:t>
      </w:r>
      <w:r>
        <w:rPr>
          <w:rFonts w:ascii="Consolas" w:hAnsi="Consolas" w:cs="Consolas" w:eastAsia="Consolas"/>
        </w:rPr>
        <w:t xml:space="preserve">Runnable</w:t>
      </w:r>
      <w:r>
        <w:rPr/>
        <w:t xml:space="preserve">.</w:t>
      </w:r>
    </w:p>
    <w:p>
      <w:pPr>
        <w:numPr>
          <w:ilvl w:val="0"/>
          <w:numId w:val="1"/>
        </w:numPr>
        <w:spacing w:before="40" w:after="0" w:line="264" w:lineRule="auto"/>
        <w:ind w:left="720" w:hanging="360"/>
        <w:jc w:val="both"/>
      </w:pPr>
      <w:r>
        <w:rPr>
          <w:rFonts w:ascii="Consolas" w:hAnsi="Consolas" w:cs="Consolas" w:eastAsia="Consolas"/>
        </w:rPr>
        <w:t xml:space="preserve">synchronized</w:t>
      </w:r>
      <w:r>
        <w:rPr/>
        <w:t xml:space="preserve"> para proteger la cola de exportación, las listas de la edición abierta, las pilas y el historial.</w:t>
      </w:r>
    </w:p>
    <w:p>
      <w:pPr>
        <w:numPr>
          <w:ilvl w:val="0"/>
          <w:numId w:val="1"/>
        </w:numPr>
        <w:spacing w:before="40" w:after="0" w:line="264" w:lineRule="auto"/>
        <w:ind w:left="720" w:hanging="360"/>
        <w:jc w:val="both"/>
      </w:pPr>
      <w:r>
        <w:rPr/>
        <w:t xml:space="preserve">Espera (</w:t>
      </w:r>
      <w:r>
        <w:rPr>
          <w:rFonts w:ascii="Consolas" w:hAnsi="Consolas" w:cs="Consolas" w:eastAsia="Consolas"/>
        </w:rPr>
        <w:t xml:space="preserve">wait()</w:t>
      </w:r>
      <w:r>
        <w:rPr/>
        <w:t xml:space="preserve">) cuando la cola está vacía y notificación (</w:t>
      </w:r>
      <w:r>
        <w:rPr>
          <w:rFonts w:ascii="Consolas" w:hAnsi="Consolas" w:cs="Consolas" w:eastAsia="Consolas"/>
        </w:rPr>
        <w:t xml:space="preserve">notify()</w:t>
      </w:r>
      <w:r>
        <w:rPr/>
        <w:t xml:space="preserve">/</w:t>
      </w:r>
      <w:r>
        <w:rPr>
          <w:rFonts w:ascii="Consolas" w:hAnsi="Consolas" w:cs="Consolas" w:eastAsia="Consolas"/>
        </w:rPr>
        <w:t xml:space="preserve">notifyAll()</w:t>
      </w:r>
      <w:r>
        <w:rPr/>
        <w:t xml:space="preserve">) cuando se envían páginas a producción.</w:t>
      </w:r>
    </w:p>
    <w:p>
      <w:pPr>
        <w:numPr>
          <w:ilvl w:val="0"/>
          <w:numId w:val="1"/>
        </w:numPr>
        <w:spacing w:before="40" w:after="0" w:line="264" w:lineRule="auto"/>
        <w:ind w:left="720" w:hanging="360"/>
        <w:jc w:val="both"/>
      </w:pPr>
      <w:r>
        <w:rPr/>
        <w:t xml:space="preserve">Prevención de condiciones de carrera, por ejemplo: que dos exportadores tomen la misma página, o que el autoguardado lea una lista mientras el usuario la está modificando.</w:t>
      </w:r>
    </w:p>
    <w:p>
      <w:pPr>
        <w:numPr>
          <w:ilvl w:val="0"/>
          <w:numId w:val="1"/>
        </w:numPr>
        <w:spacing w:before="40" w:after="0" w:line="264" w:lineRule="auto"/>
        <w:ind w:left="720" w:hanging="360"/>
        <w:jc w:val="both"/>
      </w:pPr>
      <w:r>
        <w:rPr/>
        <w:t xml:space="preserve">Cierre ordenado de los hilos al terminar la aplicación.</w:t>
      </w:r>
    </w:p>
    <w:p>
      <w:pPr>
        <w:spacing w:before="120" w:after="0" w:line="264" w:lineRule="auto"/>
        <w:jc w:val="both"/>
      </w:pPr>
      <w:r>
        <w:rPr/>
        <w:t xml:space="preserve">No se deben crear hilos únicamente para cumplir el requisito: cada hilo debe tener una función real dentro del sistema.</w:t>
      </w:r>
    </w:p>
    <w:p>
      <w:pPr>
        <w:keepNext/>
        <w:spacing w:before="240" w:after="60" w:line="264" w:lineRule="auto"/>
      </w:pPr>
      <w:r>
        <w:rPr>
          <w:b/>
          <w:bCs/>
        </w:rPr>
        <w:t xml:space="preserve">8. Gestión de ediciones</w:t>
      </w:r>
    </w:p>
    <w:p>
      <w:pPr>
        <w:spacing w:before="120" w:after="0" w:line="264" w:lineRule="auto"/>
        <w:jc w:val="both"/>
      </w:pPr>
      <w:r>
        <w:rPr/>
        <w:t xml:space="preserve">El sistema debe permitir crear, abrir, modificar (nombre y fecha), eliminar y buscar ediciones, así como cambiar su estado automáticamente (Borrador al crearse, En edición al agregar contenido y Exportada al completar la producción).</w:t>
      </w:r>
    </w:p>
    <w:p>
      <w:pPr>
        <w:keepNext/>
        <w:spacing w:before="240" w:after="60" w:line="264" w:lineRule="auto"/>
      </w:pPr>
      <w:r>
        <w:rPr>
          <w:b/>
          <w:bCs/>
        </w:rPr>
        <w:t xml:space="preserve">9. Exportación de páginas</w:t>
      </w:r>
    </w:p>
    <w:p>
      <w:pPr>
        <w:spacing w:before="120" w:after="0" w:line="264" w:lineRule="auto"/>
        <w:jc w:val="both"/>
      </w:pPr>
      <w:r>
        <w:rPr/>
        <w:t xml:space="preserve">Cada página exportada se guardará como imagen PNG en una carpeta propia de la edición (por ejemplo, </w:t>
      </w:r>
      <w:r>
        <w:rPr>
          <w:rFonts w:ascii="Consolas" w:hAnsi="Consolas" w:cs="Consolas" w:eastAsia="Consolas"/>
        </w:rPr>
        <w:t xml:space="preserve">salida/1245/pagina_03.png</w:t>
      </w:r>
      <w:r>
        <w:rPr/>
        <w:t xml:space="preserve">). Si lo desea, el estudiante puede generar además un archivo </w:t>
      </w:r>
      <w:r>
        <w:rPr>
          <w:rFonts w:ascii="Consolas" w:hAnsi="Consolas" w:cs="Consolas" w:eastAsia="Consolas"/>
        </w:rPr>
        <w:t xml:space="preserve">indice.html</w:t>
      </w:r>
      <w:r>
        <w:rPr/>
        <w:t xml:space="preserve"> que enlace todas las páginas (opcional).</w:t>
      </w:r>
    </w:p>
    <w:p>
      <w:pPr>
        <w:keepNext/>
        <w:spacing w:before="240" w:after="60" w:line="264" w:lineRule="auto"/>
      </w:pPr>
      <w:r>
        <w:rPr>
          <w:b/>
          <w:bCs/>
        </w:rPr>
        <w:t xml:space="preserve">10. Persistencia en archivos de texto</w:t>
      </w:r>
    </w:p>
    <w:p>
      <w:pPr>
        <w:spacing w:before="120" w:after="0" w:line="264" w:lineRule="auto"/>
        <w:jc w:val="both"/>
      </w:pPr>
      <w:r>
        <w:rPr/>
        <w:t xml:space="preserve">Las ediciones, páginas y marcos deben persistirse en archivos de texto plano, sin utilizar bases de datos. Al cerrar el programa (y en cada autoguardado) se guardará la información y, al iniciarlo nuevamente, la aplicación reconstruirá las listas enlazadas a partir de los archivos. Los marcos se escriben en orden de capa para poder reconstruir la lista. Los textos no deben contener el carácter </w:t>
      </w:r>
      <w:r>
        <w:rPr>
          <w:rFonts w:ascii="Consolas" w:hAnsi="Consolas" w:cs="Consolas" w:eastAsia="Consolas"/>
        </w:rPr>
        <w:t xml:space="preserve">|</w:t>
      </w:r>
      <w:r>
        <w:rPr/>
        <w:t xml:space="preserve"> ni saltos de línea; el estudiante definirá y documentará cómo se reemplazan o se rechazan. Las pilas de deshacer y rehacer, la cola de exportación y el historial son temporales y </w:t>
      </w:r>
      <w:r>
        <w:rPr>
          <w:b/>
          <w:bCs/>
        </w:rPr>
        <w:t xml:space="preserve">no se persisten</w:t>
      </w:r>
      <w:r>
        <w:rPr/>
        <w:t xml:space="preserve">. Formato sugerido:</w:t>
      </w:r>
    </w:p>
    <w:p>
      <w:pPr>
        <w:keepNext/>
        <w:keepLines/>
        <w:shd w:val="clear" w:color="auto" w:fill="f2f2f2"/>
        <w:spacing w:before="120" w:after="0" w:line="240" w:lineRule="auto"/>
        <w:ind w:left="720" w:firstLine="0"/>
      </w:pPr>
      <w:r>
        <w:rPr>
          <w:rFonts w:ascii="Consolas" w:hAnsi="Consolas" w:cs="Consolas" w:eastAsia="Consolas"/>
          <w:sz w:val="18"/>
          <w:szCs w:val="18"/>
        </w:rPr>
        <w:t xml:space="preserve">ediciones.txt:  NUMERO|NOMBRE|FECHA|ESTADO</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paginas.txt:    NUM_EDICION|NUM_PAGINA|SECCION</w:t>
      </w:r>
    </w:p>
    <w:p>
      <w:pPr>
        <w:keepLines/>
        <w:shd w:val="clear" w:color="auto" w:fill="f2f2f2"/>
        <w:spacing w:before="0" w:after="0" w:line="240" w:lineRule="auto"/>
        <w:ind w:left="720" w:firstLine="0"/>
      </w:pPr>
      <w:r>
        <w:rPr>
          <w:rFonts w:ascii="Consolas" w:hAnsi="Consolas" w:cs="Consolas" w:eastAsia="Consolas"/>
          <w:sz w:val="18"/>
          <w:szCs w:val="18"/>
        </w:rPr>
        <w:t xml:space="preserve">marcos.txt:     NUM_EDICION|NUM_PAGINA|ID|TIPO|COLUMNA|FILA|ANCHO|ALTO|CONTENIDO|EXTRA</w:t>
      </w:r>
    </w:p>
    <w:p>
      <w:pPr>
        <w:spacing w:before="0" w:after="0"/>
      </w:pPr>
    </w:p>
    <w:p>
      <w:pPr>
        <w:keepNext/>
        <w:spacing w:before="240" w:after="60" w:line="264" w:lineRule="auto"/>
      </w:pPr>
      <w:r>
        <w:rPr>
          <w:b/>
          <w:bCs/>
        </w:rPr>
        <w:t xml:space="preserve">11. Interfaz gráfica</w:t>
      </w:r>
    </w:p>
    <w:p>
      <w:pPr>
        <w:spacing w:before="120" w:after="0" w:line="264" w:lineRule="auto"/>
        <w:jc w:val="both"/>
      </w:pPr>
      <w:r>
        <w:rPr/>
        <w:t xml:space="preserve">La interfaz se desarrollará exclusivamente con Java Swing e incluirá, como mínimo, los siguientes paneles:</w:t>
      </w:r>
    </w:p>
    <w:p>
      <w:pPr>
        <w:numPr>
          <w:ilvl w:val="0"/>
          <w:numId w:val="1"/>
        </w:numPr>
        <w:spacing w:before="40" w:after="0" w:line="264" w:lineRule="auto"/>
        <w:ind w:left="720" w:hanging="360"/>
        <w:jc w:val="both"/>
      </w:pPr>
      <w:r>
        <w:rPr>
          <w:b/>
          <w:bCs/>
        </w:rPr>
        <w:t xml:space="preserve">Panel de ediciones:</w:t>
      </w:r>
      <w:r>
        <w:rPr/>
        <w:t xml:space="preserve"> crear, buscar, abrir, modificar y eliminar ediciones.</w:t>
      </w:r>
    </w:p>
    <w:p>
      <w:pPr>
        <w:numPr>
          <w:ilvl w:val="0"/>
          <w:numId w:val="1"/>
        </w:numPr>
        <w:spacing w:before="40" w:after="0" w:line="264" w:lineRule="auto"/>
        <w:ind w:left="720" w:hanging="360"/>
        <w:jc w:val="both"/>
      </w:pPr>
      <w:r>
        <w:rPr>
          <w:b/>
          <w:bCs/>
        </w:rPr>
        <w:t xml:space="preserve">Panel de páginas:</w:t>
      </w:r>
      <w:r>
        <w:rPr/>
        <w:t xml:space="preserve"> miniaturas de las páginas de la edición abierta; navegar a la anterior y siguiente, insertar, mover y eliminar páginas.</w:t>
      </w:r>
    </w:p>
    <w:p>
      <w:pPr>
        <w:numPr>
          <w:ilvl w:val="0"/>
          <w:numId w:val="1"/>
        </w:numPr>
        <w:spacing w:before="40" w:after="0" w:line="264" w:lineRule="auto"/>
        <w:ind w:left="720" w:hanging="360"/>
        <w:jc w:val="both"/>
      </w:pPr>
      <w:r>
        <w:rPr>
          <w:b/>
          <w:bCs/>
        </w:rPr>
        <w:t xml:space="preserve">Panel de lienzo:</w:t>
      </w:r>
      <w:r>
        <w:rPr/>
        <w:t xml:space="preserve"> dibujo de la página actual con la retícula de guía y todos los marcos (se dibuja con </w:t>
      </w:r>
      <w:r>
        <w:rPr>
          <w:rFonts w:ascii="Consolas" w:hAnsi="Consolas" w:cs="Consolas" w:eastAsia="Consolas"/>
        </w:rPr>
        <w:t xml:space="preserve">paintComponent</w:t>
      </w:r>
      <w:r>
        <w:rPr/>
        <w:t xml:space="preserve">), distinguiendo visualmente cada tipo de marco y resaltando el marco seleccionado. Al hacer clic, el marco seleccionado se obtiene recorriendo la lista de marcos desde el frente.</w:t>
      </w:r>
    </w:p>
    <w:p>
      <w:pPr>
        <w:numPr>
          <w:ilvl w:val="0"/>
          <w:numId w:val="1"/>
        </w:numPr>
        <w:spacing w:before="40" w:after="0" w:line="264" w:lineRule="auto"/>
        <w:ind w:left="720" w:hanging="360"/>
        <w:jc w:val="both"/>
      </w:pPr>
      <w:r>
        <w:rPr>
          <w:b/>
          <w:bCs/>
        </w:rPr>
        <w:t xml:space="preserve">Panel de propiedades:</w:t>
      </w:r>
      <w:r>
        <w:rPr/>
        <w:t xml:space="preserve"> ver y editar tipo, contenido, posición, tamaño y capa del marco seleccionado, mostrando el resultado de las validaciones.</w:t>
      </w:r>
    </w:p>
    <w:p>
      <w:pPr>
        <w:numPr>
          <w:ilvl w:val="0"/>
          <w:numId w:val="1"/>
        </w:numPr>
        <w:spacing w:before="40" w:after="0" w:line="264" w:lineRule="auto"/>
        <w:ind w:left="720" w:hanging="360"/>
        <w:jc w:val="both"/>
      </w:pPr>
      <w:r>
        <w:rPr>
          <w:b/>
          <w:bCs/>
        </w:rPr>
        <w:t xml:space="preserve">Panel de producción:</w:t>
      </w:r>
      <w:r>
        <w:rPr/>
        <w:t xml:space="preserve"> cola de exportación, estado de los dos exportadores, del autoguardado y avisos del preflight.</w:t>
      </w:r>
    </w:p>
    <w:p>
      <w:pPr>
        <w:numPr>
          <w:ilvl w:val="0"/>
          <w:numId w:val="1"/>
        </w:numPr>
        <w:spacing w:before="40" w:after="0" w:line="264" w:lineRule="auto"/>
        <w:ind w:left="720" w:hanging="360"/>
        <w:jc w:val="both"/>
      </w:pPr>
      <w:r>
        <w:rPr>
          <w:b/>
          <w:bCs/>
        </w:rPr>
        <w:t xml:space="preserve">Panel de historial:</w:t>
      </w:r>
      <w:r>
        <w:rPr/>
        <w:t xml:space="preserve"> eventos de la pila (LIFO) y botones de deshacer y rehacer.</w:t>
      </w:r>
    </w:p>
    <w:p>
      <w:pPr>
        <w:spacing w:before="120" w:after="0" w:line="264" w:lineRule="auto"/>
        <w:jc w:val="both"/>
      </w:pPr>
      <w:r>
        <w:rPr/>
        <w:t xml:space="preserve">Los hilos deben actualizar la interfaz por medio de </w:t>
      </w:r>
      <w:r>
        <w:rPr>
          <w:rFonts w:ascii="Consolas" w:hAnsi="Consolas" w:cs="Consolas" w:eastAsia="Consolas"/>
        </w:rPr>
        <w:t xml:space="preserve">SwingUtilities.invokeLater</w:t>
      </w:r>
      <w:r>
        <w:rPr/>
        <w:t xml:space="preserve">.</w:t>
      </w:r>
    </w:p>
    <w:p>
      <w:pPr>
        <w:keepNext/>
        <w:spacing w:before="240" w:after="60" w:line="264" w:lineRule="auto"/>
      </w:pPr>
      <w:r>
        <w:rPr>
          <w:b/>
          <w:bCs/>
        </w:rPr>
        <w:t xml:space="preserve">12. Restricciones</w:t>
      </w:r>
    </w:p>
    <w:p>
      <w:pPr>
        <w:numPr>
          <w:ilvl w:val="0"/>
          <w:numId w:val="1"/>
        </w:numPr>
        <w:spacing w:before="40" w:after="0" w:line="264" w:lineRule="auto"/>
        <w:ind w:left="720" w:hanging="360"/>
        <w:jc w:val="both"/>
      </w:pPr>
      <w:r>
        <w:rPr/>
        <w:t xml:space="preserve">Las listas, pilas y colas deben implementarse manualmente.</w:t>
      </w:r>
    </w:p>
    <w:p>
      <w:pPr>
        <w:numPr>
          <w:ilvl w:val="0"/>
          <w:numId w:val="1"/>
        </w:numPr>
        <w:spacing w:before="40" w:after="0" w:line="264" w:lineRule="auto"/>
        <w:ind w:left="720" w:hanging="360"/>
        <w:jc w:val="both"/>
      </w:pPr>
      <w:r>
        <w:rPr/>
        <w:t xml:space="preserve">No utilizar </w:t>
      </w:r>
      <w:r>
        <w:rPr>
          <w:rFonts w:ascii="Consolas" w:hAnsi="Consolas" w:cs="Consolas" w:eastAsia="Consolas"/>
        </w:rPr>
        <w:t xml:space="preserve">ArrayList</w:t>
      </w:r>
      <w:r>
        <w:rPr/>
        <w:t xml:space="preserve">, </w:t>
      </w:r>
      <w:r>
        <w:rPr>
          <w:rFonts w:ascii="Consolas" w:hAnsi="Consolas" w:cs="Consolas" w:eastAsia="Consolas"/>
        </w:rPr>
        <w:t xml:space="preserve">LinkedList</w:t>
      </w:r>
      <w:r>
        <w:rPr/>
        <w:t xml:space="preserve">, </w:t>
      </w:r>
      <w:r>
        <w:rPr>
          <w:rFonts w:ascii="Consolas" w:hAnsi="Consolas" w:cs="Consolas" w:eastAsia="Consolas"/>
        </w:rPr>
        <w:t xml:space="preserve">Stack</w:t>
      </w:r>
      <w:r>
        <w:rPr/>
        <w:t xml:space="preserve">, </w:t>
      </w:r>
      <w:r>
        <w:rPr>
          <w:rFonts w:ascii="Consolas" w:hAnsi="Consolas" w:cs="Consolas" w:eastAsia="Consolas"/>
        </w:rPr>
        <w:t xml:space="preserve">Queue</w:t>
      </w:r>
      <w:r>
        <w:rPr/>
        <w:t xml:space="preserve">, </w:t>
      </w:r>
      <w:r>
        <w:rPr>
          <w:rFonts w:ascii="Consolas" w:hAnsi="Consolas" w:cs="Consolas" w:eastAsia="Consolas"/>
        </w:rPr>
        <w:t xml:space="preserve">Deque</w:t>
      </w:r>
      <w:r>
        <w:rPr/>
        <w:t xml:space="preserve">, </w:t>
      </w:r>
      <w:r>
        <w:rPr>
          <w:rFonts w:ascii="Consolas" w:hAnsi="Consolas" w:cs="Consolas" w:eastAsia="Consolas"/>
        </w:rPr>
        <w:t xml:space="preserve">HashMap</w:t>
      </w:r>
      <w:r>
        <w:rPr/>
        <w:t xml:space="preserve"> ni otras colecciones de </w:t>
      </w:r>
      <w:r>
        <w:rPr>
          <w:rFonts w:ascii="Consolas" w:hAnsi="Consolas" w:cs="Consolas" w:eastAsia="Consolas"/>
        </w:rPr>
        <w:t xml:space="preserve">java.util</w:t>
      </w:r>
      <w:r>
        <w:rPr/>
        <w:t xml:space="preserve"> para reemplazar las estructuras solicitadas. Se permiten los arreglos y clases auxiliares de Java cuando sean necesarias (por ejemplo, para lectura de archivos o para entregar datos a la interfaz).</w:t>
      </w:r>
    </w:p>
    <w:p>
      <w:pPr>
        <w:numPr>
          <w:ilvl w:val="0"/>
          <w:numId w:val="1"/>
        </w:numPr>
        <w:spacing w:before="40" w:after="0" w:line="264" w:lineRule="auto"/>
        <w:ind w:left="720" w:hanging="360"/>
        <w:jc w:val="both"/>
      </w:pPr>
      <w:r>
        <w:rPr/>
        <w:t xml:space="preserve">No utilizar JavaFX, bases de datos ni frameworks externos.</w:t>
      </w:r>
    </w:p>
    <w:p>
      <w:pPr>
        <w:numPr>
          <w:ilvl w:val="0"/>
          <w:numId w:val="1"/>
        </w:numPr>
        <w:spacing w:before="40" w:after="0" w:line="264" w:lineRule="auto"/>
        <w:ind w:left="720" w:hanging="360"/>
        <w:jc w:val="both"/>
      </w:pPr>
      <w:r>
        <w:rPr/>
        <w:t xml:space="preserve">La interfaz se codifica manualmente, sin herramientas de diseño visual (drag and drop).</w:t>
      </w:r>
    </w:p>
    <w:p>
      <w:pPr>
        <w:numPr>
          <w:ilvl w:val="0"/>
          <w:numId w:val="1"/>
        </w:numPr>
        <w:spacing w:before="40" w:after="0" w:line="264" w:lineRule="auto"/>
        <w:ind w:left="720" w:hanging="360"/>
        <w:jc w:val="both"/>
      </w:pPr>
      <w:r>
        <w:rPr/>
        <w:t xml:space="preserve">El código debe organizarse en clases y paquetes de forma razonable, ser comprensible y evitar la sobreingeniería.</w:t>
      </w:r>
    </w:p>
    <w:p>
      <w:pPr>
        <w:keepNext/>
        <w:spacing w:before="240" w:after="60" w:line="264" w:lineRule="auto"/>
      </w:pPr>
      <w:r>
        <w:rPr>
          <w:b/>
          <w:bCs/>
        </w:rPr>
        <w:t xml:space="preserve">Alcance opcional:</w:t>
      </w:r>
    </w:p>
    <w:p>
      <w:pPr>
        <w:numPr>
          <w:ilvl w:val="0"/>
          <w:numId w:val="1"/>
        </w:numPr>
        <w:spacing w:before="40" w:after="0" w:line="264" w:lineRule="auto"/>
        <w:ind w:left="720" w:hanging="360"/>
        <w:jc w:val="both"/>
      </w:pPr>
      <w:r>
        <w:rPr>
          <w:b/>
          <w:bCs/>
        </w:rPr>
        <w:t xml:space="preserve">Mover y redimensionar con el mouse</w:t>
      </w:r>
      <w:r>
        <w:rPr/>
        <w:t xml:space="preserve"> (arrastrar marcos sobre el lienzo).</w:t>
      </w:r>
    </w:p>
    <w:p>
      <w:pPr>
        <w:numPr>
          <w:ilvl w:val="0"/>
          <w:numId w:val="1"/>
        </w:numPr>
        <w:spacing w:before="40" w:after="0" w:line="264" w:lineRule="auto"/>
        <w:ind w:left="720" w:hanging="360"/>
        <w:jc w:val="both"/>
      </w:pPr>
      <w:r>
        <w:rPr>
          <w:b/>
          <w:bCs/>
        </w:rPr>
        <w:t xml:space="preserve">Vista de pliego:</w:t>
      </w:r>
      <w:r>
        <w:rPr/>
        <w:t xml:space="preserve"> mostrar dos páginas contiguas aprovechando la lista doble.</w:t>
      </w:r>
    </w:p>
    <w:p>
      <w:pPr>
        <w:numPr>
          <w:ilvl w:val="0"/>
          <w:numId w:val="1"/>
        </w:numPr>
        <w:spacing w:before="40" w:after="0" w:line="264" w:lineRule="auto"/>
        <w:ind w:left="720" w:hanging="360"/>
        <w:jc w:val="both"/>
      </w:pPr>
      <w:r>
        <w:rPr>
          <w:b/>
          <w:bCs/>
        </w:rPr>
        <w:t xml:space="preserve">Página maestra:</w:t>
      </w:r>
      <w:r>
        <w:rPr/>
        <w:t xml:space="preserve"> plantilla con encabezado, folio y fecha que se aplica a las páginas nuevas.</w:t>
      </w:r>
    </w:p>
    <w:p>
      <w:pPr>
        <w:numPr>
          <w:ilvl w:val="0"/>
          <w:numId w:val="1"/>
        </w:numPr>
        <w:spacing w:before="40" w:after="0" w:line="264" w:lineRule="auto"/>
        <w:ind w:left="720" w:hanging="360"/>
        <w:jc w:val="both"/>
      </w:pPr>
      <w:r>
        <w:rPr>
          <w:b/>
          <w:bCs/>
        </w:rPr>
        <w:t xml:space="preserve">Control de producción:</w:t>
      </w:r>
      <w:r>
        <w:rPr/>
        <w:t xml:space="preserve"> pausar, reanudar y ajustar la velocidad de los exportadores; duplicar una edición.</w:t>
      </w:r>
    </w:p>
    <w:p>
      <w:pPr>
        <w:pStyle w:val="Heading2"/>
        <w:numPr>
          <w:ilvl w:val="1"/>
          <w:numId w:val="3"/>
        </w:numPr>
        <w:spacing w:before="200" w:after="60" w:line="300" w:lineRule="auto"/>
        <w:ind w:left="1440" w:hanging="360"/>
      </w:pPr>
      <w:r>
        <w:rPr>
          <w:rFonts w:ascii="Arial" w:hAnsi="Arial" w:cs="Arial" w:eastAsia="Arial"/>
          <w:color w:val="bf9000"/>
          <w:sz w:val="28"/>
          <w:szCs w:val="28"/>
        </w:rPr>
        <w:t xml:space="preserve">Recursos y herramientas a utilizar</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900"/>
        <w:gridCol w:w="2800"/>
        <w:gridCol w:w="4329"/>
      </w:tblGrid>
      <w:tr>
        <w:trPr>
          <w:cantSplit/>
          <w:tblHeader/>
        </w:trPr>
        <w:tc>
          <w:tcPr>
            <w:tcW w:w="1900" w:type="dxa"/>
            <w:shd w:val="clear" w:color="auto" w:fill="f2f2f2"/>
            <w:tcMar>
              <w:top w:w="80" w:type="dxa"/>
              <w:left w:w="100" w:type="dxa"/>
              <w:bottom w:w="80" w:type="dxa"/>
              <w:right w:w="100" w:type="dxa"/>
            </w:tcMar>
          </w:tcPr>
          <w:p>
            <w:pPr>
              <w:spacing w:before="0" w:after="0" w:line="252" w:lineRule="auto"/>
            </w:pPr>
            <w:r>
              <w:rPr>
                <w:b/>
                <w:bCs/>
                <w:sz w:val="18"/>
                <w:szCs w:val="18"/>
              </w:rPr>
              <w:t xml:space="preserve">Tipo ( Obligatorio / opcional)</w:t>
            </w:r>
          </w:p>
        </w:tc>
        <w:tc>
          <w:tcPr>
            <w:tcW w:w="2800" w:type="dxa"/>
            <w:shd w:val="clear" w:color="auto" w:fill="f2f2f2"/>
            <w:tcMar>
              <w:top w:w="80" w:type="dxa"/>
              <w:left w:w="100" w:type="dxa"/>
              <w:bottom w:w="80" w:type="dxa"/>
              <w:right w:w="100" w:type="dxa"/>
            </w:tcMar>
          </w:tcPr>
          <w:p>
            <w:pPr>
              <w:spacing w:before="0" w:after="0" w:line="252" w:lineRule="auto"/>
            </w:pPr>
            <w:r>
              <w:rPr>
                <w:b/>
                <w:bCs/>
                <w:sz w:val="18"/>
                <w:szCs w:val="18"/>
              </w:rPr>
              <w:t xml:space="preserve">Categoría ( Software / hardware / Plataforma / Etc )</w:t>
            </w:r>
          </w:p>
        </w:tc>
        <w:tc>
          <w:tcPr>
            <w:tcW w:w="4329" w:type="dxa"/>
            <w:shd w:val="clear" w:color="auto" w:fill="f2f2f2"/>
            <w:tcMar>
              <w:top w:w="80" w:type="dxa"/>
              <w:left w:w="100" w:type="dxa"/>
              <w:bottom w:w="80" w:type="dxa"/>
              <w:right w:w="100" w:type="dxa"/>
            </w:tcMar>
          </w:tcPr>
          <w:p>
            <w:pPr>
              <w:spacing w:before="0" w:after="0" w:line="252" w:lineRule="auto"/>
            </w:pPr>
            <w:r>
              <w:rPr>
                <w:b/>
                <w:bCs/>
                <w:sz w:val="18"/>
                <w:szCs w:val="18"/>
              </w:rPr>
              <w:t xml:space="preserve">Descripción</w:t>
            </w:r>
          </w:p>
        </w:tc>
      </w:tr>
      <w:tr>
        <w:trPr>
          <w:cantSplit/>
        </w:trPr>
        <w:tc>
          <w:tcPr>
            <w:tcW w:w="1900" w:type="dxa"/>
            <w:tcMar>
              <w:top w:w="80" w:type="dxa"/>
              <w:left w:w="100" w:type="dxa"/>
              <w:bottom w:w="80" w:type="dxa"/>
              <w:right w:w="100" w:type="dxa"/>
            </w:tcMar>
          </w:tcPr>
          <w:p>
            <w:pPr>
              <w:spacing w:before="0" w:after="0" w:line="252" w:lineRule="auto"/>
            </w:pPr>
            <w:r>
              <w:rPr>
                <w:sz w:val="18"/>
                <w:szCs w:val="18"/>
              </w:rPr>
              <w:t xml:space="preserve">Obligatorio</w:t>
            </w:r>
          </w:p>
        </w:tc>
        <w:tc>
          <w:tcPr>
            <w:tcW w:w="2800" w:type="dxa"/>
            <w:tcMar>
              <w:top w:w="80" w:type="dxa"/>
              <w:left w:w="100" w:type="dxa"/>
              <w:bottom w:w="80" w:type="dxa"/>
              <w:right w:w="100" w:type="dxa"/>
            </w:tcMar>
          </w:tcPr>
          <w:p>
            <w:pPr>
              <w:spacing w:before="0" w:after="0" w:line="252" w:lineRule="auto"/>
            </w:pPr>
            <w:r>
              <w:rPr>
                <w:sz w:val="18"/>
                <w:szCs w:val="18"/>
              </w:rPr>
              <w:t xml:space="preserve">Software / Lenguaje</w:t>
            </w:r>
          </w:p>
        </w:tc>
        <w:tc>
          <w:tcPr>
            <w:tcW w:w="4329" w:type="dxa"/>
            <w:tcMar>
              <w:top w:w="80" w:type="dxa"/>
              <w:left w:w="100" w:type="dxa"/>
              <w:bottom w:w="80" w:type="dxa"/>
              <w:right w:w="100" w:type="dxa"/>
            </w:tcMar>
          </w:tcPr>
          <w:p>
            <w:pPr>
              <w:spacing w:before="0" w:after="0" w:line="252" w:lineRule="auto"/>
            </w:pPr>
            <w:r>
              <w:rPr>
                <w:sz w:val="18"/>
                <w:szCs w:val="18"/>
              </w:rPr>
              <w:t xml:space="preserve">Java (JDK 17 o superior).</w:t>
            </w:r>
          </w:p>
        </w:tc>
      </w:tr>
      <w:tr>
        <w:trPr>
          <w:cantSplit/>
        </w:trPr>
        <w:tc>
          <w:tcPr>
            <w:tcW w:w="1900" w:type="dxa"/>
            <w:tcMar>
              <w:top w:w="80" w:type="dxa"/>
              <w:left w:w="100" w:type="dxa"/>
              <w:bottom w:w="80" w:type="dxa"/>
              <w:right w:w="100" w:type="dxa"/>
            </w:tcMar>
          </w:tcPr>
          <w:p>
            <w:pPr>
              <w:spacing w:before="0" w:after="0" w:line="252" w:lineRule="auto"/>
            </w:pPr>
            <w:r>
              <w:rPr>
                <w:sz w:val="18"/>
                <w:szCs w:val="18"/>
              </w:rPr>
              <w:t xml:space="preserve">Obligatorio</w:t>
            </w:r>
          </w:p>
        </w:tc>
        <w:tc>
          <w:tcPr>
            <w:tcW w:w="2800" w:type="dxa"/>
            <w:tcMar>
              <w:top w:w="80" w:type="dxa"/>
              <w:left w:w="100" w:type="dxa"/>
              <w:bottom w:w="80" w:type="dxa"/>
              <w:right w:w="100" w:type="dxa"/>
            </w:tcMar>
          </w:tcPr>
          <w:p>
            <w:pPr>
              <w:spacing w:before="0" w:after="0" w:line="252" w:lineRule="auto"/>
            </w:pPr>
            <w:r>
              <w:rPr>
                <w:sz w:val="18"/>
                <w:szCs w:val="18"/>
              </w:rPr>
              <w:t xml:space="preserve">Software / Librería gráfica</w:t>
            </w:r>
          </w:p>
        </w:tc>
        <w:tc>
          <w:tcPr>
            <w:tcW w:w="4329" w:type="dxa"/>
            <w:tcMar>
              <w:top w:w="80" w:type="dxa"/>
              <w:left w:w="100" w:type="dxa"/>
              <w:bottom w:w="80" w:type="dxa"/>
              <w:right w:w="100" w:type="dxa"/>
            </w:tcMar>
          </w:tcPr>
          <w:p>
            <w:pPr>
              <w:spacing w:before="0" w:after="0" w:line="252" w:lineRule="auto"/>
            </w:pPr>
            <w:r>
              <w:rPr>
                <w:sz w:val="18"/>
                <w:szCs w:val="18"/>
              </w:rPr>
              <w:t xml:space="preserve">Java Swing, codificado manualmente (sin diseñadores drag and drop), y Java2D (incluido en el JDK) para dibujar y exportar páginas.</w:t>
            </w:r>
          </w:p>
        </w:tc>
      </w:tr>
      <w:tr>
        <w:trPr>
          <w:cantSplit/>
        </w:trPr>
        <w:tc>
          <w:tcPr>
            <w:tcW w:w="1900" w:type="dxa"/>
            <w:tcMar>
              <w:top w:w="80" w:type="dxa"/>
              <w:left w:w="100" w:type="dxa"/>
              <w:bottom w:w="80" w:type="dxa"/>
              <w:right w:w="100" w:type="dxa"/>
            </w:tcMar>
          </w:tcPr>
          <w:p>
            <w:pPr>
              <w:spacing w:before="0" w:after="0" w:line="252" w:lineRule="auto"/>
            </w:pPr>
            <w:r>
              <w:rPr>
                <w:sz w:val="18"/>
                <w:szCs w:val="18"/>
              </w:rPr>
              <w:t xml:space="preserve">Obligatorio</w:t>
            </w:r>
          </w:p>
        </w:tc>
        <w:tc>
          <w:tcPr>
            <w:tcW w:w="2800" w:type="dxa"/>
            <w:tcMar>
              <w:top w:w="80" w:type="dxa"/>
              <w:left w:w="100" w:type="dxa"/>
              <w:bottom w:w="80" w:type="dxa"/>
              <w:right w:w="100" w:type="dxa"/>
            </w:tcMar>
          </w:tcPr>
          <w:p>
            <w:pPr>
              <w:spacing w:before="0" w:after="0" w:line="252" w:lineRule="auto"/>
            </w:pPr>
            <w:r>
              <w:rPr>
                <w:sz w:val="18"/>
                <w:szCs w:val="18"/>
              </w:rPr>
              <w:t xml:space="preserve">Plataforma / Control de versiones</w:t>
            </w:r>
          </w:p>
        </w:tc>
        <w:tc>
          <w:tcPr>
            <w:tcW w:w="4329" w:type="dxa"/>
            <w:tcMar>
              <w:top w:w="80" w:type="dxa"/>
              <w:left w:w="100" w:type="dxa"/>
              <w:bottom w:w="80" w:type="dxa"/>
              <w:right w:w="100" w:type="dxa"/>
            </w:tcMar>
          </w:tcPr>
          <w:p>
            <w:pPr>
              <w:spacing w:before="0" w:after="0" w:line="252" w:lineRule="auto"/>
            </w:pPr>
            <w:r>
              <w:rPr>
                <w:sz w:val="18"/>
                <w:szCs w:val="18"/>
              </w:rPr>
              <w:t xml:space="preserve">Git y GitHub, con commits incrementales y semánticos.</w:t>
            </w:r>
          </w:p>
        </w:tc>
      </w:tr>
      <w:tr>
        <w:trPr>
          <w:cantSplit/>
        </w:trPr>
        <w:tc>
          <w:tcPr>
            <w:tcW w:w="1900" w:type="dxa"/>
            <w:tcMar>
              <w:top w:w="80" w:type="dxa"/>
              <w:left w:w="100" w:type="dxa"/>
              <w:bottom w:w="80" w:type="dxa"/>
              <w:right w:w="100" w:type="dxa"/>
            </w:tcMar>
          </w:tcPr>
          <w:p>
            <w:pPr>
              <w:spacing w:before="0" w:after="0" w:line="252" w:lineRule="auto"/>
            </w:pPr>
            <w:r>
              <w:rPr>
                <w:sz w:val="18"/>
                <w:szCs w:val="18"/>
              </w:rPr>
              <w:t xml:space="preserve">Obligatorio</w:t>
            </w:r>
          </w:p>
        </w:tc>
        <w:tc>
          <w:tcPr>
            <w:tcW w:w="2800" w:type="dxa"/>
            <w:tcMar>
              <w:top w:w="80" w:type="dxa"/>
              <w:left w:w="100" w:type="dxa"/>
              <w:bottom w:w="80" w:type="dxa"/>
              <w:right w:w="100" w:type="dxa"/>
            </w:tcMar>
          </w:tcPr>
          <w:p>
            <w:pPr>
              <w:spacing w:before="0" w:after="0" w:line="252" w:lineRule="auto"/>
            </w:pPr>
            <w:r>
              <w:rPr>
                <w:sz w:val="18"/>
                <w:szCs w:val="18"/>
              </w:rPr>
              <w:t xml:space="preserve">Almacenamiento</w:t>
            </w:r>
          </w:p>
        </w:tc>
        <w:tc>
          <w:tcPr>
            <w:tcW w:w="4329" w:type="dxa"/>
            <w:tcMar>
              <w:top w:w="80" w:type="dxa"/>
              <w:left w:w="100" w:type="dxa"/>
              <w:bottom w:w="80" w:type="dxa"/>
              <w:right w:w="100" w:type="dxa"/>
            </w:tcMar>
          </w:tcPr>
          <w:p>
            <w:pPr>
              <w:spacing w:before="0" w:after="0" w:line="252" w:lineRule="auto"/>
            </w:pPr>
            <w:r>
              <w:rPr>
                <w:sz w:val="18"/>
                <w:szCs w:val="18"/>
              </w:rPr>
              <w:t xml:space="preserve">Archivos de texto plano (.txt) para la persistencia de ediciones, páginas y marcos.</w:t>
            </w:r>
          </w:p>
        </w:tc>
      </w:tr>
      <w:tr>
        <w:trPr>
          <w:cantSplit/>
        </w:trPr>
        <w:tc>
          <w:tcPr>
            <w:tcW w:w="1900" w:type="dxa"/>
            <w:tcMar>
              <w:top w:w="80" w:type="dxa"/>
              <w:left w:w="100" w:type="dxa"/>
              <w:bottom w:w="80" w:type="dxa"/>
              <w:right w:w="100" w:type="dxa"/>
            </w:tcMar>
          </w:tcPr>
          <w:p>
            <w:pPr>
              <w:spacing w:before="0" w:after="0" w:line="252" w:lineRule="auto"/>
            </w:pPr>
            <w:r>
              <w:rPr>
                <w:sz w:val="18"/>
                <w:szCs w:val="18"/>
              </w:rPr>
              <w:t xml:space="preserve">Opcional</w:t>
            </w:r>
          </w:p>
        </w:tc>
        <w:tc>
          <w:tcPr>
            <w:tcW w:w="2800" w:type="dxa"/>
            <w:tcMar>
              <w:top w:w="80" w:type="dxa"/>
              <w:left w:w="100" w:type="dxa"/>
              <w:bottom w:w="80" w:type="dxa"/>
              <w:right w:w="100" w:type="dxa"/>
            </w:tcMar>
          </w:tcPr>
          <w:p>
            <w:pPr>
              <w:spacing w:before="0" w:after="0" w:line="252" w:lineRule="auto"/>
            </w:pPr>
            <w:r>
              <w:rPr>
                <w:sz w:val="18"/>
                <w:szCs w:val="18"/>
              </w:rPr>
              <w:t xml:space="preserve">Software / IDE</w:t>
            </w:r>
          </w:p>
        </w:tc>
        <w:tc>
          <w:tcPr>
            <w:tcW w:w="4329" w:type="dxa"/>
            <w:tcMar>
              <w:top w:w="80" w:type="dxa"/>
              <w:left w:w="100" w:type="dxa"/>
              <w:bottom w:w="80" w:type="dxa"/>
              <w:right w:w="100" w:type="dxa"/>
            </w:tcMar>
          </w:tcPr>
          <w:p>
            <w:pPr>
              <w:spacing w:before="0" w:after="0" w:line="252" w:lineRule="auto"/>
            </w:pPr>
            <w:r>
              <w:rPr>
                <w:sz w:val="18"/>
                <w:szCs w:val="18"/>
              </w:rPr>
              <w:t xml:space="preserve">NetBeans, IntelliJ IDEA, Eclipse o VS Code.</w:t>
            </w:r>
          </w:p>
        </w:tc>
      </w:tr>
      <w:tr>
        <w:trPr>
          <w:cantSplit/>
        </w:trPr>
        <w:tc>
          <w:tcPr>
            <w:tcW w:w="1900" w:type="dxa"/>
            <w:tcMar>
              <w:top w:w="80" w:type="dxa"/>
              <w:left w:w="100" w:type="dxa"/>
              <w:bottom w:w="80" w:type="dxa"/>
              <w:right w:w="100" w:type="dxa"/>
            </w:tcMar>
          </w:tcPr>
          <w:p>
            <w:pPr>
              <w:spacing w:before="0" w:after="0" w:line="252" w:lineRule="auto"/>
            </w:pPr>
            <w:r>
              <w:rPr>
                <w:sz w:val="18"/>
                <w:szCs w:val="18"/>
              </w:rPr>
              <w:t xml:space="preserve">Opcional</w:t>
            </w:r>
          </w:p>
        </w:tc>
        <w:tc>
          <w:tcPr>
            <w:tcW w:w="2800" w:type="dxa"/>
            <w:tcMar>
              <w:top w:w="80" w:type="dxa"/>
              <w:left w:w="100" w:type="dxa"/>
              <w:bottom w:w="80" w:type="dxa"/>
              <w:right w:w="100" w:type="dxa"/>
            </w:tcMar>
          </w:tcPr>
          <w:p>
            <w:pPr>
              <w:spacing w:before="0" w:after="0" w:line="252" w:lineRule="auto"/>
            </w:pPr>
            <w:r>
              <w:rPr>
                <w:sz w:val="18"/>
                <w:szCs w:val="18"/>
              </w:rPr>
              <w:t xml:space="preserve">Software / Diagramación</w:t>
            </w:r>
          </w:p>
        </w:tc>
        <w:tc>
          <w:tcPr>
            <w:tcW w:w="4329" w:type="dxa"/>
            <w:tcMar>
              <w:top w:w="80" w:type="dxa"/>
              <w:left w:w="100" w:type="dxa"/>
              <w:bottom w:w="80" w:type="dxa"/>
              <w:right w:w="100" w:type="dxa"/>
            </w:tcMar>
          </w:tcPr>
          <w:p>
            <w:pPr>
              <w:spacing w:before="0" w:after="0" w:line="252" w:lineRule="auto"/>
            </w:pPr>
            <w:r>
              <w:rPr>
                <w:sz w:val="18"/>
                <w:szCs w:val="18"/>
              </w:rPr>
              <w:t xml:space="preserve">draw.io, PlantUML o similar para el diagrama de clases y la arquitectura.</w:t>
            </w:r>
          </w:p>
        </w:tc>
      </w:tr>
    </w:tbl>
    <w:p>
      <w:pPr>
        <w:spacing w:before="0" w:after="0"/>
      </w:pPr>
    </w:p>
    <w:p>
      <w:pPr>
        <w:pStyle w:val="Heading2"/>
        <w:numPr>
          <w:ilvl w:val="1"/>
          <w:numId w:val="3"/>
        </w:numPr>
        <w:spacing w:before="200" w:after="60" w:line="300" w:lineRule="auto"/>
        <w:ind w:left="1440" w:hanging="360"/>
      </w:pPr>
      <w:r>
        <w:rPr>
          <w:rFonts w:ascii="Arial" w:hAnsi="Arial" w:cs="Arial" w:eastAsia="Arial"/>
          <w:color w:val="bf9000"/>
          <w:sz w:val="28"/>
          <w:szCs w:val="28"/>
        </w:rPr>
        <w:t xml:space="preserve">Entregables</w:t>
      </w:r>
    </w:p>
    <w:p>
      <w:pPr>
        <w:spacing w:before="120" w:after="0" w:line="264" w:lineRule="auto"/>
        <w:jc w:val="both"/>
      </w:pPr>
      <w:r>
        <w:rPr/>
        <w:t xml:space="preserve">A continuación se detalla cada uno de los elementos que deberá presentar el estudiante</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100"/>
        <w:gridCol w:w="6929"/>
      </w:tblGrid>
      <w:tr>
        <w:trPr>
          <w:cantSplit/>
          <w:tblHeader/>
        </w:trPr>
        <w:tc>
          <w:tcPr>
            <w:tcW w:w="2100" w:type="dxa"/>
            <w:shd w:val="clear" w:color="auto" w:fill="f2f2f2"/>
            <w:tcMar>
              <w:top w:w="80" w:type="dxa"/>
              <w:left w:w="100" w:type="dxa"/>
              <w:bottom w:w="80" w:type="dxa"/>
              <w:right w:w="100" w:type="dxa"/>
            </w:tcMar>
          </w:tcPr>
          <w:p>
            <w:pPr>
              <w:spacing w:before="0" w:after="0" w:line="252" w:lineRule="auto"/>
            </w:pPr>
            <w:r>
              <w:rPr>
                <w:b/>
                <w:bCs/>
                <w:sz w:val="18"/>
                <w:szCs w:val="18"/>
              </w:rPr>
              <w:t xml:space="preserve">Tipo</w:t>
            </w:r>
          </w:p>
        </w:tc>
        <w:tc>
          <w:tcPr>
            <w:tcW w:w="6929" w:type="dxa"/>
            <w:shd w:val="clear" w:color="auto" w:fill="f2f2f2"/>
            <w:tcMar>
              <w:top w:w="80" w:type="dxa"/>
              <w:left w:w="100" w:type="dxa"/>
              <w:bottom w:w="80" w:type="dxa"/>
              <w:right w:w="100" w:type="dxa"/>
            </w:tcMar>
          </w:tcPr>
          <w:p>
            <w:pPr>
              <w:spacing w:before="0" w:after="0" w:line="252" w:lineRule="auto"/>
            </w:pPr>
            <w:r>
              <w:rPr>
                <w:b/>
                <w:bCs/>
                <w:sz w:val="18"/>
                <w:szCs w:val="18"/>
              </w:rPr>
              <w:t xml:space="preserve">Descripción</w:t>
            </w:r>
          </w:p>
        </w:tc>
      </w:tr>
      <w:tr>
        <w:trPr>
          <w:cantSplit/>
        </w:trPr>
        <w:tc>
          <w:tcPr>
            <w:tcW w:w="2100" w:type="dxa"/>
            <w:tcMar>
              <w:top w:w="80" w:type="dxa"/>
              <w:left w:w="100" w:type="dxa"/>
              <w:bottom w:w="80" w:type="dxa"/>
              <w:right w:w="100" w:type="dxa"/>
            </w:tcMar>
          </w:tcPr>
          <w:p>
            <w:pPr>
              <w:spacing w:before="0" w:after="0" w:line="252" w:lineRule="auto"/>
            </w:pPr>
            <w:r>
              <w:rPr>
                <w:sz w:val="18"/>
                <w:szCs w:val="18"/>
              </w:rPr>
              <w:t xml:space="preserve">Código fuente</w:t>
            </w:r>
          </w:p>
        </w:tc>
        <w:tc>
          <w:tcPr>
            <w:tcW w:w="6929" w:type="dxa"/>
            <w:tcMar>
              <w:top w:w="80" w:type="dxa"/>
              <w:left w:w="100" w:type="dxa"/>
              <w:bottom w:w="80" w:type="dxa"/>
              <w:right w:w="100" w:type="dxa"/>
            </w:tcMar>
          </w:tcPr>
          <w:p>
            <w:pPr>
              <w:spacing w:before="0" w:after="0" w:line="252" w:lineRule="auto"/>
            </w:pPr>
            <w:r>
              <w:rPr>
                <w:sz w:val="18"/>
                <w:szCs w:val="18"/>
              </w:rPr>
              <w:t xml:space="preserve">Proyecto completo en Java organizado en paquetes (por ejemplo: estructuras, modelo, hilos, persistencia, vista y controlador), alojado en un repositorio de GitHub con historial de commits incrementales.</w:t>
            </w:r>
          </w:p>
        </w:tc>
      </w:tr>
      <w:tr>
        <w:trPr>
          <w:cantSplit/>
        </w:trPr>
        <w:tc>
          <w:tcPr>
            <w:tcW w:w="2100" w:type="dxa"/>
            <w:tcMar>
              <w:top w:w="80" w:type="dxa"/>
              <w:left w:w="100" w:type="dxa"/>
              <w:bottom w:w="80" w:type="dxa"/>
              <w:right w:w="100" w:type="dxa"/>
            </w:tcMar>
          </w:tcPr>
          <w:p>
            <w:pPr>
              <w:spacing w:before="0" w:after="0" w:line="252" w:lineRule="auto"/>
            </w:pPr>
            <w:r>
              <w:rPr>
                <w:sz w:val="18"/>
                <w:szCs w:val="18"/>
              </w:rPr>
              <w:t xml:space="preserve">Ejecutable</w:t>
            </w:r>
          </w:p>
        </w:tc>
        <w:tc>
          <w:tcPr>
            <w:tcW w:w="6929" w:type="dxa"/>
            <w:tcMar>
              <w:top w:w="80" w:type="dxa"/>
              <w:left w:w="100" w:type="dxa"/>
              <w:bottom w:w="80" w:type="dxa"/>
              <w:right w:w="100" w:type="dxa"/>
            </w:tcMar>
          </w:tcPr>
          <w:p>
            <w:pPr>
              <w:spacing w:before="0" w:after="0" w:line="252" w:lineRule="auto"/>
            </w:pPr>
            <w:r>
              <w:rPr>
                <w:sz w:val="18"/>
                <w:szCs w:val="18"/>
              </w:rPr>
              <w:t xml:space="preserve">Archivo .jar ejecutable del sistema, junto con archivos de texto de ejemplo (ediciones, páginas y marcos) para cargar datos al iniciar.</w:t>
            </w:r>
          </w:p>
        </w:tc>
      </w:tr>
      <w:tr>
        <w:trPr>
          <w:cantSplit/>
        </w:trPr>
        <w:tc>
          <w:tcPr>
            <w:tcW w:w="2100" w:type="dxa"/>
            <w:tcMar>
              <w:top w:w="80" w:type="dxa"/>
              <w:left w:w="100" w:type="dxa"/>
              <w:bottom w:w="80" w:type="dxa"/>
              <w:right w:w="100" w:type="dxa"/>
            </w:tcMar>
          </w:tcPr>
          <w:p>
            <w:pPr>
              <w:spacing w:before="0" w:after="0" w:line="252" w:lineRule="auto"/>
            </w:pPr>
            <w:r>
              <w:rPr>
                <w:sz w:val="18"/>
                <w:szCs w:val="18"/>
              </w:rPr>
              <w:t xml:space="preserve">Manual técnico</w:t>
            </w:r>
          </w:p>
        </w:tc>
        <w:tc>
          <w:tcPr>
            <w:tcW w:w="6929" w:type="dxa"/>
            <w:tcMar>
              <w:top w:w="80" w:type="dxa"/>
              <w:left w:w="100" w:type="dxa"/>
              <w:bottom w:w="80" w:type="dxa"/>
              <w:right w:w="100" w:type="dxa"/>
            </w:tcMar>
          </w:tcPr>
          <w:p>
            <w:pPr>
              <w:spacing w:before="0" w:after="0" w:line="252" w:lineRule="auto"/>
            </w:pPr>
            <w:r>
              <w:rPr>
                <w:sz w:val="18"/>
                <w:szCs w:val="18"/>
              </w:rPr>
              <w:t xml:space="preserve">Arquitectura propuesta, diagrama de clases, estructuras de datos y su relación, flujo de edición y producción, uso de hilos y sincronización, organización de paquetes y formato de los archivos de persistencia.</w:t>
            </w:r>
          </w:p>
        </w:tc>
      </w:tr>
      <w:tr>
        <w:trPr>
          <w:cantSplit/>
        </w:trPr>
        <w:tc>
          <w:tcPr>
            <w:tcW w:w="2100" w:type="dxa"/>
            <w:tcMar>
              <w:top w:w="80" w:type="dxa"/>
              <w:left w:w="100" w:type="dxa"/>
              <w:bottom w:w="80" w:type="dxa"/>
              <w:right w:w="100" w:type="dxa"/>
            </w:tcMar>
          </w:tcPr>
          <w:p>
            <w:pPr>
              <w:spacing w:before="0" w:after="0" w:line="252" w:lineRule="auto"/>
            </w:pPr>
            <w:r>
              <w:rPr>
                <w:sz w:val="18"/>
                <w:szCs w:val="18"/>
              </w:rPr>
              <w:t xml:space="preserve">Manual de usuario</w:t>
            </w:r>
          </w:p>
        </w:tc>
        <w:tc>
          <w:tcPr>
            <w:tcW w:w="6929" w:type="dxa"/>
            <w:tcMar>
              <w:top w:w="80" w:type="dxa"/>
              <w:left w:w="100" w:type="dxa"/>
              <w:bottom w:w="80" w:type="dxa"/>
              <w:right w:w="100" w:type="dxa"/>
            </w:tcMar>
          </w:tcPr>
          <w:p>
            <w:pPr>
              <w:spacing w:before="0" w:after="0" w:line="252" w:lineRule="auto"/>
            </w:pPr>
            <w:r>
              <w:rPr>
                <w:sz w:val="18"/>
                <w:szCs w:val="18"/>
              </w:rPr>
              <w:t xml:space="preserve">Guía con capturas de pantalla de cada panel que explique cómo crear una edición, agregar páginas y marcos, deshacer cambios, enviar a producción y consultar el historial de eventos.</w:t>
            </w:r>
          </w:p>
        </w:tc>
      </w:tr>
      <w:tr>
        <w:trPr>
          <w:cantSplit/>
        </w:trPr>
        <w:tc>
          <w:tcPr>
            <w:tcW w:w="2100" w:type="dxa"/>
            <w:tcMar>
              <w:top w:w="80" w:type="dxa"/>
              <w:left w:w="100" w:type="dxa"/>
              <w:bottom w:w="80" w:type="dxa"/>
              <w:right w:w="100" w:type="dxa"/>
            </w:tcMar>
          </w:tcPr>
          <w:p>
            <w:pPr>
              <w:spacing w:before="0" w:after="0" w:line="252" w:lineRule="auto"/>
            </w:pPr>
            <w:r>
              <w:rPr>
                <w:sz w:val="18"/>
                <w:szCs w:val="18"/>
              </w:rPr>
              <w:t xml:space="preserve">Informe de desarrollo</w:t>
            </w:r>
          </w:p>
        </w:tc>
        <w:tc>
          <w:tcPr>
            <w:tcW w:w="6929" w:type="dxa"/>
            <w:tcMar>
              <w:top w:w="80" w:type="dxa"/>
              <w:left w:w="100" w:type="dxa"/>
              <w:bottom w:w="80" w:type="dxa"/>
              <w:right w:w="100" w:type="dxa"/>
            </w:tcMar>
          </w:tcPr>
          <w:p>
            <w:pPr>
              <w:spacing w:before="0" w:after="0" w:line="252" w:lineRule="auto"/>
            </w:pPr>
            <w:r>
              <w:rPr>
                <w:sz w:val="18"/>
                <w:szCs w:val="18"/>
              </w:rPr>
              <w:t xml:space="preserve">Plan de implementación por etapas, registro del avance, problemas encontrados y soluciones aplicadas.</w:t>
            </w:r>
          </w:p>
        </w:tc>
      </w:tr>
      <w:tr>
        <w:trPr>
          <w:cantSplit/>
        </w:trPr>
        <w:tc>
          <w:tcPr>
            <w:tcW w:w="2100" w:type="dxa"/>
            <w:tcMar>
              <w:top w:w="80" w:type="dxa"/>
              <w:left w:w="100" w:type="dxa"/>
              <w:bottom w:w="80" w:type="dxa"/>
              <w:right w:w="100" w:type="dxa"/>
            </w:tcMar>
          </w:tcPr>
          <w:p>
            <w:pPr>
              <w:spacing w:before="0" w:after="0" w:line="252" w:lineRule="auto"/>
            </w:pPr>
            <w:r>
              <w:rPr>
                <w:sz w:val="18"/>
                <w:szCs w:val="18"/>
              </w:rPr>
              <w:t xml:space="preserve">Presentación</w:t>
            </w:r>
          </w:p>
        </w:tc>
        <w:tc>
          <w:tcPr>
            <w:tcW w:w="6929" w:type="dxa"/>
            <w:tcMar>
              <w:top w:w="80" w:type="dxa"/>
              <w:left w:w="100" w:type="dxa"/>
              <w:bottom w:w="80" w:type="dxa"/>
              <w:right w:w="100" w:type="dxa"/>
            </w:tcMar>
          </w:tcPr>
          <w:p>
            <w:pPr>
              <w:spacing w:before="0" w:after="0" w:line="252" w:lineRule="auto"/>
            </w:pPr>
            <w:r>
              <w:rPr>
                <w:sz w:val="18"/>
                <w:szCs w:val="18"/>
              </w:rPr>
              <w:t xml:space="preserve">Demostración en clase del funcionamiento de las listas, las pilas, la cola, los hilos, la interfaz y la persistencia.</w:t>
            </w:r>
          </w:p>
        </w:tc>
      </w:tr>
    </w:tbl>
    <w:p>
      <w:pPr>
        <w:spacing w:before="0" w:after="0"/>
      </w:pPr>
    </w:p>
    <w:p>
      <w:pPr>
        <w:pStyle w:val="Heading2"/>
        <w:numPr>
          <w:ilvl w:val="1"/>
          <w:numId w:val="3"/>
        </w:numPr>
        <w:spacing w:before="200" w:after="60" w:line="300" w:lineRule="auto"/>
        <w:ind w:left="1440" w:hanging="360"/>
      </w:pPr>
      <w:r>
        <w:rPr>
          <w:rFonts w:ascii="Arial" w:hAnsi="Arial" w:cs="Arial" w:eastAsia="Arial"/>
          <w:color w:val="bf9000"/>
          <w:sz w:val="28"/>
          <w:szCs w:val="28"/>
        </w:rPr>
        <w:t xml:space="preserve">Mockups de referencia</w:t>
      </w:r>
    </w:p>
    <w:p>
      <w:pPr>
        <w:spacing w:before="120" w:after="0" w:line="264" w:lineRule="auto"/>
        <w:jc w:val="both"/>
      </w:pPr>
      <w:r>
        <w:rPr/>
        <w:t xml:space="preserve">Las siguientes imágenes muestran cómo podría verse la aplicación. Son una </w:t>
      </w:r>
      <w:r>
        <w:rPr>
          <w:b/>
          <w:bCs/>
        </w:rPr>
        <w:t xml:space="preserve">guía de diseño</w:t>
      </w:r>
      <w:r>
        <w:rPr/>
        <w:t xml:space="preserve">: el estudiante puede adaptar colores, distribución y nombres, siempre que se cumplan los requerimientos del alcance obligatorio.</w:t>
      </w:r>
    </w:p>
    <w:p>
      <w:pPr>
        <w:keepNext/>
        <w:spacing w:before="200"/>
        <w:jc w:val="center"/>
      </w:pPr>
      <w:r>
        <w:drawing>
          <wp:inline>
            <wp:extent cx="5688000" cy="3516218"/>
            <wp:docPr id="9" name="Picture 9"/>
            <wp:cNvGraphicFramePr>
              <a:graphicFrameLocks noChangeAspect="1"/>
            </wp:cNvGraphicFramePr>
            <a:graphic>
              <a:graphicData uri="http://schemas.openxmlformats.org/drawingml/2006/picture">
                <pic:pic>
                  <pic:nvPicPr>
                    <pic:cNvPr id="0" name="swing_01_ediciones.png"/>
                    <pic:cNvPicPr/>
                  </pic:nvPicPr>
                  <pic:blipFill>
                    <a:blip r:embed="rId13"/>
                    <a:stretch>
                      <a:fillRect/>
                    </a:stretch>
                  </pic:blipFill>
                  <pic:spPr>
                    <a:xfrm>
                      <a:off x="0" y="0"/>
                      <a:ext cx="5688000" cy="3516218"/>
                    </a:xfrm>
                    <a:prstGeom prst="rect"/>
                  </pic:spPr>
                </pic:pic>
              </a:graphicData>
            </a:graphic>
          </wp:inline>
        </w:drawing>
      </w:r>
    </w:p>
    <w:p>
      <w:pPr>
        <w:jc w:val="center"/>
        <w:spacing w:before="40" w:after="120"/>
      </w:pPr>
      <w:r>
        <w:rPr>
          <w:color w:val="666666"/>
          <w:sz w:val="18"/>
          <w:szCs w:val="18"/>
        </w:rPr>
        <w:t xml:space="preserve">Figura 1. Panel de ediciones (referencia de diseño)</w:t>
      </w:r>
    </w:p>
    <w:p>
      <w:pPr>
        <w:keepNext/>
        <w:spacing w:before="200"/>
        <w:jc w:val="center"/>
      </w:pPr>
      <w:r>
        <w:drawing>
          <wp:inline>
            <wp:extent cx="5688000" cy="3516218"/>
            <wp:docPr id="10" name="Picture 10"/>
            <wp:cNvGraphicFramePr>
              <a:graphicFrameLocks noChangeAspect="1"/>
            </wp:cNvGraphicFramePr>
            <a:graphic>
              <a:graphicData uri="http://schemas.openxmlformats.org/drawingml/2006/picture">
                <pic:pic>
                  <pic:nvPicPr>
                    <pic:cNvPr id="0" name="swing_02_editor.png"/>
                    <pic:cNvPicPr/>
                  </pic:nvPicPr>
                  <pic:blipFill>
                    <a:blip r:embed="rId14"/>
                    <a:stretch>
                      <a:fillRect/>
                    </a:stretch>
                  </pic:blipFill>
                  <pic:spPr>
                    <a:xfrm>
                      <a:off x="0" y="0"/>
                      <a:ext cx="5688000" cy="3516218"/>
                    </a:xfrm>
                    <a:prstGeom prst="rect"/>
                  </pic:spPr>
                </pic:pic>
              </a:graphicData>
            </a:graphic>
          </wp:inline>
        </w:drawing>
      </w:r>
    </w:p>
    <w:p>
      <w:pPr>
        <w:jc w:val="center"/>
        <w:spacing w:before="40" w:after="120"/>
      </w:pPr>
      <w:r>
        <w:rPr>
          <w:color w:val="666666"/>
          <w:sz w:val="18"/>
          <w:szCs w:val="18"/>
        </w:rPr>
        <w:t xml:space="preserve">Figura 2. Pantalla principal: páginas, lienzo y propiedades (referencia de diseño)</w:t>
      </w:r>
    </w:p>
    <w:p>
      <w:pPr>
        <w:keepNext/>
        <w:spacing w:before="200"/>
        <w:jc w:val="center"/>
      </w:pPr>
      <w:r>
        <w:drawing>
          <wp:inline>
            <wp:extent cx="5688000" cy="3516218"/>
            <wp:docPr id="11" name="Picture 11"/>
            <wp:cNvGraphicFramePr>
              <a:graphicFrameLocks noChangeAspect="1"/>
            </wp:cNvGraphicFramePr>
            <a:graphic>
              <a:graphicData uri="http://schemas.openxmlformats.org/drawingml/2006/picture">
                <pic:pic>
                  <pic:nvPicPr>
                    <pic:cNvPr id="0" name="swing_03_paginas.png"/>
                    <pic:cNvPicPr/>
                  </pic:nvPicPr>
                  <pic:blipFill>
                    <a:blip r:embed="rId15"/>
                    <a:stretch>
                      <a:fillRect/>
                    </a:stretch>
                  </pic:blipFill>
                  <pic:spPr>
                    <a:xfrm>
                      <a:off x="0" y="0"/>
                      <a:ext cx="5688000" cy="3516218"/>
                    </a:xfrm>
                    <a:prstGeom prst="rect"/>
                  </pic:spPr>
                </pic:pic>
              </a:graphicData>
            </a:graphic>
          </wp:inline>
        </w:drawing>
      </w:r>
    </w:p>
    <w:p>
      <w:pPr>
        <w:jc w:val="center"/>
        <w:spacing w:before="40" w:after="120"/>
      </w:pPr>
      <w:r>
        <w:rPr>
          <w:color w:val="666666"/>
          <w:sz w:val="18"/>
          <w:szCs w:val="18"/>
        </w:rPr>
        <w:t xml:space="preserve">Figura 3. Panel de páginas (lista doblemente enlazada) (referencia de diseño)</w:t>
      </w:r>
    </w:p>
    <w:p>
      <w:pPr>
        <w:keepNext/>
        <w:spacing w:before="200"/>
        <w:jc w:val="center"/>
      </w:pPr>
      <w:r>
        <w:drawing>
          <wp:inline>
            <wp:extent cx="5688000" cy="3516218"/>
            <wp:docPr id="12" name="Picture 12"/>
            <wp:cNvGraphicFramePr>
              <a:graphicFrameLocks noChangeAspect="1"/>
            </wp:cNvGraphicFramePr>
            <a:graphic>
              <a:graphicData uri="http://schemas.openxmlformats.org/drawingml/2006/picture">
                <pic:pic>
                  <pic:nvPicPr>
                    <pic:cNvPr id="0" name="swing_04_propiedades.png"/>
                    <pic:cNvPicPr/>
                  </pic:nvPicPr>
                  <pic:blipFill>
                    <a:blip r:embed="rId16"/>
                    <a:stretch>
                      <a:fillRect/>
                    </a:stretch>
                  </pic:blipFill>
                  <pic:spPr>
                    <a:xfrm>
                      <a:off x="0" y="0"/>
                      <a:ext cx="5688000" cy="3516218"/>
                    </a:xfrm>
                    <a:prstGeom prst="rect"/>
                  </pic:spPr>
                </pic:pic>
              </a:graphicData>
            </a:graphic>
          </wp:inline>
        </w:drawing>
      </w:r>
    </w:p>
    <w:p>
      <w:pPr>
        <w:jc w:val="center"/>
        <w:spacing w:before="40" w:after="120"/>
      </w:pPr>
      <w:r>
        <w:rPr>
          <w:color w:val="666666"/>
          <w:sz w:val="18"/>
          <w:szCs w:val="18"/>
        </w:rPr>
        <w:t xml:space="preserve">Figura 4. Panel de propiedades de un marco (referencia de diseño)</w:t>
      </w:r>
    </w:p>
    <w:p>
      <w:pPr>
        <w:keepNext/>
        <w:spacing w:before="200"/>
        <w:jc w:val="center"/>
      </w:pPr>
      <w:r>
        <w:drawing>
          <wp:inline>
            <wp:extent cx="5688000" cy="3516218"/>
            <wp:docPr id="13" name="Picture 13"/>
            <wp:cNvGraphicFramePr>
              <a:graphicFrameLocks noChangeAspect="1"/>
            </wp:cNvGraphicFramePr>
            <a:graphic>
              <a:graphicData uri="http://schemas.openxmlformats.org/drawingml/2006/picture">
                <pic:pic>
                  <pic:nvPicPr>
                    <pic:cNvPr id="0" name="swing_05_produccion.png"/>
                    <pic:cNvPicPr/>
                  </pic:nvPicPr>
                  <pic:blipFill>
                    <a:blip r:embed="rId17"/>
                    <a:stretch>
                      <a:fillRect/>
                    </a:stretch>
                  </pic:blipFill>
                  <pic:spPr>
                    <a:xfrm>
                      <a:off x="0" y="0"/>
                      <a:ext cx="5688000" cy="3516218"/>
                    </a:xfrm>
                    <a:prstGeom prst="rect"/>
                  </pic:spPr>
                </pic:pic>
              </a:graphicData>
            </a:graphic>
          </wp:inline>
        </w:drawing>
      </w:r>
    </w:p>
    <w:p>
      <w:pPr>
        <w:jc w:val="center"/>
        <w:spacing w:before="40" w:after="120"/>
      </w:pPr>
      <w:r>
        <w:rPr>
          <w:color w:val="666666"/>
          <w:sz w:val="18"/>
          <w:szCs w:val="18"/>
        </w:rPr>
        <w:t xml:space="preserve">Figura 5. Panel de producción: cola, exportadores y preflight (referencia de diseño)</w:t>
      </w:r>
    </w:p>
    <w:p>
      <w:pPr>
        <w:keepNext/>
        <w:spacing w:before="200"/>
        <w:jc w:val="center"/>
      </w:pPr>
      <w:r>
        <w:drawing>
          <wp:inline>
            <wp:extent cx="5688000" cy="3516218"/>
            <wp:docPr id="14" name="Picture 14"/>
            <wp:cNvGraphicFramePr>
              <a:graphicFrameLocks noChangeAspect="1"/>
            </wp:cNvGraphicFramePr>
            <a:graphic>
              <a:graphicData uri="http://schemas.openxmlformats.org/drawingml/2006/picture">
                <pic:pic>
                  <pic:nvPicPr>
                    <pic:cNvPr id="0" name="swing_06_historial.png"/>
                    <pic:cNvPicPr/>
                  </pic:nvPicPr>
                  <pic:blipFill>
                    <a:blip r:embed="rId18"/>
                    <a:stretch>
                      <a:fillRect/>
                    </a:stretch>
                  </pic:blipFill>
                  <pic:spPr>
                    <a:xfrm>
                      <a:off x="0" y="0"/>
                      <a:ext cx="5688000" cy="3516218"/>
                    </a:xfrm>
                    <a:prstGeom prst="rect"/>
                  </pic:spPr>
                </pic:pic>
              </a:graphicData>
            </a:graphic>
          </wp:inline>
        </w:drawing>
      </w:r>
    </w:p>
    <w:p>
      <w:pPr>
        <w:jc w:val="center"/>
        <w:spacing w:before="40" w:after="120"/>
      </w:pPr>
      <w:r>
        <w:rPr>
          <w:color w:val="666666"/>
          <w:sz w:val="18"/>
          <w:szCs w:val="18"/>
        </w:rPr>
        <w:t xml:space="preserve">Figura 6. Panel de historial, deshacer y rehacer (referencia de diseño)</w:t>
      </w:r>
    </w:p>
    <w:p>
      <w:pPr>
        <w:pStyle w:val="Heading1"/>
        <w:pageBreakBefore/>
        <w:numPr>
          <w:ilvl w:val="0"/>
          <w:numId w:val="3"/>
        </w:numPr>
        <w:spacing w:before="280" w:after="120" w:line="276" w:lineRule="auto"/>
        <w:ind w:left="720" w:hanging="360"/>
      </w:pPr>
      <w:r>
        <w:rPr>
          <w:sz w:val="36"/>
          <w:szCs w:val="36"/>
        </w:rPr>
        <w:t xml:space="preserve">Material de apoyo</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300"/>
        <w:gridCol w:w="3500"/>
        <w:gridCol w:w="3229"/>
      </w:tblGrid>
      <w:tr>
        <w:trPr>
          <w:cantSplit/>
          <w:tblHeader/>
        </w:trPr>
        <w:tc>
          <w:tcPr>
            <w:tcW w:w="23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Categoría (Manual / Documentación oficial / Ejemplo / Etc)</w:t>
            </w:r>
          </w:p>
        </w:tc>
        <w:tc>
          <w:tcPr>
            <w:tcW w:w="35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Link</w:t>
            </w:r>
          </w:p>
        </w:tc>
        <w:tc>
          <w:tcPr>
            <w:tcW w:w="3229" w:type="dxa"/>
            <w:shd w:val="clear" w:color="auto" w:fill="f2f2f2"/>
            <w:tcMar>
              <w:top w:w="80" w:type="dxa"/>
              <w:left w:w="100" w:type="dxa"/>
              <w:bottom w:w="80" w:type="dxa"/>
              <w:right w:w="100" w:type="dxa"/>
            </w:tcMar>
          </w:tcPr>
          <w:p>
            <w:pPr>
              <w:spacing w:before="0" w:after="0" w:line="252" w:lineRule="auto"/>
            </w:pPr>
            <w:r>
              <w:rPr>
                <w:b/>
                <w:bCs/>
                <w:sz w:val="17"/>
                <w:szCs w:val="17"/>
              </w:rPr>
              <w:t xml:space="preserve">Descripción</w:t>
            </w:r>
          </w:p>
        </w:tc>
      </w:tr>
      <w:tr>
        <w:trPr>
          <w:cantSplit/>
        </w:trPr>
        <w:tc>
          <w:tcPr>
            <w:tcW w:w="2300" w:type="dxa"/>
            <w:tcMar>
              <w:top w:w="80" w:type="dxa"/>
              <w:left w:w="100" w:type="dxa"/>
              <w:bottom w:w="80" w:type="dxa"/>
              <w:right w:w="100" w:type="dxa"/>
            </w:tcMar>
          </w:tcPr>
          <w:p>
            <w:pPr>
              <w:spacing w:before="0" w:after="0" w:line="252" w:lineRule="auto"/>
            </w:pPr>
            <w:r>
              <w:rPr>
                <w:sz w:val="17"/>
                <w:szCs w:val="17"/>
              </w:rPr>
              <w:t xml:space="preserve">Documentación oficial</w:t>
            </w:r>
          </w:p>
        </w:tc>
        <w:tc>
          <w:tcPr>
            <w:tcW w:w="3500" w:type="dxa"/>
            <w:tcMar>
              <w:top w:w="80" w:type="dxa"/>
              <w:left w:w="100" w:type="dxa"/>
              <w:bottom w:w="80" w:type="dxa"/>
              <w:right w:w="100" w:type="dxa"/>
            </w:tcMar>
          </w:tcPr>
          <w:p>
            <w:pPr>
              <w:spacing w:before="0" w:after="0" w:line="252" w:lineRule="auto"/>
            </w:pPr>
            <w:r>
              <w:rPr>
                <w:sz w:val="17"/>
                <w:szCs w:val="17"/>
              </w:rPr>
              <w:t xml:space="preserve">https://docs.oracle.com/javase/tutorial/uiswing/</w:t>
            </w:r>
          </w:p>
        </w:tc>
        <w:tc>
          <w:tcPr>
            <w:tcW w:w="3229" w:type="dxa"/>
            <w:tcMar>
              <w:top w:w="80" w:type="dxa"/>
              <w:left w:w="100" w:type="dxa"/>
              <w:bottom w:w="80" w:type="dxa"/>
              <w:right w:w="100" w:type="dxa"/>
            </w:tcMar>
          </w:tcPr>
          <w:p>
            <w:pPr>
              <w:spacing w:before="0" w:after="0" w:line="252" w:lineRule="auto"/>
            </w:pPr>
            <w:r>
              <w:rPr>
                <w:sz w:val="17"/>
                <w:szCs w:val="17"/>
              </w:rPr>
              <w:t xml:space="preserve">Tutorial oficial de Java Swing: componentes, layouts y manejo de eventos.</w:t>
            </w:r>
          </w:p>
        </w:tc>
      </w:tr>
      <w:tr>
        <w:trPr>
          <w:cantSplit/>
        </w:trPr>
        <w:tc>
          <w:tcPr>
            <w:tcW w:w="2300" w:type="dxa"/>
            <w:tcMar>
              <w:top w:w="80" w:type="dxa"/>
              <w:left w:w="100" w:type="dxa"/>
              <w:bottom w:w="80" w:type="dxa"/>
              <w:right w:w="100" w:type="dxa"/>
            </w:tcMar>
          </w:tcPr>
          <w:p>
            <w:pPr>
              <w:spacing w:before="0" w:after="0" w:line="252" w:lineRule="auto"/>
            </w:pPr>
            <w:r>
              <w:rPr>
                <w:sz w:val="17"/>
                <w:szCs w:val="17"/>
              </w:rPr>
              <w:t xml:space="preserve">Documentación oficial</w:t>
            </w:r>
          </w:p>
        </w:tc>
        <w:tc>
          <w:tcPr>
            <w:tcW w:w="3500" w:type="dxa"/>
            <w:tcMar>
              <w:top w:w="80" w:type="dxa"/>
              <w:left w:w="100" w:type="dxa"/>
              <w:bottom w:w="80" w:type="dxa"/>
              <w:right w:w="100" w:type="dxa"/>
            </w:tcMar>
          </w:tcPr>
          <w:p>
            <w:pPr>
              <w:spacing w:before="0" w:after="0" w:line="252" w:lineRule="auto"/>
            </w:pPr>
            <w:r>
              <w:rPr>
                <w:sz w:val="17"/>
                <w:szCs w:val="17"/>
              </w:rPr>
              <w:t xml:space="preserve">https://docs.oracle.com/javase/tutorial/essential/concurrency/</w:t>
            </w:r>
          </w:p>
        </w:tc>
        <w:tc>
          <w:tcPr>
            <w:tcW w:w="3229" w:type="dxa"/>
            <w:tcMar>
              <w:top w:w="80" w:type="dxa"/>
              <w:left w:w="100" w:type="dxa"/>
              <w:bottom w:w="80" w:type="dxa"/>
              <w:right w:w="100" w:type="dxa"/>
            </w:tcMar>
          </w:tcPr>
          <w:p>
            <w:pPr>
              <w:spacing w:before="0" w:after="0" w:line="252" w:lineRule="auto"/>
            </w:pPr>
            <w:r>
              <w:rPr>
                <w:sz w:val="17"/>
                <w:szCs w:val="17"/>
              </w:rPr>
              <w:t xml:space="preserve">Tutorial oficial de concurrencia en Java: hilos, sincronización y bloques protegidos (wait/notify).</w:t>
            </w:r>
          </w:p>
        </w:tc>
      </w:tr>
      <w:tr>
        <w:trPr>
          <w:cantSplit/>
        </w:trPr>
        <w:tc>
          <w:tcPr>
            <w:tcW w:w="2300" w:type="dxa"/>
            <w:tcMar>
              <w:top w:w="80" w:type="dxa"/>
              <w:left w:w="100" w:type="dxa"/>
              <w:bottom w:w="80" w:type="dxa"/>
              <w:right w:w="100" w:type="dxa"/>
            </w:tcMar>
          </w:tcPr>
          <w:p>
            <w:pPr>
              <w:spacing w:before="0" w:after="0" w:line="252" w:lineRule="auto"/>
            </w:pPr>
            <w:r>
              <w:rPr>
                <w:sz w:val="17"/>
                <w:szCs w:val="17"/>
              </w:rPr>
              <w:t xml:space="preserve">Documentación oficial</w:t>
            </w:r>
          </w:p>
        </w:tc>
        <w:tc>
          <w:tcPr>
            <w:tcW w:w="3500" w:type="dxa"/>
            <w:tcMar>
              <w:top w:w="80" w:type="dxa"/>
              <w:left w:w="100" w:type="dxa"/>
              <w:bottom w:w="80" w:type="dxa"/>
              <w:right w:w="100" w:type="dxa"/>
            </w:tcMar>
          </w:tcPr>
          <w:p>
            <w:pPr>
              <w:spacing w:before="0" w:after="0" w:line="252" w:lineRule="auto"/>
            </w:pPr>
            <w:r>
              <w:rPr>
                <w:sz w:val="17"/>
                <w:szCs w:val="17"/>
              </w:rPr>
              <w:t xml:space="preserve">https://docs.oracle.com/javase/tutorial/uiswing/concurrency/</w:t>
            </w:r>
          </w:p>
        </w:tc>
        <w:tc>
          <w:tcPr>
            <w:tcW w:w="3229" w:type="dxa"/>
            <w:tcMar>
              <w:top w:w="80" w:type="dxa"/>
              <w:left w:w="100" w:type="dxa"/>
              <w:bottom w:w="80" w:type="dxa"/>
              <w:right w:w="100" w:type="dxa"/>
            </w:tcMar>
          </w:tcPr>
          <w:p>
            <w:pPr>
              <w:spacing w:before="0" w:after="0" w:line="252" w:lineRule="auto"/>
            </w:pPr>
            <w:r>
              <w:rPr>
                <w:sz w:val="17"/>
                <w:szCs w:val="17"/>
              </w:rPr>
              <w:t xml:space="preserve">Concurrencia en Swing y uso del Event Dispatch Thread.</w:t>
            </w:r>
          </w:p>
        </w:tc>
      </w:tr>
      <w:tr>
        <w:trPr>
          <w:cantSplit/>
        </w:trPr>
        <w:tc>
          <w:tcPr>
            <w:tcW w:w="2300" w:type="dxa"/>
            <w:tcMar>
              <w:top w:w="80" w:type="dxa"/>
              <w:left w:w="100" w:type="dxa"/>
              <w:bottom w:w="80" w:type="dxa"/>
              <w:right w:w="100" w:type="dxa"/>
            </w:tcMar>
          </w:tcPr>
          <w:p>
            <w:pPr>
              <w:spacing w:before="0" w:after="0" w:line="252" w:lineRule="auto"/>
            </w:pPr>
            <w:r>
              <w:rPr>
                <w:sz w:val="17"/>
                <w:szCs w:val="17"/>
              </w:rPr>
              <w:t xml:space="preserve">Documentación oficial</w:t>
            </w:r>
          </w:p>
        </w:tc>
        <w:tc>
          <w:tcPr>
            <w:tcW w:w="3500" w:type="dxa"/>
            <w:tcMar>
              <w:top w:w="80" w:type="dxa"/>
              <w:left w:w="100" w:type="dxa"/>
              <w:bottom w:w="80" w:type="dxa"/>
              <w:right w:w="100" w:type="dxa"/>
            </w:tcMar>
          </w:tcPr>
          <w:p>
            <w:pPr>
              <w:spacing w:before="0" w:after="0" w:line="252" w:lineRule="auto"/>
            </w:pPr>
            <w:r>
              <w:rPr>
                <w:sz w:val="17"/>
                <w:szCs w:val="17"/>
              </w:rPr>
              <w:t xml:space="preserve">https://docs.oracle.com/javase/tutorial/2d/</w:t>
            </w:r>
          </w:p>
        </w:tc>
        <w:tc>
          <w:tcPr>
            <w:tcW w:w="3229" w:type="dxa"/>
            <w:tcMar>
              <w:top w:w="80" w:type="dxa"/>
              <w:left w:w="100" w:type="dxa"/>
              <w:bottom w:w="80" w:type="dxa"/>
              <w:right w:w="100" w:type="dxa"/>
            </w:tcMar>
          </w:tcPr>
          <w:p>
            <w:pPr>
              <w:spacing w:before="0" w:after="0" w:line="252" w:lineRule="auto"/>
            </w:pPr>
            <w:r>
              <w:rPr>
                <w:sz w:val="17"/>
                <w:szCs w:val="17"/>
              </w:rPr>
              <w:t xml:space="preserve">Tutorial de Java 2D: dibujo con Graphics2D e imágenes (BufferedImage).</w:t>
            </w:r>
          </w:p>
        </w:tc>
      </w:tr>
      <w:tr>
        <w:trPr>
          <w:cantSplit/>
        </w:trPr>
        <w:tc>
          <w:tcPr>
            <w:tcW w:w="2300" w:type="dxa"/>
            <w:tcMar>
              <w:top w:w="80" w:type="dxa"/>
              <w:left w:w="100" w:type="dxa"/>
              <w:bottom w:w="80" w:type="dxa"/>
              <w:right w:w="100" w:type="dxa"/>
            </w:tcMar>
          </w:tcPr>
          <w:p>
            <w:pPr>
              <w:spacing w:before="0" w:after="0" w:line="252" w:lineRule="auto"/>
            </w:pPr>
            <w:r>
              <w:rPr>
                <w:sz w:val="17"/>
                <w:szCs w:val="17"/>
              </w:rPr>
              <w:t xml:space="preserve">Documentación oficial</w:t>
            </w:r>
          </w:p>
        </w:tc>
        <w:tc>
          <w:tcPr>
            <w:tcW w:w="3500" w:type="dxa"/>
            <w:tcMar>
              <w:top w:w="80" w:type="dxa"/>
              <w:left w:w="100" w:type="dxa"/>
              <w:bottom w:w="80" w:type="dxa"/>
              <w:right w:w="100" w:type="dxa"/>
            </w:tcMar>
          </w:tcPr>
          <w:p>
            <w:pPr>
              <w:spacing w:before="0" w:after="0" w:line="252" w:lineRule="auto"/>
            </w:pPr>
            <w:r>
              <w:rPr>
                <w:sz w:val="17"/>
                <w:szCs w:val="17"/>
              </w:rPr>
              <w:t xml:space="preserve">https://docs.oracle.com/javase/tutorial/essential/io/</w:t>
            </w:r>
          </w:p>
        </w:tc>
        <w:tc>
          <w:tcPr>
            <w:tcW w:w="3229" w:type="dxa"/>
            <w:tcMar>
              <w:top w:w="80" w:type="dxa"/>
              <w:left w:w="100" w:type="dxa"/>
              <w:bottom w:w="80" w:type="dxa"/>
              <w:right w:w="100" w:type="dxa"/>
            </w:tcMar>
          </w:tcPr>
          <w:p>
            <w:pPr>
              <w:spacing w:before="0" w:after="0" w:line="252" w:lineRule="auto"/>
            </w:pPr>
            <w:r>
              <w:rPr>
                <w:sz w:val="17"/>
                <w:szCs w:val="17"/>
              </w:rPr>
              <w:t xml:space="preserve">Lectura y escritura de archivos de texto en Java.</w:t>
            </w:r>
          </w:p>
        </w:tc>
      </w:tr>
      <w:tr>
        <w:trPr>
          <w:cantSplit/>
        </w:trPr>
        <w:tc>
          <w:tcPr>
            <w:tcW w:w="2300" w:type="dxa"/>
            <w:tcMar>
              <w:top w:w="80" w:type="dxa"/>
              <w:left w:w="100" w:type="dxa"/>
              <w:bottom w:w="80" w:type="dxa"/>
              <w:right w:w="100" w:type="dxa"/>
            </w:tcMar>
          </w:tcPr>
          <w:p>
            <w:pPr>
              <w:spacing w:before="0" w:after="0" w:line="252" w:lineRule="auto"/>
            </w:pPr>
            <w:r>
              <w:rPr>
                <w:sz w:val="17"/>
                <w:szCs w:val="17"/>
              </w:rPr>
              <w:t xml:space="preserve">Manual</w:t>
            </w:r>
          </w:p>
        </w:tc>
        <w:tc>
          <w:tcPr>
            <w:tcW w:w="3500" w:type="dxa"/>
            <w:tcMar>
              <w:top w:w="80" w:type="dxa"/>
              <w:left w:w="100" w:type="dxa"/>
              <w:bottom w:w="80" w:type="dxa"/>
              <w:right w:w="100" w:type="dxa"/>
            </w:tcMar>
          </w:tcPr>
          <w:p>
            <w:pPr>
              <w:spacing w:before="0" w:after="0" w:line="252" w:lineRule="auto"/>
            </w:pPr>
            <w:r>
              <w:rPr>
                <w:sz w:val="17"/>
                <w:szCs w:val="17"/>
              </w:rPr>
              <w:t xml:space="preserve">https://git-scm.com/book/es/v2</w:t>
            </w:r>
          </w:p>
        </w:tc>
        <w:tc>
          <w:tcPr>
            <w:tcW w:w="3229" w:type="dxa"/>
            <w:tcMar>
              <w:top w:w="80" w:type="dxa"/>
              <w:left w:w="100" w:type="dxa"/>
              <w:bottom w:w="80" w:type="dxa"/>
              <w:right w:w="100" w:type="dxa"/>
            </w:tcMar>
          </w:tcPr>
          <w:p>
            <w:pPr>
              <w:spacing w:before="0" w:after="0" w:line="252" w:lineRule="auto"/>
            </w:pPr>
            <w:r>
              <w:rPr>
                <w:sz w:val="17"/>
                <w:szCs w:val="17"/>
              </w:rPr>
              <w:t xml:space="preserve">Libro Pro Git en español: uso de Git y flujo de trabajo con repositorios remotos.</w:t>
            </w:r>
          </w:p>
        </w:tc>
      </w:tr>
    </w:tbl>
    <w:p>
      <w:pPr>
        <w:spacing w:before="0" w:after="0"/>
      </w:pPr>
    </w:p>
    <w:p>
      <w:pPr>
        <w:spacing w:before="120" w:after="0" w:line="264" w:lineRule="auto"/>
        <w:jc w:val="both"/>
      </w:pPr>
      <w:r>
        <w:rPr>
          <w:b/>
          <w:bCs/>
        </w:rPr>
        <w:t xml:space="preserve">El link es opcional para una mejor guia del material de apo</w:t>
      </w:r>
    </w:p>
    <w:p>
      <w:pPr>
        <w:pStyle w:val="Heading1"/>
        <w:numPr>
          <w:ilvl w:val="0"/>
          <w:numId w:val="3"/>
        </w:numPr>
        <w:spacing w:before="280" w:after="120" w:line="276" w:lineRule="auto"/>
        <w:ind w:left="720" w:hanging="360"/>
      </w:pPr>
      <w:r>
        <w:rPr>
          <w:sz w:val="36"/>
          <w:szCs w:val="36"/>
        </w:rPr>
        <w:t xml:space="preserve">Metodología</w:t>
      </w:r>
    </w:p>
    <w:p>
      <w:pPr>
        <w:spacing w:before="120" w:after="0" w:line="264" w:lineRule="auto"/>
        <w:jc w:val="both"/>
      </w:pPr>
      <w:r>
        <w:rPr/>
        <w:t xml:space="preserve">A continuación se presenta una metodología de la lógica que puedes seguir para elaborar el presente proyecto:</w:t>
      </w:r>
    </w:p>
    <w:p>
      <w:pPr>
        <w:keepNext/>
        <w:spacing w:before="240" w:after="60" w:line="264" w:lineRule="auto"/>
      </w:pPr>
      <w:r>
        <w:rPr>
          <w:b/>
          <w:bCs/>
        </w:rPr>
        <w:t xml:space="preserve">Pasos a seguir:</w:t>
      </w:r>
    </w:p>
    <w:p>
      <w:pPr>
        <w:keepNext/>
        <w:numPr>
          <w:ilvl w:val="0"/>
          <w:numId w:val="2"/>
        </w:numPr>
        <w:spacing w:before="160" w:after="0" w:lineRule="auto"/>
        <w:ind w:left="720" w:hanging="360"/>
      </w:pPr>
      <w:r>
        <w:rPr>
          <w:b/>
          <w:bCs/>
          <w:color w:val="666666"/>
        </w:rPr>
        <w:t xml:space="preserve">Análisis y diseño</w:t>
      </w:r>
    </w:p>
    <w:p>
      <w:pPr>
        <w:spacing w:before="40" w:after="0" w:line="264" w:lineRule="auto"/>
        <w:ind w:left="720" w:firstLine="0"/>
        <w:jc w:val="both"/>
      </w:pPr>
      <w:r>
        <w:rPr>
          <w:color w:val="666666"/>
        </w:rPr>
        <w:t xml:space="preserve">Leer el enunciado completo, identificar las entidades (edición, página, marco y sus cuatro tipos, acción y evento) y elaborar la arquitectura, el diagrama de clases y la organización de paquetes antes de programar.</w:t>
      </w:r>
    </w:p>
    <w:p>
      <w:pPr>
        <w:keepNext/>
        <w:numPr>
          <w:ilvl w:val="0"/>
          <w:numId w:val="2"/>
        </w:numPr>
        <w:spacing w:before="160" w:after="0" w:lineRule="auto"/>
        <w:ind w:left="720" w:hanging="360"/>
      </w:pPr>
      <w:r>
        <w:rPr>
          <w:b/>
          <w:bCs/>
          <w:color w:val="666666"/>
        </w:rPr>
        <w:t xml:space="preserve">Estructuras de datos base</w:t>
      </w:r>
    </w:p>
    <w:p>
      <w:pPr>
        <w:spacing w:before="40" w:after="0" w:line="264" w:lineRule="auto"/>
        <w:ind w:left="720" w:firstLine="0"/>
        <w:jc w:val="both"/>
      </w:pPr>
      <w:r>
        <w:rPr>
          <w:color w:val="666666"/>
        </w:rPr>
        <w:t xml:space="preserve">Implementar los nodos, la lista simplemente enlazada, la lista doblemente enlazada, la pila y la cola. Probar cada estructura por consola de forma aislada.</w:t>
      </w:r>
    </w:p>
    <w:p>
      <w:pPr>
        <w:keepNext/>
        <w:numPr>
          <w:ilvl w:val="0"/>
          <w:numId w:val="2"/>
        </w:numPr>
        <w:spacing w:before="160" w:after="0" w:lineRule="auto"/>
        <w:ind w:left="720" w:hanging="360"/>
      </w:pPr>
      <w:r>
        <w:rPr>
          <w:b/>
          <w:bCs/>
          <w:color w:val="666666"/>
        </w:rPr>
        <w:t xml:space="preserve">Modelo y reglas de negocio</w:t>
      </w:r>
    </w:p>
    <w:p>
      <w:pPr>
        <w:spacing w:before="40" w:after="0" w:line="264" w:lineRule="auto"/>
        <w:ind w:left="720" w:firstLine="0"/>
        <w:jc w:val="both"/>
      </w:pPr>
      <w:r>
        <w:rPr>
          <w:color w:val="666666"/>
        </w:rPr>
        <w:t xml:space="preserve">Implementar edición, página y la clase abstracta Marco con sus subclases; construir las tres listas (ediciones, páginas, marcos) y las validaciones de límites, márgenes de la retícula y traslape.</w:t>
      </w:r>
    </w:p>
    <w:p>
      <w:pPr>
        <w:keepNext/>
        <w:numPr>
          <w:ilvl w:val="0"/>
          <w:numId w:val="2"/>
        </w:numPr>
        <w:spacing w:before="160" w:after="0" w:lineRule="auto"/>
        <w:ind w:left="720" w:hanging="360"/>
      </w:pPr>
      <w:r>
        <w:rPr>
          <w:b/>
          <w:bCs/>
          <w:color w:val="666666"/>
        </w:rPr>
        <w:t xml:space="preserve">Deshacer, rehacer e historial</w:t>
      </w:r>
    </w:p>
    <w:p>
      <w:pPr>
        <w:spacing w:before="40" w:after="0" w:line="264" w:lineRule="auto"/>
        <w:ind w:left="720" w:firstLine="0"/>
        <w:jc w:val="both"/>
      </w:pPr>
      <w:r>
        <w:rPr>
          <w:color w:val="666666"/>
        </w:rPr>
        <w:t xml:space="preserve">Definir la clase Acción, implementar las pilas de deshacer y rehacer y la pila de historial, y conectarlas con las operaciones de páginas y marcos.</w:t>
      </w:r>
    </w:p>
    <w:p>
      <w:pPr>
        <w:keepNext/>
        <w:numPr>
          <w:ilvl w:val="0"/>
          <w:numId w:val="2"/>
        </w:numPr>
        <w:spacing w:before="160" w:after="0" w:lineRule="auto"/>
        <w:ind w:left="720" w:hanging="360"/>
      </w:pPr>
      <w:r>
        <w:rPr>
          <w:b/>
          <w:bCs/>
          <w:color w:val="666666"/>
        </w:rPr>
        <w:t xml:space="preserve">Persistencia</w:t>
      </w:r>
    </w:p>
    <w:p>
      <w:pPr>
        <w:spacing w:before="40" w:after="0" w:line="264" w:lineRule="auto"/>
        <w:ind w:left="720" w:firstLine="0"/>
        <w:jc w:val="both"/>
      </w:pPr>
      <w:r>
        <w:rPr>
          <w:color w:val="666666"/>
        </w:rPr>
        <w:t xml:space="preserve">Implementar el guardado y la carga de ediciones, páginas y marcos en archivos de texto, reconstruyendo las listas (y el orden de capas) al iniciar.</w:t>
      </w:r>
    </w:p>
    <w:p>
      <w:pPr>
        <w:keepNext/>
        <w:numPr>
          <w:ilvl w:val="0"/>
          <w:numId w:val="2"/>
        </w:numPr>
        <w:spacing w:before="160" w:after="0" w:lineRule="auto"/>
        <w:ind w:left="720" w:hanging="360"/>
      </w:pPr>
      <w:r>
        <w:rPr>
          <w:b/>
          <w:bCs/>
          <w:color w:val="666666"/>
        </w:rPr>
        <w:t xml:space="preserve">Hilos y sincronización</w:t>
      </w:r>
    </w:p>
    <w:p>
      <w:pPr>
        <w:spacing w:before="40" w:after="0" w:line="264" w:lineRule="auto"/>
        <w:ind w:left="720" w:firstLine="0"/>
        <w:jc w:val="both"/>
      </w:pPr>
      <w:r>
        <w:rPr>
          <w:color w:val="666666"/>
        </w:rPr>
        <w:t xml:space="preserve">Crear la cola de exportación, los dos exportadores, el autoguardado y el preflight; sincronizar el acceso a las estructuras e implementar la espera y notificación. Verificar por consola que ninguna página se exporte dos veces.</w:t>
      </w:r>
    </w:p>
    <w:p>
      <w:pPr>
        <w:keepNext/>
        <w:numPr>
          <w:ilvl w:val="0"/>
          <w:numId w:val="2"/>
        </w:numPr>
        <w:spacing w:before="160" w:after="0" w:lineRule="auto"/>
        <w:ind w:left="720" w:hanging="360"/>
      </w:pPr>
      <w:r>
        <w:rPr>
          <w:b/>
          <w:bCs/>
          <w:color w:val="666666"/>
        </w:rPr>
        <w:t xml:space="preserve">Interfaz gráfica</w:t>
      </w:r>
    </w:p>
    <w:p>
      <w:pPr>
        <w:spacing w:before="40" w:after="0" w:line="264" w:lineRule="auto"/>
        <w:ind w:left="720" w:firstLine="0"/>
        <w:jc w:val="both"/>
      </w:pPr>
      <w:r>
        <w:rPr>
          <w:color w:val="666666"/>
        </w:rPr>
        <w:t xml:space="preserve">Construir los seis paneles en Swing y conectarlos con la lógica, dibujando el lienzo con paintComponent y actualizando la vista a medida que avanza la producción.</w:t>
      </w:r>
    </w:p>
    <w:p>
      <w:pPr>
        <w:keepNext/>
        <w:numPr>
          <w:ilvl w:val="0"/>
          <w:numId w:val="2"/>
        </w:numPr>
        <w:spacing w:before="160" w:after="0" w:lineRule="auto"/>
        <w:ind w:left="720" w:hanging="360"/>
      </w:pPr>
      <w:r>
        <w:rPr>
          <w:b/>
          <w:bCs/>
          <w:color w:val="666666"/>
        </w:rPr>
        <w:t xml:space="preserve">Integración y pruebas</w:t>
      </w:r>
    </w:p>
    <w:p>
      <w:pPr>
        <w:spacing w:before="40" w:after="0" w:line="264" w:lineRule="auto"/>
        <w:ind w:left="720" w:firstLine="0"/>
        <w:jc w:val="both"/>
      </w:pPr>
      <w:r>
        <w:rPr>
          <w:color w:val="666666"/>
        </w:rPr>
        <w:t xml:space="preserve">Probar el flujo completo, incluyendo casos límite: edición sin páginas, página llena de marcos, marcos traslapados, deshacer con la pila vacía, cola vacía y cierre de la aplicación durante una exportación.</w:t>
      </w:r>
    </w:p>
    <w:p>
      <w:pPr>
        <w:keepNext/>
        <w:numPr>
          <w:ilvl w:val="0"/>
          <w:numId w:val="2"/>
        </w:numPr>
        <w:spacing w:before="160" w:after="0" w:lineRule="auto"/>
        <w:ind w:left="720" w:hanging="360"/>
      </w:pPr>
      <w:r>
        <w:rPr>
          <w:b/>
          <w:bCs/>
          <w:color w:val="666666"/>
        </w:rPr>
        <w:t xml:space="preserve">Documentación y entrega</w:t>
      </w:r>
    </w:p>
    <w:p>
      <w:pPr>
        <w:spacing w:before="40" w:after="0" w:line="264" w:lineRule="auto"/>
        <w:ind w:left="720" w:firstLine="0"/>
        <w:jc w:val="both"/>
      </w:pPr>
      <w:r>
        <w:rPr>
          <w:color w:val="666666"/>
        </w:rPr>
        <w:t xml:space="preserve">Elaborar los manuales técnico y de usuario, el informe de desarrollo, generar el .jar y preparar la demostración.</w:t>
      </w:r>
    </w:p>
    <w:p>
      <w:pPr>
        <w:keepNext/>
        <w:spacing w:before="240" w:after="60" w:line="264" w:lineRule="auto"/>
      </w:pPr>
      <w:r>
        <w:rPr>
          <w:b/>
          <w:bCs/>
        </w:rPr>
        <w:t xml:space="preserve">Recomendaciones</w:t>
      </w:r>
    </w:p>
    <w:p>
      <w:pPr>
        <w:numPr>
          <w:ilvl w:val="0"/>
          <w:numId w:val="1"/>
        </w:numPr>
        <w:spacing w:before="40" w:after="0" w:line="264" w:lineRule="auto"/>
        <w:ind w:left="720" w:hanging="360"/>
        <w:jc w:val="both"/>
      </w:pPr>
      <w:r>
        <w:rPr/>
        <w:t xml:space="preserve">Implementar y probar cada estructura por separado antes de conectarla con la interfaz.</w:t>
      </w:r>
    </w:p>
    <w:p>
      <w:pPr>
        <w:numPr>
          <w:ilvl w:val="0"/>
          <w:numId w:val="1"/>
        </w:numPr>
        <w:spacing w:before="40" w:after="0" w:line="264" w:lineRule="auto"/>
        <w:ind w:left="720" w:hanging="360"/>
        <w:jc w:val="both"/>
      </w:pPr>
      <w:r>
        <w:rPr/>
        <w:t xml:space="preserve">Colocar </w:t>
      </w:r>
      <w:r>
        <w:rPr>
          <w:rFonts w:ascii="Consolas" w:hAnsi="Consolas" w:cs="Consolas" w:eastAsia="Consolas"/>
        </w:rPr>
        <w:t xml:space="preserve">wait()</w:t>
      </w:r>
      <w:r>
        <w:rPr/>
        <w:t xml:space="preserve"> dentro de un ciclo </w:t>
      </w:r>
      <w:r>
        <w:rPr>
          <w:rFonts w:ascii="Consolas" w:hAnsi="Consolas" w:cs="Consolas" w:eastAsia="Consolas"/>
        </w:rPr>
        <w:t xml:space="preserve">while</w:t>
      </w:r>
      <w:r>
        <w:rPr/>
        <w:t xml:space="preserve"> (no en un </w:t>
      </w:r>
      <w:r>
        <w:rPr>
          <w:rFonts w:ascii="Consolas" w:hAnsi="Consolas" w:cs="Consolas" w:eastAsia="Consolas"/>
        </w:rPr>
        <w:t xml:space="preserve">if</w:t>
      </w:r>
      <w:r>
        <w:rPr/>
        <w:t xml:space="preserve">) para volver a verificar la condición al despertar.</w:t>
      </w:r>
    </w:p>
    <w:p>
      <w:pPr>
        <w:numPr>
          <w:ilvl w:val="0"/>
          <w:numId w:val="1"/>
        </w:numPr>
        <w:spacing w:before="40" w:after="0" w:line="264" w:lineRule="auto"/>
        <w:ind w:left="720" w:hanging="360"/>
        <w:jc w:val="both"/>
      </w:pPr>
      <w:r>
        <w:rPr/>
        <w:t xml:space="preserve">Cuando un hilo necesite actualizar la interfaz, hacerlo por medio de </w:t>
      </w:r>
      <w:r>
        <w:rPr>
          <w:rFonts w:ascii="Consolas" w:hAnsi="Consolas" w:cs="Consolas" w:eastAsia="Consolas"/>
        </w:rPr>
        <w:t xml:space="preserve">SwingUtilities.invokeLater</w:t>
      </w:r>
      <w:r>
        <w:rPr/>
        <w:t xml:space="preserve">, ya que Swing no es seguro para hilos.</w:t>
      </w:r>
    </w:p>
    <w:p>
      <w:pPr>
        <w:numPr>
          <w:ilvl w:val="0"/>
          <w:numId w:val="1"/>
        </w:numPr>
        <w:spacing w:before="40" w:after="0" w:line="264" w:lineRule="auto"/>
        <w:ind w:left="720" w:hanging="360"/>
        <w:jc w:val="both"/>
      </w:pPr>
      <w:r>
        <w:rPr/>
        <w:t xml:space="preserve">Agregar pausas (</w:t>
      </w:r>
      <w:r>
        <w:rPr>
          <w:rFonts w:ascii="Consolas" w:hAnsi="Consolas" w:cs="Consolas" w:eastAsia="Consolas"/>
        </w:rPr>
        <w:t xml:space="preserve">Thread.sleep</w:t>
      </w:r>
      <w:r>
        <w:rPr/>
        <w:t xml:space="preserve">) en los exportadores para que la producción sea observable durante la presentación.</w:t>
      </w:r>
    </w:p>
    <w:p>
      <w:pPr>
        <w:numPr>
          <w:ilvl w:val="0"/>
          <w:numId w:val="1"/>
        </w:numPr>
        <w:spacing w:before="40" w:after="0" w:line="264" w:lineRule="auto"/>
        <w:ind w:left="720" w:hanging="360"/>
        <w:jc w:val="both"/>
      </w:pPr>
      <w:r>
        <w:rPr/>
        <w:t xml:space="preserve">Empezar con una retícula y marcos sencillos (un solo tipo de marco) y agregar los demás tipos cuando lo básico funcione.</w:t>
      </w:r>
    </w:p>
    <w:p>
      <w:pPr>
        <w:numPr>
          <w:ilvl w:val="0"/>
          <w:numId w:val="1"/>
        </w:numPr>
        <w:spacing w:before="40" w:after="0" w:line="264" w:lineRule="auto"/>
        <w:ind w:left="720" w:hanging="360"/>
        <w:jc w:val="both"/>
      </w:pPr>
      <w:r>
        <w:rPr/>
        <w:t xml:space="preserve">Realizar commits pequeños y frecuentes con mensajes descriptivos (por ejemplo, </w:t>
      </w:r>
      <w:r>
        <w:rPr>
          <w:rFonts w:ascii="Consolas" w:hAnsi="Consolas" w:cs="Consolas" w:eastAsia="Consolas"/>
        </w:rPr>
        <w:t xml:space="preserve">feat:</w:t>
      </w:r>
      <w:r>
        <w:rPr/>
        <w:t xml:space="preserve">, </w:t>
      </w:r>
      <w:r>
        <w:rPr>
          <w:rFonts w:ascii="Consolas" w:hAnsi="Consolas" w:cs="Consolas" w:eastAsia="Consolas"/>
        </w:rPr>
        <w:t xml:space="preserve">fix:</w:t>
      </w:r>
      <w:r>
        <w:rPr/>
        <w:t xml:space="preserve">, </w:t>
      </w:r>
      <w:r>
        <w:rPr>
          <w:rFonts w:ascii="Consolas" w:hAnsi="Consolas" w:cs="Consolas" w:eastAsia="Consolas"/>
        </w:rPr>
        <w:t xml:space="preserve">docs:</w:t>
      </w:r>
      <w:r>
        <w:rPr/>
        <w:t xml:space="preserve">).</w:t>
      </w:r>
    </w:p>
    <w:p>
      <w:pPr>
        <w:numPr>
          <w:ilvl w:val="0"/>
          <w:numId w:val="1"/>
        </w:numPr>
        <w:spacing w:before="40" w:after="0" w:line="264" w:lineRule="auto"/>
        <w:ind w:left="720" w:hanging="360"/>
        <w:jc w:val="both"/>
      </w:pPr>
      <w:r>
        <w:rPr/>
        <w:t xml:space="preserve">Priorizar un diseño claro y comprensible sobre soluciones innecesariamente complejas.</w:t>
      </w:r>
    </w:p>
    <w:p>
      <w:pPr>
        <w:pStyle w:val="Heading1"/>
        <w:numPr>
          <w:ilvl w:val="0"/>
          <w:numId w:val="3"/>
        </w:numPr>
        <w:spacing w:before="280" w:after="120" w:line="276" w:lineRule="auto"/>
        <w:ind w:left="720" w:hanging="360"/>
      </w:pPr>
      <w:r>
        <w:rPr>
          <w:sz w:val="36"/>
          <w:szCs w:val="36"/>
        </w:rPr>
        <w:t xml:space="preserve">Cronograma</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3000"/>
        <w:gridCol w:w="3000"/>
        <w:gridCol w:w="3029"/>
      </w:tblGrid>
      <w:tr>
        <w:trPr>
          <w:cantSplit/>
          <w:tblHeader/>
        </w:trPr>
        <w:tc>
          <w:tcPr>
            <w:tcW w:w="3000" w:type="dxa"/>
            <w:shd w:val="clear" w:color="auto" w:fill="f2f2f2"/>
            <w:tcMar>
              <w:top w:w="80" w:type="dxa"/>
              <w:left w:w="100" w:type="dxa"/>
              <w:bottom w:w="80" w:type="dxa"/>
              <w:right w:w="100" w:type="dxa"/>
            </w:tcMar>
          </w:tcPr>
          <w:p>
            <w:pPr>
              <w:spacing w:before="0" w:after="0" w:line="252" w:lineRule="auto"/>
            </w:pPr>
            <w:r>
              <w:rPr>
                <w:b/>
                <w:bCs/>
                <w:sz w:val="18"/>
                <w:szCs w:val="18"/>
              </w:rPr>
              <w:t xml:space="preserve">Tipo</w:t>
            </w:r>
          </w:p>
        </w:tc>
        <w:tc>
          <w:tcPr>
            <w:tcW w:w="3000" w:type="dxa"/>
            <w:shd w:val="clear" w:color="auto" w:fill="f2f2f2"/>
            <w:tcMar>
              <w:top w:w="80" w:type="dxa"/>
              <w:left w:w="100" w:type="dxa"/>
              <w:bottom w:w="80" w:type="dxa"/>
              <w:right w:w="100" w:type="dxa"/>
            </w:tcMar>
          </w:tcPr>
          <w:p>
            <w:pPr>
              <w:spacing w:before="0" w:after="0" w:line="252" w:lineRule="auto"/>
            </w:pPr>
            <w:r>
              <w:rPr>
                <w:b/>
                <w:bCs/>
                <w:sz w:val="18"/>
                <w:szCs w:val="18"/>
              </w:rPr>
              <w:t xml:space="preserve">Fecha Inicio</w:t>
            </w:r>
          </w:p>
        </w:tc>
        <w:tc>
          <w:tcPr>
            <w:tcW w:w="3029" w:type="dxa"/>
            <w:shd w:val="clear" w:color="auto" w:fill="f2f2f2"/>
            <w:tcMar>
              <w:top w:w="80" w:type="dxa"/>
              <w:left w:w="100" w:type="dxa"/>
              <w:bottom w:w="80" w:type="dxa"/>
              <w:right w:w="100" w:type="dxa"/>
            </w:tcMar>
          </w:tcPr>
          <w:p>
            <w:pPr>
              <w:spacing w:before="0" w:after="0" w:line="252" w:lineRule="auto"/>
            </w:pPr>
            <w:r>
              <w:rPr>
                <w:b/>
                <w:bCs/>
                <w:sz w:val="18"/>
                <w:szCs w:val="18"/>
              </w:rPr>
              <w:t xml:space="preserve">Fecha Fin</w:t>
            </w:r>
          </w:p>
        </w:tc>
      </w:tr>
      <w:tr>
        <w:trPr>
          <w:cantSplit/>
        </w:trPr>
        <w:tc>
          <w:tcPr>
            <w:tcW w:w="3000" w:type="dxa"/>
            <w:tcMar>
              <w:top w:w="80" w:type="dxa"/>
              <w:left w:w="100" w:type="dxa"/>
              <w:bottom w:w="80" w:type="dxa"/>
              <w:right w:w="100" w:type="dxa"/>
            </w:tcMar>
          </w:tcPr>
          <w:p>
            <w:pPr>
              <w:spacing w:before="0" w:after="0" w:line="252" w:lineRule="auto"/>
            </w:pPr>
            <w:r>
              <w:rPr>
                <w:sz w:val="18"/>
                <w:szCs w:val="18"/>
              </w:rPr>
              <w:t xml:space="preserve">Publicación del enunciado</w:t>
            </w:r>
          </w:p>
        </w:tc>
        <w:tc>
          <w:tcPr>
            <w:tcW w:w="3000" w:type="dxa"/>
            <w:tcMar>
              <w:top w:w="80" w:type="dxa"/>
              <w:left w:w="100" w:type="dxa"/>
              <w:bottom w:w="80" w:type="dxa"/>
              <w:right w:w="100" w:type="dxa"/>
            </w:tcMar>
          </w:tcPr>
          <w:p>
            <w:pPr>
              <w:spacing w:before="0" w:after="0" w:line="252" w:lineRule="auto"/>
            </w:pPr>
            <w:r>
              <w:rPr>
                <w:sz w:val="18"/>
                <w:szCs w:val="18"/>
              </w:rPr>
              <w:t xml:space="preserve">Por definir</w:t>
            </w:r>
          </w:p>
        </w:tc>
        <w:tc>
          <w:tcPr>
            <w:tcW w:w="3029" w:type="dxa"/>
            <w:tcMar>
              <w:top w:w="80" w:type="dxa"/>
              <w:left w:w="100" w:type="dxa"/>
              <w:bottom w:w="80" w:type="dxa"/>
              <w:right w:w="100" w:type="dxa"/>
            </w:tcMar>
          </w:tcPr>
          <w:p>
            <w:pPr>
              <w:spacing w:before="0" w:after="0" w:line="252" w:lineRule="auto"/>
            </w:pPr>
            <w:r>
              <w:rPr>
                <w:sz w:val="18"/>
                <w:szCs w:val="18"/>
              </w:rPr>
              <w:t xml:space="preserve">Por definir</w:t>
            </w:r>
          </w:p>
        </w:tc>
      </w:tr>
      <w:tr>
        <w:trPr>
          <w:cantSplit/>
        </w:trPr>
        <w:tc>
          <w:tcPr>
            <w:tcW w:w="3000" w:type="dxa"/>
            <w:tcMar>
              <w:top w:w="80" w:type="dxa"/>
              <w:left w:w="100" w:type="dxa"/>
              <w:bottom w:w="80" w:type="dxa"/>
              <w:right w:w="100" w:type="dxa"/>
            </w:tcMar>
          </w:tcPr>
          <w:p>
            <w:pPr>
              <w:spacing w:before="0" w:after="0" w:line="252" w:lineRule="auto"/>
            </w:pPr>
            <w:r>
              <w:rPr>
                <w:sz w:val="18"/>
                <w:szCs w:val="18"/>
              </w:rPr>
              <w:t xml:space="preserve">Desarrollo del proyecto</w:t>
            </w:r>
          </w:p>
        </w:tc>
        <w:tc>
          <w:tcPr>
            <w:tcW w:w="3000" w:type="dxa"/>
            <w:tcMar>
              <w:top w:w="80" w:type="dxa"/>
              <w:left w:w="100" w:type="dxa"/>
              <w:bottom w:w="80" w:type="dxa"/>
              <w:right w:w="100" w:type="dxa"/>
            </w:tcMar>
          </w:tcPr>
          <w:p>
            <w:pPr>
              <w:spacing w:before="0" w:after="0" w:line="252" w:lineRule="auto"/>
            </w:pPr>
            <w:r>
              <w:rPr>
                <w:sz w:val="18"/>
                <w:szCs w:val="18"/>
              </w:rPr>
              <w:t xml:space="preserve">Por definir</w:t>
            </w:r>
          </w:p>
        </w:tc>
        <w:tc>
          <w:tcPr>
            <w:tcW w:w="3029" w:type="dxa"/>
            <w:tcMar>
              <w:top w:w="80" w:type="dxa"/>
              <w:left w:w="100" w:type="dxa"/>
              <w:bottom w:w="80" w:type="dxa"/>
              <w:right w:w="100" w:type="dxa"/>
            </w:tcMar>
          </w:tcPr>
          <w:p>
            <w:pPr>
              <w:spacing w:before="0" w:after="0" w:line="252" w:lineRule="auto"/>
            </w:pPr>
            <w:r>
              <w:rPr>
                <w:sz w:val="18"/>
                <w:szCs w:val="18"/>
              </w:rPr>
              <w:t xml:space="preserve">Por definir</w:t>
            </w:r>
          </w:p>
        </w:tc>
      </w:tr>
      <w:tr>
        <w:trPr>
          <w:cantSplit/>
        </w:trPr>
        <w:tc>
          <w:tcPr>
            <w:tcW w:w="3000" w:type="dxa"/>
            <w:tcMar>
              <w:top w:w="80" w:type="dxa"/>
              <w:left w:w="100" w:type="dxa"/>
              <w:bottom w:w="80" w:type="dxa"/>
              <w:right w:w="100" w:type="dxa"/>
            </w:tcMar>
          </w:tcPr>
          <w:p>
            <w:pPr>
              <w:spacing w:before="0" w:after="0" w:line="252" w:lineRule="auto"/>
            </w:pPr>
            <w:r>
              <w:rPr>
                <w:sz w:val="18"/>
                <w:szCs w:val="18"/>
              </w:rPr>
              <w:t xml:space="preserve">Entrega y calificación</w:t>
            </w:r>
          </w:p>
        </w:tc>
        <w:tc>
          <w:tcPr>
            <w:tcW w:w="3000" w:type="dxa"/>
            <w:tcMar>
              <w:top w:w="80" w:type="dxa"/>
              <w:left w:w="100" w:type="dxa"/>
              <w:bottom w:w="80" w:type="dxa"/>
              <w:right w:w="100" w:type="dxa"/>
            </w:tcMar>
          </w:tcPr>
          <w:p>
            <w:pPr>
              <w:spacing w:before="0" w:after="0" w:line="252" w:lineRule="auto"/>
            </w:pPr>
            <w:r>
              <w:rPr>
                <w:sz w:val="18"/>
                <w:szCs w:val="18"/>
              </w:rPr>
              <w:t xml:space="preserve">Por definir</w:t>
            </w:r>
          </w:p>
        </w:tc>
        <w:tc>
          <w:tcPr>
            <w:tcW w:w="3029" w:type="dxa"/>
            <w:tcMar>
              <w:top w:w="80" w:type="dxa"/>
              <w:left w:w="100" w:type="dxa"/>
              <w:bottom w:w="80" w:type="dxa"/>
              <w:right w:w="100" w:type="dxa"/>
            </w:tcMar>
          </w:tcPr>
          <w:p>
            <w:pPr>
              <w:spacing w:before="0" w:after="0" w:line="252" w:lineRule="auto"/>
            </w:pPr>
            <w:r>
              <w:rPr>
                <w:sz w:val="18"/>
                <w:szCs w:val="18"/>
              </w:rPr>
              <w:t xml:space="preserve">Por definir</w:t>
            </w:r>
          </w:p>
        </w:tc>
      </w:tr>
    </w:tbl>
    <w:p>
      <w:pPr>
        <w:spacing w:before="0" w:after="0"/>
      </w:pPr>
    </w:p>
    <w:p>
      <w:pPr>
        <w:pStyle w:val="Heading1"/>
        <w:numPr>
          <w:ilvl w:val="0"/>
          <w:numId w:val="3"/>
        </w:numPr>
        <w:spacing w:before="280" w:after="120" w:line="276" w:lineRule="auto"/>
        <w:ind w:left="720" w:hanging="360"/>
      </w:pPr>
      <w:r>
        <w:rPr>
          <w:sz w:val="36"/>
          <w:szCs w:val="36"/>
        </w:rPr>
        <w:t xml:space="preserve">Rúbrica de Calificación</w:t>
      </w:r>
    </w:p>
    <w:p>
      <w:pPr>
        <w:spacing w:before="120" w:after="0" w:line="264" w:lineRule="auto"/>
        <w:jc w:val="both"/>
      </w:pPr>
      <w:r>
        <w:rPr/>
        <w:t xml:space="preserve">En esta sección se aborda todo lo relacionado a la calificación, lo que permite claridad para el estudiante y el tutor académico de los aspectos a evaluar y los mismos que conocen desde el inicio por lo que todo proyecto debe incluirlos desde el inicio.</w:t>
      </w:r>
    </w:p>
    <w:p>
      <w:pPr>
        <w:pStyle w:val="Heading2"/>
        <w:numPr>
          <w:ilvl w:val="1"/>
          <w:numId w:val="3"/>
        </w:numPr>
        <w:spacing w:before="200" w:after="60" w:line="300" w:lineRule="auto"/>
        <w:ind w:left="1440" w:hanging="360"/>
      </w:pPr>
      <w:r>
        <w:rPr>
          <w:rFonts w:ascii="Arial" w:hAnsi="Arial" w:cs="Arial" w:eastAsia="Arial"/>
          <w:color w:val="bf9000"/>
          <w:sz w:val="28"/>
          <w:szCs w:val="28"/>
        </w:rPr>
        <w:t xml:space="preserve">Requisitos para optar a la calificación</w:t>
      </w:r>
    </w:p>
    <w:p>
      <w:pPr>
        <w:spacing w:before="120" w:after="0" w:line="264" w:lineRule="auto"/>
        <w:jc w:val="both"/>
      </w:pPr>
      <w:r>
        <w:rPr/>
        <w:t xml:space="preserve">Antes de la evaluación del proyecto, debe cumplir con los requisitos que se indiquen en esta sección, de no cumplir usted tendrá una nota con valor de cero puntos.</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935"/>
        <w:gridCol w:w="5609"/>
        <w:gridCol w:w="1485"/>
      </w:tblGrid>
      <w:tr>
        <w:trPr>
          <w:cantSplit/>
          <w:tblHeader/>
        </w:trPr>
        <w:tc>
          <w:tcPr>
            <w:tcW w:w="1935" w:type="dxa"/>
            <w:shd w:val="clear" w:color="auto" w:fill="f2f2f2"/>
            <w:tcMar>
              <w:top w:w="80" w:type="dxa"/>
              <w:left w:w="100" w:type="dxa"/>
              <w:bottom w:w="80" w:type="dxa"/>
              <w:right w:w="100" w:type="dxa"/>
            </w:tcMar>
          </w:tcPr>
          <w:p>
            <w:pPr>
              <w:spacing w:before="0" w:after="0" w:line="252" w:lineRule="auto"/>
            </w:pPr>
            <w:r>
              <w:rPr>
                <w:b/>
                <w:bCs/>
                <w:sz w:val="18"/>
                <w:szCs w:val="18"/>
              </w:rPr>
              <w:t xml:space="preserve">Tema</w:t>
            </w:r>
          </w:p>
        </w:tc>
        <w:tc>
          <w:tcPr>
            <w:tcW w:w="5609" w:type="dxa"/>
            <w:shd w:val="clear" w:color="auto" w:fill="f2f2f2"/>
            <w:tcMar>
              <w:top w:w="80" w:type="dxa"/>
              <w:left w:w="100" w:type="dxa"/>
              <w:bottom w:w="80" w:type="dxa"/>
              <w:right w:w="100" w:type="dxa"/>
            </w:tcMar>
          </w:tcPr>
          <w:p>
            <w:pPr>
              <w:spacing w:before="0" w:after="0" w:line="252" w:lineRule="auto"/>
            </w:pPr>
            <w:r>
              <w:rPr>
                <w:b/>
                <w:bCs/>
                <w:sz w:val="18"/>
                <w:szCs w:val="18"/>
              </w:rPr>
              <w:t xml:space="preserve">Descripción</w:t>
            </w:r>
          </w:p>
        </w:tc>
        <w:tc>
          <w:tcPr>
            <w:tcW w:w="1485" w:type="dxa"/>
            <w:shd w:val="clear" w:color="auto" w:fill="f2f2f2"/>
            <w:tcMar>
              <w:top w:w="80" w:type="dxa"/>
              <w:left w:w="100" w:type="dxa"/>
              <w:bottom w:w="80" w:type="dxa"/>
              <w:right w:w="100" w:type="dxa"/>
            </w:tcMar>
          </w:tcPr>
          <w:p>
            <w:pPr>
              <w:spacing w:before="0" w:after="0" w:line="252" w:lineRule="auto"/>
            </w:pPr>
            <w:r>
              <w:rPr>
                <w:b/>
                <w:bCs/>
                <w:sz w:val="18"/>
                <w:szCs w:val="18"/>
              </w:rPr>
              <w:t xml:space="preserve">Cumple (Sí/No)</w:t>
            </w:r>
          </w:p>
        </w:tc>
      </w:tr>
      <w:tr>
        <w:trPr>
          <w:cantSplit/>
        </w:trPr>
        <w:tc>
          <w:tcPr>
            <w:tcW w:w="1935" w:type="dxa"/>
            <w:tcMar>
              <w:top w:w="80" w:type="dxa"/>
              <w:left w:w="100" w:type="dxa"/>
              <w:bottom w:w="80" w:type="dxa"/>
              <w:right w:w="100" w:type="dxa"/>
            </w:tcMar>
          </w:tcPr>
          <w:p>
            <w:pPr>
              <w:spacing w:before="0" w:after="0" w:line="252" w:lineRule="auto"/>
            </w:pPr>
            <w:r>
              <w:rPr>
                <w:sz w:val="18"/>
                <w:szCs w:val="18"/>
              </w:rPr>
              <w:t xml:space="preserve">Estructuras propias</w:t>
            </w:r>
          </w:p>
        </w:tc>
        <w:tc>
          <w:tcPr>
            <w:tcW w:w="5609" w:type="dxa"/>
            <w:tcMar>
              <w:top w:w="80" w:type="dxa"/>
              <w:left w:w="100" w:type="dxa"/>
              <w:bottom w:w="80" w:type="dxa"/>
              <w:right w:w="100" w:type="dxa"/>
            </w:tcMar>
          </w:tcPr>
          <w:p>
            <w:pPr>
              <w:spacing w:before="0" w:after="0" w:line="252" w:lineRule="auto"/>
            </w:pPr>
            <w:r>
              <w:rPr>
                <w:sz w:val="18"/>
                <w:szCs w:val="18"/>
              </w:rPr>
              <w:t xml:space="preserve">Listas, pilas y colas implementadas manualmente; no se usan ArrayList, LinkedList, Stack, Queue, Deque ni otras colecciones de java.util para sustituirlas.</w:t>
            </w:r>
          </w:p>
        </w:tc>
        <w:tc>
          <w:tcPr>
            <w:tcW w:w="1485" w:type="dxa"/>
            <w:tcMar>
              <w:top w:w="80" w:type="dxa"/>
              <w:left w:w="100" w:type="dxa"/>
              <w:bottom w:w="80" w:type="dxa"/>
              <w:right w:w="100" w:type="dxa"/>
            </w:tcMar>
          </w:tcPr>
          <w:p>
            <w:pPr>
              <w:spacing w:before="0" w:after="0" w:line="252" w:lineRule="auto"/>
            </w:pPr>
          </w:p>
        </w:tc>
      </w:tr>
      <w:tr>
        <w:trPr>
          <w:cantSplit/>
        </w:trPr>
        <w:tc>
          <w:tcPr>
            <w:tcW w:w="1935" w:type="dxa"/>
            <w:tcMar>
              <w:top w:w="80" w:type="dxa"/>
              <w:left w:w="100" w:type="dxa"/>
              <w:bottom w:w="80" w:type="dxa"/>
              <w:right w:w="100" w:type="dxa"/>
            </w:tcMar>
          </w:tcPr>
          <w:p>
            <w:pPr>
              <w:spacing w:before="0" w:after="0" w:line="252" w:lineRule="auto"/>
            </w:pPr>
            <w:r>
              <w:rPr>
                <w:sz w:val="18"/>
                <w:szCs w:val="18"/>
              </w:rPr>
              <w:t xml:space="preserve">Tecnologías</w:t>
            </w:r>
          </w:p>
        </w:tc>
        <w:tc>
          <w:tcPr>
            <w:tcW w:w="5609" w:type="dxa"/>
            <w:tcMar>
              <w:top w:w="80" w:type="dxa"/>
              <w:left w:w="100" w:type="dxa"/>
              <w:bottom w:w="80" w:type="dxa"/>
              <w:right w:w="100" w:type="dxa"/>
            </w:tcMar>
          </w:tcPr>
          <w:p>
            <w:pPr>
              <w:spacing w:before="0" w:after="0" w:line="252" w:lineRule="auto"/>
            </w:pPr>
            <w:r>
              <w:rPr>
                <w:sz w:val="18"/>
                <w:szCs w:val="18"/>
              </w:rPr>
              <w:t xml:space="preserve">Interfaz desarrollada exclusivamente con Java Swing codificado manualmente; sin JavaFX, bases de datos ni frameworks externos.</w:t>
            </w:r>
          </w:p>
        </w:tc>
        <w:tc>
          <w:tcPr>
            <w:tcW w:w="1485" w:type="dxa"/>
            <w:tcMar>
              <w:top w:w="80" w:type="dxa"/>
              <w:left w:w="100" w:type="dxa"/>
              <w:bottom w:w="80" w:type="dxa"/>
              <w:right w:w="100" w:type="dxa"/>
            </w:tcMar>
          </w:tcPr>
          <w:p>
            <w:pPr>
              <w:spacing w:before="0" w:after="0" w:line="252" w:lineRule="auto"/>
            </w:pPr>
          </w:p>
        </w:tc>
      </w:tr>
      <w:tr>
        <w:trPr>
          <w:cantSplit/>
        </w:trPr>
        <w:tc>
          <w:tcPr>
            <w:tcW w:w="1935" w:type="dxa"/>
            <w:tcMar>
              <w:top w:w="80" w:type="dxa"/>
              <w:left w:w="100" w:type="dxa"/>
              <w:bottom w:w="80" w:type="dxa"/>
              <w:right w:w="100" w:type="dxa"/>
            </w:tcMar>
          </w:tcPr>
          <w:p>
            <w:pPr>
              <w:spacing w:before="0" w:after="0" w:line="252" w:lineRule="auto"/>
            </w:pPr>
            <w:r>
              <w:rPr>
                <w:sz w:val="18"/>
                <w:szCs w:val="18"/>
              </w:rPr>
              <w:t xml:space="preserve">Ejecución</w:t>
            </w:r>
          </w:p>
        </w:tc>
        <w:tc>
          <w:tcPr>
            <w:tcW w:w="5609" w:type="dxa"/>
            <w:tcMar>
              <w:top w:w="80" w:type="dxa"/>
              <w:left w:w="100" w:type="dxa"/>
              <w:bottom w:w="80" w:type="dxa"/>
              <w:right w:w="100" w:type="dxa"/>
            </w:tcMar>
          </w:tcPr>
          <w:p>
            <w:pPr>
              <w:spacing w:before="0" w:after="0" w:line="252" w:lineRule="auto"/>
            </w:pPr>
            <w:r>
              <w:rPr>
                <w:sz w:val="18"/>
                <w:szCs w:val="18"/>
              </w:rPr>
              <w:t xml:space="preserve">El proyecto compila y se ejecuta correctamente a partir de los entregables.</w:t>
            </w:r>
          </w:p>
        </w:tc>
        <w:tc>
          <w:tcPr>
            <w:tcW w:w="1485" w:type="dxa"/>
            <w:tcMar>
              <w:top w:w="80" w:type="dxa"/>
              <w:left w:w="100" w:type="dxa"/>
              <w:bottom w:w="80" w:type="dxa"/>
              <w:right w:w="100" w:type="dxa"/>
            </w:tcMar>
          </w:tcPr>
          <w:p>
            <w:pPr>
              <w:spacing w:before="0" w:after="0" w:line="252" w:lineRule="auto"/>
            </w:pPr>
          </w:p>
        </w:tc>
      </w:tr>
      <w:tr>
        <w:trPr>
          <w:cantSplit/>
        </w:trPr>
        <w:tc>
          <w:tcPr>
            <w:tcW w:w="1935" w:type="dxa"/>
            <w:tcMar>
              <w:top w:w="80" w:type="dxa"/>
              <w:left w:w="100" w:type="dxa"/>
              <w:bottom w:w="80" w:type="dxa"/>
              <w:right w:w="100" w:type="dxa"/>
            </w:tcMar>
          </w:tcPr>
          <w:p>
            <w:pPr>
              <w:spacing w:before="0" w:after="0" w:line="252" w:lineRule="auto"/>
            </w:pPr>
            <w:r>
              <w:rPr>
                <w:sz w:val="18"/>
                <w:szCs w:val="18"/>
              </w:rPr>
              <w:t xml:space="preserve">Repositorio</w:t>
            </w:r>
          </w:p>
        </w:tc>
        <w:tc>
          <w:tcPr>
            <w:tcW w:w="5609" w:type="dxa"/>
            <w:tcMar>
              <w:top w:w="80" w:type="dxa"/>
              <w:left w:w="100" w:type="dxa"/>
              <w:bottom w:w="80" w:type="dxa"/>
              <w:right w:w="100" w:type="dxa"/>
            </w:tcMar>
          </w:tcPr>
          <w:p>
            <w:pPr>
              <w:spacing w:before="0" w:after="0" w:line="252" w:lineRule="auto"/>
            </w:pPr>
            <w:r>
              <w:rPr>
                <w:sz w:val="18"/>
                <w:szCs w:val="18"/>
              </w:rPr>
              <w:t xml:space="preserve">Repositorio de GitHub con historial de commits incrementales, entregado dentro de la fecha establecida.</w:t>
            </w:r>
          </w:p>
        </w:tc>
        <w:tc>
          <w:tcPr>
            <w:tcW w:w="1485" w:type="dxa"/>
            <w:tcMar>
              <w:top w:w="80" w:type="dxa"/>
              <w:left w:w="100" w:type="dxa"/>
              <w:bottom w:w="80" w:type="dxa"/>
              <w:right w:w="100" w:type="dxa"/>
            </w:tcMar>
          </w:tcPr>
          <w:p>
            <w:pPr>
              <w:spacing w:before="0" w:after="0" w:line="252" w:lineRule="auto"/>
            </w:pPr>
          </w:p>
        </w:tc>
      </w:tr>
      <w:tr>
        <w:trPr>
          <w:cantSplit/>
        </w:trPr>
        <w:tc>
          <w:tcPr>
            <w:tcW w:w="1935" w:type="dxa"/>
            <w:tcMar>
              <w:top w:w="80" w:type="dxa"/>
              <w:left w:w="100" w:type="dxa"/>
              <w:bottom w:w="80" w:type="dxa"/>
              <w:right w:w="100" w:type="dxa"/>
            </w:tcMar>
          </w:tcPr>
          <w:p>
            <w:pPr>
              <w:spacing w:before="0" w:after="0" w:line="252" w:lineRule="auto"/>
            </w:pPr>
            <w:r>
              <w:rPr>
                <w:sz w:val="18"/>
                <w:szCs w:val="18"/>
              </w:rPr>
              <w:t xml:space="preserve">Originalidad</w:t>
            </w:r>
          </w:p>
        </w:tc>
        <w:tc>
          <w:tcPr>
            <w:tcW w:w="5609" w:type="dxa"/>
            <w:tcMar>
              <w:top w:w="80" w:type="dxa"/>
              <w:left w:w="100" w:type="dxa"/>
              <w:bottom w:w="80" w:type="dxa"/>
              <w:right w:w="100" w:type="dxa"/>
            </w:tcMar>
          </w:tcPr>
          <w:p>
            <w:pPr>
              <w:spacing w:before="0" w:after="0" w:line="252" w:lineRule="auto"/>
            </w:pPr>
            <w:r>
              <w:rPr>
                <w:sz w:val="18"/>
                <w:szCs w:val="18"/>
              </w:rPr>
              <w:t xml:space="preserve">El código es de autoría propia. Las copias totales o parciales serán calificadas con cero puntos.</w:t>
            </w:r>
          </w:p>
        </w:tc>
        <w:tc>
          <w:tcPr>
            <w:tcW w:w="1485" w:type="dxa"/>
            <w:tcMar>
              <w:top w:w="80" w:type="dxa"/>
              <w:left w:w="100" w:type="dxa"/>
              <w:bottom w:w="80" w:type="dxa"/>
              <w:right w:w="100" w:type="dxa"/>
            </w:tcMar>
          </w:tcPr>
          <w:p>
            <w:pPr>
              <w:spacing w:before="0" w:after="0" w:line="252" w:lineRule="auto"/>
            </w:pPr>
          </w:p>
        </w:tc>
      </w:tr>
    </w:tbl>
    <w:p>
      <w:pPr>
        <w:spacing w:before="0" w:after="0"/>
      </w:pPr>
    </w:p>
    <w:p w:rsidR="00000000" w:rsidDel="00000000" w:rsidP="00000000" w:rsidRDefault="00000000" w:rsidRPr="00000000" w14:paraId="0000014E">
      <w:pPr>
        <w:spacing w:line="240" w:lineRule="auto"/>
        <w:ind w:left="0" w:firstLine="0"/>
        <w:rPr>
          <w:color w:val="cccccc"/>
        </w:rPr>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pPr>
      <w:r w:rsidDel="00000000" w:rsidR="00000000" w:rsidRPr="00000000">
        <w:rPr>
          <w:rtl w:val="0"/>
        </w:rPr>
      </w:r>
    </w:p>
    <w:p>
      <w:pPr>
        <w:spacing w:before="0" w:after="0" w:line="360" w:lineRule="exact"/>
      </w:pPr>
    </w:p>
    <w:p>
      <w:pPr>
        <w:pStyle w:val="Heading2"/>
        <w:numPr>
          <w:ilvl w:val="1"/>
          <w:numId w:val="3"/>
        </w:numPr>
        <w:spacing w:before="200" w:after="60" w:line="300" w:lineRule="auto"/>
        <w:ind w:left="1440" w:hanging="360"/>
      </w:pPr>
      <w:r>
        <w:rPr>
          <w:rFonts w:ascii="Arial" w:hAnsi="Arial" w:cs="Arial" w:eastAsia="Arial"/>
          <w:color w:val="bf9000"/>
          <w:sz w:val="28"/>
          <w:szCs w:val="28"/>
        </w:rPr>
        <w:t xml:space="preserve">Detalle de la Calificación</w:t>
      </w:r>
    </w:p>
    <w:tbl>
      <w:tblPr>
        <w:tblW w:w="139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00"/>
        <w:gridCol w:w="2300"/>
        <w:gridCol w:w="1100"/>
        <w:gridCol w:w="1500"/>
        <w:gridCol w:w="3800"/>
        <w:gridCol w:w="3300"/>
        <w:gridCol w:w="1254"/>
      </w:tblGrid>
      <w:tr>
        <w:trPr>
          <w:cantSplit/>
          <w:tblHeader/>
        </w:trPr>
        <w:tc>
          <w:tcPr>
            <w:tcW w:w="700" w:type="dxa"/>
            <w:shd w:val="clear" w:color="auto" w:fill="f2f2f2"/>
            <w:tcMar>
              <w:top w:w="60" w:type="dxa"/>
              <w:left w:w="100" w:type="dxa"/>
              <w:bottom w:w="60" w:type="dxa"/>
              <w:right w:w="100" w:type="dxa"/>
            </w:tcMar>
          </w:tcPr>
          <w:p>
            <w:pPr>
              <w:spacing w:before="0" w:after="0" w:line="252" w:lineRule="auto"/>
            </w:pPr>
            <w:r>
              <w:rPr>
                <w:b/>
                <w:bCs/>
                <w:sz w:val="17"/>
                <w:szCs w:val="17"/>
              </w:rPr>
              <w:t xml:space="preserve">No.</w:t>
            </w:r>
          </w:p>
        </w:tc>
        <w:tc>
          <w:tcPr>
            <w:tcW w:w="2300" w:type="dxa"/>
            <w:shd w:val="clear" w:color="auto" w:fill="f2f2f2"/>
            <w:tcMar>
              <w:top w:w="60" w:type="dxa"/>
              <w:left w:w="100" w:type="dxa"/>
              <w:bottom w:w="60" w:type="dxa"/>
              <w:right w:w="100" w:type="dxa"/>
            </w:tcMar>
          </w:tcPr>
          <w:p>
            <w:pPr>
              <w:spacing w:before="0" w:after="0" w:line="252" w:lineRule="auto"/>
            </w:pPr>
            <w:r>
              <w:rPr>
                <w:b/>
                <w:bCs/>
                <w:sz w:val="17"/>
                <w:szCs w:val="17"/>
              </w:rPr>
              <w:t xml:space="preserve">Criterio / Nivel</w:t>
            </w:r>
          </w:p>
        </w:tc>
        <w:tc>
          <w:tcPr>
            <w:tcW w:w="1100" w:type="dxa"/>
            <w:shd w:val="clear" w:color="auto" w:fill="f2f2f2"/>
            <w:tcMar>
              <w:top w:w="60" w:type="dxa"/>
              <w:left w:w="100" w:type="dxa"/>
              <w:bottom w:w="60" w:type="dxa"/>
              <w:right w:w="100" w:type="dxa"/>
            </w:tcMar>
          </w:tcPr>
          <w:p>
            <w:pPr>
              <w:spacing w:before="0" w:after="0" w:line="252" w:lineRule="auto"/>
            </w:pPr>
            <w:r>
              <w:rPr>
                <w:b/>
                <w:bCs/>
                <w:sz w:val="17"/>
                <w:szCs w:val="17"/>
              </w:rPr>
              <w:t xml:space="preserve">Puntaje máximo</w:t>
            </w:r>
          </w:p>
        </w:tc>
        <w:tc>
          <w:tcPr>
            <w:tcW w:w="1500" w:type="dxa"/>
            <w:shd w:val="clear" w:color="auto" w:fill="f2f2f2"/>
            <w:tcMar>
              <w:top w:w="60" w:type="dxa"/>
              <w:left w:w="100" w:type="dxa"/>
              <w:bottom w:w="60" w:type="dxa"/>
              <w:right w:w="100" w:type="dxa"/>
            </w:tcMar>
          </w:tcPr>
          <w:p>
            <w:pPr>
              <w:spacing w:before="0" w:after="0" w:line="252" w:lineRule="auto"/>
            </w:pPr>
          </w:p>
        </w:tc>
        <w:tc>
          <w:tcPr>
            <w:tcW w:w="3800" w:type="dxa"/>
            <w:shd w:val="clear" w:color="auto" w:fill="f2f2f2"/>
            <w:tcMar>
              <w:top w:w="60" w:type="dxa"/>
              <w:left w:w="100" w:type="dxa"/>
              <w:bottom w:w="60" w:type="dxa"/>
              <w:right w:w="100" w:type="dxa"/>
            </w:tcMar>
          </w:tcPr>
          <w:p>
            <w:pPr>
              <w:spacing w:before="0" w:after="0" w:line="252" w:lineRule="auto"/>
            </w:pPr>
            <w:r>
              <w:rPr>
                <w:b/>
                <w:bCs/>
                <w:sz w:val="17"/>
                <w:szCs w:val="17"/>
              </w:rPr>
              <w:t xml:space="preserve">Nivel de evaluación</w:t>
            </w:r>
          </w:p>
          <w:p>
            <w:pPr>
              <w:spacing w:before="0" w:after="0" w:line="252" w:lineRule="auto"/>
            </w:pPr>
            <w:r>
              <w:rPr>
                <w:b/>
                <w:bCs/>
                <w:sz w:val="17"/>
                <w:szCs w:val="17"/>
              </w:rPr>
              <w:t xml:space="preserve">Satisfactorio  100% - 61%</w:t>
            </w:r>
          </w:p>
        </w:tc>
        <w:tc>
          <w:tcPr>
            <w:tcW w:w="3300" w:type="dxa"/>
            <w:shd w:val="clear" w:color="auto" w:fill="f2f2f2"/>
            <w:tcMar>
              <w:top w:w="60" w:type="dxa"/>
              <w:left w:w="100" w:type="dxa"/>
              <w:bottom w:w="60" w:type="dxa"/>
              <w:right w:w="100" w:type="dxa"/>
            </w:tcMar>
          </w:tcPr>
          <w:p>
            <w:pPr>
              <w:spacing w:before="0" w:after="0" w:line="252" w:lineRule="auto"/>
            </w:pPr>
          </w:p>
          <w:p>
            <w:pPr>
              <w:spacing w:before="0" w:after="0" w:line="252" w:lineRule="auto"/>
            </w:pPr>
            <w:r>
              <w:rPr>
                <w:b/>
                <w:bCs/>
                <w:sz w:val="17"/>
                <w:szCs w:val="17"/>
              </w:rPr>
              <w:t xml:space="preserve">Necesita mejorar  60% - 0%</w:t>
            </w:r>
          </w:p>
        </w:tc>
        <w:tc>
          <w:tcPr>
            <w:tcW w:w="1254" w:type="dxa"/>
            <w:shd w:val="clear" w:color="auto" w:fill="f2f2f2"/>
            <w:tcMar>
              <w:top w:w="60" w:type="dxa"/>
              <w:left w:w="100" w:type="dxa"/>
              <w:bottom w:w="60" w:type="dxa"/>
              <w:right w:w="100" w:type="dxa"/>
            </w:tcMar>
          </w:tcPr>
          <w:p>
            <w:pPr>
              <w:spacing w:before="0" w:after="0" w:line="252" w:lineRule="auto"/>
            </w:pPr>
            <w:r>
              <w:rPr>
                <w:b/>
                <w:bCs/>
                <w:sz w:val="17"/>
                <w:szCs w:val="17"/>
              </w:rPr>
              <w:t xml:space="preserve">Puntaje Obtenido</w:t>
            </w:r>
          </w:p>
        </w:tc>
      </w:tr>
      <w:tr>
        <w:trPr>
          <w:cantSplit/>
        </w:trPr>
        <w:tc>
          <w:tcPr>
            <w:tcW w:w="700" w:type="dxa"/>
            <w:shd w:val="clear" w:color="auto" w:fill="e8eef7"/>
            <w:tcMar>
              <w:top w:w="60" w:type="dxa"/>
              <w:left w:w="100" w:type="dxa"/>
              <w:bottom w:w="60" w:type="dxa"/>
              <w:right w:w="100" w:type="dxa"/>
            </w:tcMar>
          </w:tcPr>
          <w:p>
            <w:pPr>
              <w:spacing w:before="0" w:after="0" w:line="252" w:lineRule="auto"/>
            </w:pPr>
            <w:r>
              <w:rPr>
                <w:b/>
                <w:bCs/>
                <w:sz w:val="17"/>
                <w:szCs w:val="17"/>
              </w:rPr>
              <w:t xml:space="preserve">1</w:t>
            </w:r>
          </w:p>
        </w:tc>
        <w:tc>
          <w:tcPr>
            <w:tcW w:w="2300" w:type="dxa"/>
            <w:shd w:val="clear" w:color="auto" w:fill="e8eef7"/>
            <w:tcMar>
              <w:top w:w="60" w:type="dxa"/>
              <w:left w:w="100" w:type="dxa"/>
              <w:bottom w:w="60" w:type="dxa"/>
              <w:right w:w="100" w:type="dxa"/>
            </w:tcMar>
          </w:tcPr>
          <w:p>
            <w:pPr>
              <w:spacing w:before="0" w:after="0" w:line="252" w:lineRule="auto"/>
            </w:pPr>
            <w:r>
              <w:rPr>
                <w:b/>
                <w:bCs/>
                <w:sz w:val="17"/>
                <w:szCs w:val="17"/>
              </w:rPr>
              <w:t xml:space="preserve">Habilidades</w:t>
            </w:r>
          </w:p>
        </w:tc>
        <w:tc>
          <w:tcPr>
            <w:tcW w:w="1100" w:type="dxa"/>
            <w:shd w:val="clear" w:color="auto" w:fill="e8eef7"/>
            <w:tcMar>
              <w:top w:w="60" w:type="dxa"/>
              <w:left w:w="100" w:type="dxa"/>
              <w:bottom w:w="60" w:type="dxa"/>
              <w:right w:w="100" w:type="dxa"/>
            </w:tcMar>
          </w:tcPr>
          <w:p>
            <w:pPr>
              <w:spacing w:before="0" w:after="0" w:line="252" w:lineRule="auto"/>
              <w:jc w:val="center"/>
            </w:pPr>
            <w:r>
              <w:rPr>
                <w:b/>
                <w:bCs/>
                <w:sz w:val="17"/>
                <w:szCs w:val="17"/>
              </w:rPr>
              <w:t xml:space="preserve">40</w:t>
            </w:r>
          </w:p>
        </w:tc>
        <w:tc>
          <w:tcPr>
            <w:tcW w:w="9854" w:type="dxa"/>
            <w:gridSpan w:val="4"/>
            <w:shd w:val="clear" w:color="auto" w:fill="e8eef7"/>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1.1</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Interfaz gráfica y visualización</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15</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Los seis paneles funcionan; el lienzo dibuja los marcos de cada página, permite seleccionarlos y se actualiza al editar, navegar y exportar, diferenciando claramente los tipos de marco.</w:t>
            </w:r>
          </w:p>
        </w:tc>
        <w:tc>
          <w:tcPr>
            <w:tcW w:w="3300" w:type="dxa"/>
            <w:tcMar>
              <w:top w:w="60" w:type="dxa"/>
              <w:left w:w="100" w:type="dxa"/>
              <w:bottom w:w="60" w:type="dxa"/>
              <w:right w:w="100" w:type="dxa"/>
            </w:tcMar>
          </w:tcPr>
          <w:p>
            <w:pPr>
              <w:spacing w:before="0" w:after="0" w:line="252" w:lineRule="auto"/>
            </w:pPr>
            <w:r>
              <w:rPr>
                <w:sz w:val="17"/>
                <w:szCs w:val="17"/>
              </w:rPr>
              <w:t xml:space="preserve">Faltan paneles, el lienzo no se actualiza durante la edición o no permite distinguir los tipos de marco.</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15 – 10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9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1.2</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Flujo de trabajo editorial</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15</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El flujo completo (crear edición, agregar páginas, colocar marcos, editar, deshacer, revisar, exportar y guardar) se ejecuta sin errores con los cuatro tipos de marco.</w:t>
            </w:r>
          </w:p>
        </w:tc>
        <w:tc>
          <w:tcPr>
            <w:tcW w:w="3300" w:type="dxa"/>
            <w:tcMar>
              <w:top w:w="60" w:type="dxa"/>
              <w:left w:w="100" w:type="dxa"/>
              <w:bottom w:w="60" w:type="dxa"/>
              <w:right w:w="100" w:type="dxa"/>
            </w:tcMar>
          </w:tcPr>
          <w:p>
            <w:pPr>
              <w:spacing w:before="0" w:after="0" w:line="252" w:lineRule="auto"/>
            </w:pPr>
            <w:r>
              <w:rPr>
                <w:sz w:val="17"/>
                <w:szCs w:val="17"/>
              </w:rPr>
              <w:t xml:space="preserve">El flujo se interrumpe, presenta errores o solo funciona para algunos tipos de marco.</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15 – 10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9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1.3</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Documentación y presentación</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10</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Manuales completos y coherentes con el código; el estudiante explica con claridad su diseño y responde las preguntas del tutor.</w:t>
            </w:r>
          </w:p>
        </w:tc>
        <w:tc>
          <w:tcPr>
            <w:tcW w:w="3300" w:type="dxa"/>
            <w:tcMar>
              <w:top w:w="60" w:type="dxa"/>
              <w:left w:w="100" w:type="dxa"/>
              <w:bottom w:w="60" w:type="dxa"/>
              <w:right w:w="100" w:type="dxa"/>
            </w:tcMar>
          </w:tcPr>
          <w:p>
            <w:pPr>
              <w:spacing w:before="0" w:after="0" w:line="252" w:lineRule="auto"/>
            </w:pPr>
            <w:r>
              <w:rPr>
                <w:sz w:val="17"/>
                <w:szCs w:val="17"/>
              </w:rPr>
              <w:t xml:space="preserve">Documentación incompleta o desactualizada; el estudiante no logra explicar el funcionamiento de su proyecto.</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10 – 7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6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shd w:val="clear" w:color="auto" w:fill="f2f2f2"/>
            <w:tcMar>
              <w:top w:w="60" w:type="dxa"/>
              <w:left w:w="100" w:type="dxa"/>
              <w:bottom w:w="60" w:type="dxa"/>
              <w:right w:w="100" w:type="dxa"/>
            </w:tcMar>
          </w:tcPr>
          <w:p>
            <w:pPr>
              <w:spacing w:before="0" w:after="0" w:line="252" w:lineRule="auto"/>
            </w:pPr>
          </w:p>
        </w:tc>
        <w:tc>
          <w:tcPr>
            <w:tcW w:w="2300" w:type="dxa"/>
            <w:shd w:val="clear" w:color="auto" w:fill="f2f2f2"/>
            <w:tcMar>
              <w:top w:w="60" w:type="dxa"/>
              <w:left w:w="100" w:type="dxa"/>
              <w:bottom w:w="60" w:type="dxa"/>
              <w:right w:w="100" w:type="dxa"/>
            </w:tcMar>
          </w:tcPr>
          <w:p>
            <w:pPr>
              <w:spacing w:before="0" w:after="0" w:line="252" w:lineRule="auto"/>
            </w:pPr>
            <w:r>
              <w:rPr>
                <w:b/>
                <w:bCs/>
                <w:sz w:val="17"/>
                <w:szCs w:val="17"/>
              </w:rPr>
              <w:t xml:space="preserve">Sub-Total de Puntos</w:t>
            </w:r>
          </w:p>
        </w:tc>
        <w:tc>
          <w:tcPr>
            <w:tcW w:w="1100" w:type="dxa"/>
            <w:shd w:val="clear" w:color="auto" w:fill="f2f2f2"/>
            <w:tcMar>
              <w:top w:w="60" w:type="dxa"/>
              <w:left w:w="100" w:type="dxa"/>
              <w:bottom w:w="60" w:type="dxa"/>
              <w:right w:w="100" w:type="dxa"/>
            </w:tcMar>
          </w:tcPr>
          <w:p>
            <w:pPr>
              <w:spacing w:before="0" w:after="0" w:line="252" w:lineRule="auto"/>
              <w:jc w:val="center"/>
            </w:pPr>
            <w:r>
              <w:rPr>
                <w:b/>
                <w:bCs/>
                <w:sz w:val="17"/>
                <w:szCs w:val="17"/>
              </w:rPr>
              <w:t xml:space="preserve">40</w:t>
            </w:r>
          </w:p>
        </w:tc>
        <w:tc>
          <w:tcPr>
            <w:tcW w:w="9854" w:type="dxa"/>
            <w:gridSpan w:val="4"/>
            <w:shd w:val="clear" w:color="auto" w:fill="f2f2f2"/>
            <w:tcMar>
              <w:top w:w="60" w:type="dxa"/>
              <w:left w:w="100" w:type="dxa"/>
              <w:bottom w:w="60" w:type="dxa"/>
              <w:right w:w="100" w:type="dxa"/>
            </w:tcMar>
          </w:tcPr>
          <w:p>
            <w:pPr>
              <w:spacing w:before="0" w:after="0" w:line="252" w:lineRule="auto"/>
            </w:pPr>
          </w:p>
        </w:tc>
      </w:tr>
      <w:tr>
        <w:trPr>
          <w:cantSplit/>
        </w:trPr>
        <w:tc>
          <w:tcPr>
            <w:tcW w:w="700" w:type="dxa"/>
            <w:shd w:val="clear" w:color="auto" w:fill="e8eef7"/>
            <w:tcMar>
              <w:top w:w="60" w:type="dxa"/>
              <w:left w:w="100" w:type="dxa"/>
              <w:bottom w:w="60" w:type="dxa"/>
              <w:right w:w="100" w:type="dxa"/>
            </w:tcMar>
          </w:tcPr>
          <w:p>
            <w:pPr>
              <w:spacing w:before="0" w:after="0" w:line="252" w:lineRule="auto"/>
            </w:pPr>
            <w:r>
              <w:rPr>
                <w:b/>
                <w:bCs/>
                <w:sz w:val="17"/>
                <w:szCs w:val="17"/>
              </w:rPr>
              <w:t xml:space="preserve">2</w:t>
            </w:r>
          </w:p>
        </w:tc>
        <w:tc>
          <w:tcPr>
            <w:tcW w:w="2300" w:type="dxa"/>
            <w:shd w:val="clear" w:color="auto" w:fill="e8eef7"/>
            <w:tcMar>
              <w:top w:w="60" w:type="dxa"/>
              <w:left w:w="100" w:type="dxa"/>
              <w:bottom w:w="60" w:type="dxa"/>
              <w:right w:w="100" w:type="dxa"/>
            </w:tcMar>
          </w:tcPr>
          <w:p>
            <w:pPr>
              <w:spacing w:before="0" w:after="0" w:line="252" w:lineRule="auto"/>
            </w:pPr>
            <w:r>
              <w:rPr>
                <w:b/>
                <w:bCs/>
                <w:sz w:val="17"/>
                <w:szCs w:val="17"/>
              </w:rPr>
              <w:t xml:space="preserve">Conocimientos</w:t>
            </w:r>
          </w:p>
        </w:tc>
        <w:tc>
          <w:tcPr>
            <w:tcW w:w="1100" w:type="dxa"/>
            <w:shd w:val="clear" w:color="auto" w:fill="e8eef7"/>
            <w:tcMar>
              <w:top w:w="60" w:type="dxa"/>
              <w:left w:w="100" w:type="dxa"/>
              <w:bottom w:w="60" w:type="dxa"/>
              <w:right w:w="100" w:type="dxa"/>
            </w:tcMar>
          </w:tcPr>
          <w:p>
            <w:pPr>
              <w:spacing w:before="0" w:after="0" w:line="252" w:lineRule="auto"/>
              <w:jc w:val="center"/>
            </w:pPr>
            <w:r>
              <w:rPr>
                <w:b/>
                <w:bCs/>
                <w:sz w:val="17"/>
                <w:szCs w:val="17"/>
              </w:rPr>
              <w:t xml:space="preserve">60</w:t>
            </w:r>
          </w:p>
        </w:tc>
        <w:tc>
          <w:tcPr>
            <w:tcW w:w="9854" w:type="dxa"/>
            <w:gridSpan w:val="4"/>
            <w:shd w:val="clear" w:color="auto" w:fill="e8eef7"/>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2.1</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Listas enlazadas (ediciones, páginas y marcos)</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22</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Las tres listas implementan todas las operaciones, mantienen correctamente sus referencias (incluida la lista doble al insertar, mover y eliminar páginas), validan márgenes y traslapes y respetan los límites.</w:t>
            </w:r>
          </w:p>
        </w:tc>
        <w:tc>
          <w:tcPr>
            <w:tcW w:w="3300" w:type="dxa"/>
            <w:tcMar>
              <w:top w:w="60" w:type="dxa"/>
              <w:left w:w="100" w:type="dxa"/>
              <w:bottom w:w="60" w:type="dxa"/>
              <w:right w:w="100" w:type="dxa"/>
            </w:tcMar>
          </w:tcPr>
          <w:p>
            <w:pPr>
              <w:spacing w:before="0" w:after="0" w:line="252" w:lineRule="auto"/>
            </w:pPr>
            <w:r>
              <w:rPr>
                <w:sz w:val="17"/>
                <w:szCs w:val="17"/>
              </w:rPr>
              <w:t xml:space="preserve">Faltan operaciones, se pierden referencias, no se validan los marcos o se usan colecciones de Java en lugar de listas propias.</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22 – 14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13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2.2</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Pilas y cola</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15</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Las pilas de deshacer y rehacer, la pila de historial (LIFO) y la cola de exportación (FIFO) funcionan correctamente y se integran con el editor.</w:t>
            </w:r>
          </w:p>
        </w:tc>
        <w:tc>
          <w:tcPr>
            <w:tcW w:w="3300" w:type="dxa"/>
            <w:tcMar>
              <w:top w:w="60" w:type="dxa"/>
              <w:left w:w="100" w:type="dxa"/>
              <w:bottom w:w="60" w:type="dxa"/>
              <w:right w:w="100" w:type="dxa"/>
            </w:tcMar>
          </w:tcPr>
          <w:p>
            <w:pPr>
              <w:spacing w:before="0" w:after="0" w:line="252" w:lineRule="auto"/>
            </w:pPr>
            <w:r>
              <w:rPr>
                <w:sz w:val="17"/>
                <w:szCs w:val="17"/>
              </w:rPr>
              <w:t xml:space="preserve">Las estructuras no respetan el orden FIFO/LIFO, deshacer no revierte correctamente las acciones o no se integran con el sistema.</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15 – 10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9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2.3</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Hilos y sincronización</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15</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Los exportadores, el autoguardado y el preflight operan como hilos con función real; se usan synchronized, wait() y notifyAll(), sin condiciones de carrera ni páginas exportadas dos veces.</w:t>
            </w:r>
          </w:p>
        </w:tc>
        <w:tc>
          <w:tcPr>
            <w:tcW w:w="3300" w:type="dxa"/>
            <w:tcMar>
              <w:top w:w="60" w:type="dxa"/>
              <w:left w:w="100" w:type="dxa"/>
              <w:bottom w:w="60" w:type="dxa"/>
              <w:right w:w="100" w:type="dxa"/>
            </w:tcMar>
          </w:tcPr>
          <w:p>
            <w:pPr>
              <w:spacing w:before="0" w:after="0" w:line="252" w:lineRule="auto"/>
            </w:pPr>
            <w:r>
              <w:rPr>
                <w:sz w:val="17"/>
                <w:szCs w:val="17"/>
              </w:rPr>
              <w:t xml:space="preserve">Los hilos no son concurrentes o no tienen función real, o se presentan bloqueos, páginas perdidas o exportaciones duplicadas.</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15 – 10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9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2.4</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Persistencia en archivos</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8</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Ediciones, páginas y marcos se guardan y las listas se reconstruyen al iniciar conservando el orden de páginas y capas; las pilas, la cola y el historial no se persisten.</w:t>
            </w:r>
          </w:p>
        </w:tc>
        <w:tc>
          <w:tcPr>
            <w:tcW w:w="3300" w:type="dxa"/>
            <w:tcMar>
              <w:top w:w="60" w:type="dxa"/>
              <w:left w:w="100" w:type="dxa"/>
              <w:bottom w:w="60" w:type="dxa"/>
              <w:right w:w="100" w:type="dxa"/>
            </w:tcMar>
          </w:tcPr>
          <w:p>
            <w:pPr>
              <w:spacing w:before="0" w:after="0" w:line="252" w:lineRule="auto"/>
            </w:pPr>
            <w:r>
              <w:rPr>
                <w:sz w:val="17"/>
                <w:szCs w:val="17"/>
              </w:rPr>
              <w:t xml:space="preserve">No se guarda o no se reconstruye la información, se pierde el orden de páginas o capas, o se persisten datos temporales.</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8 – 5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4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shd w:val="clear" w:color="auto" w:fill="f2f2f2"/>
            <w:tcMar>
              <w:top w:w="60" w:type="dxa"/>
              <w:left w:w="100" w:type="dxa"/>
              <w:bottom w:w="60" w:type="dxa"/>
              <w:right w:w="100" w:type="dxa"/>
            </w:tcMar>
          </w:tcPr>
          <w:p>
            <w:pPr>
              <w:spacing w:before="0" w:after="0" w:line="252" w:lineRule="auto"/>
            </w:pPr>
          </w:p>
        </w:tc>
        <w:tc>
          <w:tcPr>
            <w:tcW w:w="2300" w:type="dxa"/>
            <w:shd w:val="clear" w:color="auto" w:fill="f2f2f2"/>
            <w:tcMar>
              <w:top w:w="60" w:type="dxa"/>
              <w:left w:w="100" w:type="dxa"/>
              <w:bottom w:w="60" w:type="dxa"/>
              <w:right w:w="100" w:type="dxa"/>
            </w:tcMar>
          </w:tcPr>
          <w:p>
            <w:pPr>
              <w:spacing w:before="0" w:after="0" w:line="252" w:lineRule="auto"/>
            </w:pPr>
            <w:r>
              <w:rPr>
                <w:b/>
                <w:bCs/>
                <w:sz w:val="17"/>
                <w:szCs w:val="17"/>
              </w:rPr>
              <w:t xml:space="preserve">Sub-Total de Puntos</w:t>
            </w:r>
          </w:p>
        </w:tc>
        <w:tc>
          <w:tcPr>
            <w:tcW w:w="1100" w:type="dxa"/>
            <w:shd w:val="clear" w:color="auto" w:fill="f2f2f2"/>
            <w:tcMar>
              <w:top w:w="60" w:type="dxa"/>
              <w:left w:w="100" w:type="dxa"/>
              <w:bottom w:w="60" w:type="dxa"/>
              <w:right w:w="100" w:type="dxa"/>
            </w:tcMar>
          </w:tcPr>
          <w:p>
            <w:pPr>
              <w:spacing w:before="0" w:after="0" w:line="252" w:lineRule="auto"/>
              <w:jc w:val="center"/>
            </w:pPr>
            <w:r>
              <w:rPr>
                <w:b/>
                <w:bCs/>
                <w:sz w:val="17"/>
                <w:szCs w:val="17"/>
              </w:rPr>
              <w:t xml:space="preserve">60</w:t>
            </w:r>
          </w:p>
        </w:tc>
        <w:tc>
          <w:tcPr>
            <w:tcW w:w="9854" w:type="dxa"/>
            <w:gridSpan w:val="4"/>
            <w:shd w:val="clear" w:color="auto" w:fill="f2f2f2"/>
            <w:tcMar>
              <w:top w:w="60" w:type="dxa"/>
              <w:left w:w="100" w:type="dxa"/>
              <w:bottom w:w="60" w:type="dxa"/>
              <w:right w:w="100" w:type="dxa"/>
            </w:tcMar>
          </w:tcPr>
          <w:p>
            <w:pPr>
              <w:spacing w:before="0" w:after="0" w:line="252" w:lineRule="auto"/>
            </w:pPr>
          </w:p>
        </w:tc>
      </w:tr>
      <w:tr>
        <w:trPr>
          <w:cantSplit/>
        </w:trPr>
        <w:tc>
          <w:tcPr>
            <w:tcW w:w="700" w:type="dxa"/>
            <w:shd w:val="clear" w:color="auto" w:fill="dbe5f3"/>
            <w:tcMar>
              <w:top w:w="60" w:type="dxa"/>
              <w:left w:w="100" w:type="dxa"/>
              <w:bottom w:w="60" w:type="dxa"/>
              <w:right w:w="100" w:type="dxa"/>
            </w:tcMar>
          </w:tcPr>
          <w:p>
            <w:pPr>
              <w:spacing w:before="0" w:after="0" w:line="252" w:lineRule="auto"/>
            </w:pPr>
          </w:p>
        </w:tc>
        <w:tc>
          <w:tcPr>
            <w:tcW w:w="2300" w:type="dxa"/>
            <w:shd w:val="clear" w:color="auto" w:fill="dbe5f3"/>
            <w:tcMar>
              <w:top w:w="60" w:type="dxa"/>
              <w:left w:w="100" w:type="dxa"/>
              <w:bottom w:w="60" w:type="dxa"/>
              <w:right w:w="100" w:type="dxa"/>
            </w:tcMar>
          </w:tcPr>
          <w:p>
            <w:pPr>
              <w:spacing w:before="0" w:after="0" w:line="252" w:lineRule="auto"/>
            </w:pPr>
            <w:r>
              <w:rPr>
                <w:b/>
                <w:bCs/>
                <w:sz w:val="17"/>
                <w:szCs w:val="17"/>
              </w:rPr>
              <w:t xml:space="preserve">Total</w:t>
            </w:r>
          </w:p>
        </w:tc>
        <w:tc>
          <w:tcPr>
            <w:tcW w:w="1100" w:type="dxa"/>
            <w:shd w:val="clear" w:color="auto" w:fill="dbe5f3"/>
            <w:tcMar>
              <w:top w:w="60" w:type="dxa"/>
              <w:left w:w="100" w:type="dxa"/>
              <w:bottom w:w="60" w:type="dxa"/>
              <w:right w:w="100" w:type="dxa"/>
            </w:tcMar>
          </w:tcPr>
          <w:p>
            <w:pPr>
              <w:spacing w:before="0" w:after="0" w:line="252" w:lineRule="auto"/>
              <w:jc w:val="center"/>
            </w:pPr>
            <w:r>
              <w:rPr>
                <w:b/>
                <w:bCs/>
                <w:sz w:val="17"/>
                <w:szCs w:val="17"/>
              </w:rPr>
              <w:t xml:space="preserve">100</w:t>
            </w:r>
          </w:p>
        </w:tc>
        <w:tc>
          <w:tcPr>
            <w:tcW w:w="9854" w:type="dxa"/>
            <w:gridSpan w:val="4"/>
            <w:shd w:val="clear" w:color="auto" w:fill="dbe5f3"/>
            <w:tcMar>
              <w:top w:w="60" w:type="dxa"/>
              <w:left w:w="100" w:type="dxa"/>
              <w:bottom w:w="60" w:type="dxa"/>
              <w:right w:w="100" w:type="dxa"/>
            </w:tcMar>
          </w:tcPr>
          <w:p>
            <w:pPr>
              <w:spacing w:before="0" w:after="0" w:line="252" w:lineRule="auto"/>
            </w:pPr>
          </w:p>
        </w:tc>
      </w:tr>
    </w:tbl>
    <w:p>
      <w:pPr>
        <w:spacing w:before="0" w:after="0"/>
      </w:pPr>
    </w:p>
    <w:p>
      <w:pPr>
        <w:pStyle w:val="Heading2"/>
        <w:numPr>
          <w:ilvl w:val="1"/>
          <w:numId w:val="3"/>
        </w:numPr>
        <w:spacing w:before="200" w:after="60" w:line="300" w:lineRule="auto"/>
        <w:ind w:left="1440" w:hanging="360"/>
      </w:pPr>
      <w:r>
        <w:rPr>
          <w:rFonts w:ascii="Arial" w:hAnsi="Arial" w:cs="Arial" w:eastAsia="Arial"/>
          <w:color w:val="bf9000"/>
          <w:sz w:val="28"/>
          <w:szCs w:val="28"/>
        </w:rPr>
        <w:t xml:space="preserve">Comentarios Generales</w:t>
      </w:r>
    </w:p>
    <w:p>
      <w:pPr>
        <w:spacing w:before="120" w:after="0" w:line="264" w:lineRule="auto"/>
        <w:jc w:val="both"/>
      </w:pPr>
      <w:r>
        <w:rPr/>
        <w:t xml:space="preserve">_______________________________________________________________________________________________</w:t>
      </w:r>
    </w:p>
    <w:p>
      <w:pPr>
        <w:spacing w:before="0" w:after="0"/>
      </w:pPr>
    </w:p>
    <w:p>
      <w:pPr>
        <w:spacing w:before="120" w:after="0" w:line="264" w:lineRule="auto"/>
        <w:jc w:val="both"/>
      </w:pPr>
      <w:r>
        <w:rPr/>
        <w:t xml:space="preserve">_______________________________________________________________________________________________</w:t>
      </w:r>
    </w:p>
    <w:p>
      <w:pPr>
        <w:spacing w:before="0" w:after="0"/>
      </w:pPr>
    </w:p>
    <w:p>
      <w:pPr>
        <w:spacing w:before="120" w:after="0" w:line="264" w:lineRule="auto"/>
        <w:jc w:val="both"/>
      </w:pPr>
      <w:r>
        <w:rPr/>
        <w:t xml:space="preserve">_______________________________________________________________________________________________</w:t>
      </w:r>
    </w:p>
    <w:p>
      <w:pPr>
        <w:spacing w:before="0" w:after="0"/>
      </w:pPr>
    </w:p>
    <w:p>
      <w:pPr>
        <w:spacing w:before="120" w:after="0" w:line="264" w:lineRule="auto"/>
        <w:jc w:val="both"/>
      </w:pPr>
      <w:r>
        <w:rPr/>
        <w:t xml:space="preserve">_______________________________________________________________________________________________</w:t>
      </w:r>
    </w:p>
    <w:p>
      <w:pPr>
        <w:spacing w:before="0" w:after="0"/>
      </w:pP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Proxima Nov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-1009647</wp:posOffset>
          </wp:positionH>
          <wp:positionV relativeFrom="paragraph">
            <wp:posOffset>250647</wp:posOffset>
          </wp:positionV>
          <wp:extent cx="10863263" cy="409575"/>
          <wp:effectExtent b="0" l="0" r="0" t="0"/>
          <wp:wrapNone/>
          <wp:docPr descr="pie de página" id="6"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rPr/>
    </w:pPr>
    <w:r w:rsidDel="00000000" w:rsidR="00000000" w:rsidRPr="00000000">
      <w:rPr>
        <w:rtl w:val="0"/>
      </w:rPr>
      <w:t xml:space="preserve">Introducción a la Programación y Computación 1</w:t>
    </w:r>
  </w:p>
  <w:p w:rsidR="00000000" w:rsidDel="00000000" w:rsidP="00000000" w:rsidRDefault="00000000" w:rsidRPr="00000000" w14:paraId="00000202">
    <w:pPr>
      <w:rPr/>
    </w:pPr>
    <w:r w:rsidDel="00000000" w:rsidR="00000000" w:rsidRPr="00000000">
      <w:rPr>
        <w:rtl w:val="0"/>
      </w:rPr>
      <w:t xml:space="preserve">Proyecto - vigente para el Segundo Semestre 2026 </w:t>
    </w:r>
  </w:p>
  <w:p w:rsidR="00000000" w:rsidDel="00000000" w:rsidP="00000000" w:rsidRDefault="00000000" w:rsidRPr="00000000" w14:paraId="00000203">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24812</wp:posOffset>
          </wp:positionV>
          <wp:extent cx="10729913" cy="190500"/>
          <wp:effectExtent b="0" l="0" r="0" t="0"/>
          <wp:wrapNone/>
          <wp:docPr descr="horizontal line" id="5"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jgpLyULCDBI9UKy2/T7Yg5forA==">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