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Sergio Sebastian Sandoval Ruiz</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 de Datos</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C</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4">
            <w:pPr>
              <w:spacing w:before="0" w:line="240" w:lineRule="auto"/>
              <w:rPr/>
            </w:pPr>
            <w:r w:rsidDel="00000000" w:rsidR="00000000" w:rsidRPr="00000000">
              <w:rPr>
                <w:b w:val="1"/>
                <w:bCs w:val="1"/>
                <w:sz w:val="20"/>
                <w:szCs w:val="20"/>
                <w:rtl w:val="0"/>
              </w:rPr>
              <w:t xml:space="preserve">Resiliencia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5">
            <w:pPr>
              <w:spacing w:before="0" w:line="240" w:lineRule="auto"/>
              <w:rPr/>
            </w:pPr>
            <w:r w:rsidDel="00000000" w:rsidR="00000000" w:rsidRPr="00000000">
              <w:rPr>
                <w:sz w:val="20"/>
                <w:szCs w:val="20"/>
                <w:rtl w:val="0"/>
              </w:rPr>
              <w:t xml:space="preserve">Durante el ejercicio demostrativo, el estudiante puede cometer errores al implementar la pila o la cola. La resiliencia se evidencia al no rendirse ante un error de compilación o lógica, depurar el código con calma y volver a intentarlo hasta obtener el resultado correcto</w:t>
            </w:r>
            <w:r w:rsidDel="00000000" w:rsidR="00000000" w:rsidRPr="00000000">
              <w:rPr>
                <w:rtl w:val="0"/>
              </w:rPr>
            </w:r>
          </w:p>
        </w:tc>
      </w:tr>
    </w:tbl>
    <w:p w:rsidR="00000000" w:rsidDel="00000000" w:rsidP="00000000" w:rsidRDefault="00000000" w:rsidRPr="00000000" w14:paraId="00000016">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19">
            <w:pPr>
              <w:spacing w:before="0" w:line="240" w:lineRule="auto"/>
              <w:rPr/>
            </w:pPr>
            <w:r w:rsidDel="00000000" w:rsidR="00000000" w:rsidRPr="00000000">
              <w:rPr>
                <w:b w:val="1"/>
                <w:bCs w:val="1"/>
                <w:sz w:val="20"/>
                <w:szCs w:val="20"/>
                <w:rtl w:val="0"/>
              </w:rPr>
              <w:t xml:space="preserve">Competencia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before="0" w:line="240" w:lineRule="auto"/>
              <w:rPr/>
            </w:pPr>
            <w:r w:rsidDel="00000000" w:rsidR="00000000" w:rsidRPr="00000000">
              <w:rPr>
                <w:sz w:val="20"/>
                <w:szCs w:val="20"/>
                <w:rtl w:val="0"/>
              </w:rPr>
              <w:t xml:space="preserve">Implementa estructuras de datos lineales y no lineales usando programación orientada a objetos para desarrollar soluciones eficientes.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1B">
            <w:pPr>
              <w:spacing w:before="0" w:line="240" w:lineRule="auto"/>
              <w:rPr/>
            </w:pPr>
            <w:r w:rsidDel="00000000" w:rsidR="00000000" w:rsidRPr="00000000">
              <w:rPr>
                <w:b w:val="1"/>
                <w:bCs w:val="1"/>
                <w:sz w:val="20"/>
                <w:szCs w:val="20"/>
                <w:rtl w:val="0"/>
              </w:rPr>
              <w:t xml:space="preserve">Competencia Específica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before="0" w:line="240" w:lineRule="auto"/>
              <w:rPr/>
            </w:pPr>
            <w:r w:rsidDel="00000000" w:rsidR="00000000" w:rsidRPr="00000000">
              <w:rPr>
                <w:sz w:val="20"/>
                <w:szCs w:val="20"/>
                <w:rtl w:val="0"/>
              </w:rPr>
              <w:t xml:space="preserve">Construye manualmente las estructuras Pila y Cola mediante nodos enlazados, aplicando correctamente las operaciones Push/Pop y Enqueue/Dequeue, y calcula la posición de elementos en una matriz utilizando mapeo lexicográfico Row-Major y Column-Major.</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1F">
      <w:pPr>
        <w:spacing w:after="120" w:before="0" w:line="240" w:lineRule="auto"/>
        <w:jc w:val="both"/>
        <w:rPr/>
      </w:pPr>
      <w:r w:rsidDel="00000000" w:rsidR="00000000" w:rsidRPr="00000000">
        <w:rPr>
          <w:b w:val="1"/>
          <w:bCs w:val="1"/>
          <w:color w:val="1c4587"/>
          <w:rtl w:val="0"/>
        </w:rPr>
        <w:t xml:space="preserve">Pila (Stack): </w:t>
      </w:r>
      <w:r w:rsidDel="00000000" w:rsidR="00000000" w:rsidRPr="00000000">
        <w:rPr>
          <w:rtl w:val="0"/>
        </w:rPr>
        <w:t xml:space="preserve">Estructura de datos lineal que sigue la política LIFO (Last In, First Out). Solo permite insertar y eliminar elementos por su extremo superior, llamado tope o cima.</w:t>
      </w:r>
    </w:p>
    <w:p w:rsidR="00000000" w:rsidDel="00000000" w:rsidP="00000000" w:rsidRDefault="00000000" w:rsidRPr="00000000" w14:paraId="00000020">
      <w:pPr>
        <w:spacing w:after="120" w:before="0" w:line="240" w:lineRule="auto"/>
        <w:jc w:val="both"/>
        <w:rPr/>
      </w:pPr>
      <w:r w:rsidDel="00000000" w:rsidR="00000000" w:rsidRPr="00000000">
        <w:rPr>
          <w:b w:val="1"/>
          <w:bCs w:val="1"/>
          <w:color w:val="1c4587"/>
          <w:rtl w:val="0"/>
        </w:rPr>
        <w:t xml:space="preserve">Cola (Queue): </w:t>
      </w:r>
      <w:r w:rsidDel="00000000" w:rsidR="00000000" w:rsidRPr="00000000">
        <w:rPr>
          <w:rtl w:val="0"/>
        </w:rPr>
        <w:t xml:space="preserve">Estructura de datos lineal que sigue la política FIFO (First In, First Out). Los elementos se insertan por el final y se extraen por el frente.</w:t>
      </w:r>
    </w:p>
    <w:p w:rsidR="00000000" w:rsidDel="00000000" w:rsidP="00000000" w:rsidRDefault="00000000" w:rsidRPr="00000000" w14:paraId="00000021">
      <w:pPr>
        <w:spacing w:after="120" w:before="0" w:line="240" w:lineRule="auto"/>
        <w:jc w:val="both"/>
        <w:rPr/>
      </w:pPr>
      <w:r w:rsidDel="00000000" w:rsidR="00000000" w:rsidRPr="00000000">
        <w:rPr>
          <w:b w:val="1"/>
          <w:bCs w:val="1"/>
          <w:color w:val="1c4587"/>
          <w:rtl w:val="0"/>
        </w:rPr>
        <w:t xml:space="preserve">LIFO: </w:t>
      </w:r>
      <w:r w:rsidDel="00000000" w:rsidR="00000000" w:rsidRPr="00000000">
        <w:rPr>
          <w:rtl w:val="0"/>
        </w:rPr>
        <w:t xml:space="preserve">Last In, First Out. El último elemento en ingresar es el primero en salir. Característica fundamental de la Pila.</w:t>
      </w:r>
    </w:p>
    <w:p w:rsidR="00000000" w:rsidDel="00000000" w:rsidP="00000000" w:rsidRDefault="00000000" w:rsidRPr="00000000" w14:paraId="00000022">
      <w:pPr>
        <w:spacing w:after="120" w:before="0" w:line="240" w:lineRule="auto"/>
        <w:jc w:val="both"/>
        <w:rPr/>
      </w:pPr>
      <w:r w:rsidDel="00000000" w:rsidR="00000000" w:rsidRPr="00000000">
        <w:rPr>
          <w:b w:val="1"/>
          <w:bCs w:val="1"/>
          <w:color w:val="1c4587"/>
          <w:rtl w:val="0"/>
        </w:rPr>
        <w:t xml:space="preserve">FIFO: </w:t>
      </w:r>
      <w:r w:rsidDel="00000000" w:rsidR="00000000" w:rsidRPr="00000000">
        <w:rPr>
          <w:rtl w:val="0"/>
        </w:rPr>
        <w:t xml:space="preserve">First In, First Out. El primer elemento en ingresar es el primero en salir. Característica fundamental de la Cola.</w:t>
      </w:r>
    </w:p>
    <w:p w:rsidR="00000000" w:rsidDel="00000000" w:rsidP="00000000" w:rsidRDefault="00000000" w:rsidRPr="00000000" w14:paraId="00000023">
      <w:pPr>
        <w:spacing w:after="120" w:before="0" w:line="240" w:lineRule="auto"/>
        <w:jc w:val="both"/>
        <w:rPr/>
      </w:pPr>
      <w:r w:rsidDel="00000000" w:rsidR="00000000" w:rsidRPr="00000000">
        <w:rPr>
          <w:b w:val="1"/>
          <w:bCs w:val="1"/>
          <w:color w:val="1c4587"/>
          <w:rtl w:val="0"/>
        </w:rPr>
        <w:t xml:space="preserve">Push / Pop: </w:t>
      </w:r>
      <w:r w:rsidDel="00000000" w:rsidR="00000000" w:rsidRPr="00000000">
        <w:rPr>
          <w:rtl w:val="0"/>
        </w:rPr>
        <w:t xml:space="preserve">Operaciones básicas de la Pila. Push agrega un elemento al tope; Pop elimina y retorna el elemento del tope.</w:t>
      </w:r>
    </w:p>
    <w:p w:rsidR="00000000" w:rsidDel="00000000" w:rsidP="00000000" w:rsidRDefault="00000000" w:rsidRPr="00000000" w14:paraId="00000024">
      <w:pPr>
        <w:spacing w:after="120" w:before="0" w:line="240" w:lineRule="auto"/>
        <w:jc w:val="both"/>
        <w:rPr/>
      </w:pPr>
      <w:r w:rsidDel="00000000" w:rsidR="00000000" w:rsidRPr="00000000">
        <w:rPr>
          <w:b w:val="1"/>
          <w:bCs w:val="1"/>
          <w:color w:val="1c4587"/>
          <w:rtl w:val="0"/>
        </w:rPr>
        <w:t xml:space="preserve">Enqueue / Dequeue: </w:t>
      </w:r>
      <w:r w:rsidDel="00000000" w:rsidR="00000000" w:rsidRPr="00000000">
        <w:rPr>
          <w:rtl w:val="0"/>
        </w:rPr>
        <w:t xml:space="preserve">Operaciones básicas de la Cola. Enqueue inserta al final; Dequeue elimina y retorna el elemento del frente.</w:t>
      </w:r>
    </w:p>
    <w:p w:rsidR="00000000" w:rsidDel="00000000" w:rsidP="00000000" w:rsidRDefault="00000000" w:rsidRPr="00000000" w14:paraId="00000025">
      <w:pPr>
        <w:spacing w:after="120" w:before="0" w:line="240" w:lineRule="auto"/>
        <w:jc w:val="both"/>
        <w:rPr/>
      </w:pPr>
      <w:r w:rsidDel="00000000" w:rsidR="00000000" w:rsidRPr="00000000">
        <w:rPr>
          <w:b w:val="1"/>
          <w:bCs w:val="1"/>
          <w:color w:val="1c4587"/>
          <w:rtl w:val="0"/>
        </w:rPr>
        <w:t xml:space="preserve">Mapeo Lexicográfico: </w:t>
      </w:r>
      <w:r w:rsidDel="00000000" w:rsidR="00000000" w:rsidRPr="00000000">
        <w:rPr>
          <w:rtl w:val="0"/>
        </w:rPr>
        <w:t xml:space="preserve">Técnica para calcular la dirección de memoria de un elemento en una matriz bidimensional usando fórmulas matemáticas según el orden de almacenamiento.</w:t>
      </w:r>
    </w:p>
    <w:p w:rsidR="00000000" w:rsidDel="00000000" w:rsidP="00000000" w:rsidRDefault="00000000" w:rsidRPr="00000000" w14:paraId="00000026">
      <w:pPr>
        <w:spacing w:after="120" w:before="0" w:line="240" w:lineRule="auto"/>
        <w:jc w:val="both"/>
        <w:rPr/>
      </w:pPr>
      <w:r w:rsidDel="00000000" w:rsidR="00000000" w:rsidRPr="00000000">
        <w:rPr>
          <w:b w:val="1"/>
          <w:bCs w:val="1"/>
          <w:color w:val="1c4587"/>
          <w:rtl w:val="0"/>
        </w:rPr>
        <w:t xml:space="preserve">Row-Major: </w:t>
      </w:r>
      <w:r w:rsidDel="00000000" w:rsidR="00000000" w:rsidRPr="00000000">
        <w:rPr>
          <w:rtl w:val="0"/>
        </w:rPr>
        <w:t xml:space="preserve">Orden de almacenamiento en matrices donde los elementos se guardan fila por fila. Fórmula: Loc(i,j) = i × nCols + j.</w:t>
      </w:r>
    </w:p>
    <w:p w:rsidR="00000000" w:rsidDel="00000000" w:rsidP="00000000" w:rsidRDefault="00000000" w:rsidRPr="00000000" w14:paraId="00000027">
      <w:pPr>
        <w:spacing w:after="120" w:before="0" w:line="240" w:lineRule="auto"/>
        <w:jc w:val="both"/>
        <w:rPr/>
      </w:pPr>
      <w:r w:rsidDel="00000000" w:rsidR="00000000" w:rsidRPr="00000000">
        <w:rPr>
          <w:b w:val="1"/>
          <w:bCs w:val="1"/>
          <w:color w:val="1c4587"/>
          <w:rtl w:val="0"/>
        </w:rPr>
        <w:t xml:space="preserve">Column-Major: </w:t>
      </w:r>
      <w:r w:rsidDel="00000000" w:rsidR="00000000" w:rsidRPr="00000000">
        <w:rPr>
          <w:rtl w:val="0"/>
        </w:rPr>
        <w:t xml:space="preserve">Orden de almacenamiento en matrices donde los elementos se guardan columna por columna. Fórmula: Loc(i,j) = j × nRows + 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u5ufplprbhq" w:id="5"/>
      <w:bookmarkEnd w:id="5"/>
      <w:r w:rsidDel="00000000" w:rsidR="00000000" w:rsidRPr="00000000">
        <w:rPr>
          <w:rtl w:val="0"/>
        </w:rPr>
        <w:t xml:space="preserve">3. Resumen</w:t>
      </w:r>
    </w:p>
    <w:p w:rsidR="00000000" w:rsidDel="00000000" w:rsidP="00000000" w:rsidRDefault="00000000" w:rsidRPr="00000000" w14:paraId="0000002A">
      <w:pPr>
        <w:spacing w:after="160" w:before="0" w:line="240" w:lineRule="auto"/>
        <w:jc w:val="both"/>
        <w:rPr/>
      </w:pPr>
      <w:r w:rsidDel="00000000" w:rsidR="00000000" w:rsidRPr="00000000">
        <w:rPr>
          <w:rtl w:val="0"/>
        </w:rPr>
        <w:t xml:space="preserve">Este ejercicio demostrativo presenta de forma guiada la implementación manual de dos estructuras de datos fundamentales con políticas de acceso especial: la Pila (Stack) y la Cola (Queue), así como el cálculo de posiciones en una matriz mediante Mapeo Lexicográfico. El ejercicio corresponde a los contenidos de la Semana 5 del curso Estructuras de Datos [B].</w:t>
      </w:r>
    </w:p>
    <w:p w:rsidR="00000000" w:rsidDel="00000000" w:rsidP="00000000" w:rsidRDefault="00000000" w:rsidRPr="00000000" w14:paraId="0000002B">
      <w:pPr>
        <w:spacing w:after="120" w:before="0" w:line="240" w:lineRule="auto"/>
        <w:rPr/>
      </w:pPr>
      <w:r w:rsidDel="00000000" w:rsidR="00000000" w:rsidRPr="00000000">
        <w:rPr>
          <w:rtl w:val="0"/>
        </w:rPr>
      </w:r>
    </w:p>
    <w:p w:rsidR="00000000" w:rsidDel="00000000" w:rsidP="00000000" w:rsidRDefault="00000000" w:rsidRPr="00000000" w14:paraId="0000002C">
      <w:pPr>
        <w:spacing w:after="160" w:before="0" w:line="240" w:lineRule="auto"/>
        <w:jc w:val="both"/>
        <w:rPr/>
      </w:pPr>
      <w:r w:rsidDel="00000000" w:rsidR="00000000" w:rsidRPr="00000000">
        <w:rPr>
          <w:rtl w:val="0"/>
        </w:rPr>
        <w:t xml:space="preserve">La clase se orienta a que el estudiante comprenda la diferencia entre la política LIFO de la Pila y la política FIFO de la Cola, identifique cuándo aplicar cada estructura en un problema real, implemente correctamente los nodos y las operaciones desde cero sin usar librerías, y aplique las fórmulas de mapeo lexicográfico Row-Major y Column-Major para localizar elementos en una matriz.</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160" w:before="0" w:line="240" w:lineRule="auto"/>
        <w:jc w:val="both"/>
        <w:rPr/>
      </w:pPr>
      <w:r w:rsidDel="00000000" w:rsidR="00000000" w:rsidRPr="00000000">
        <w:rPr>
          <w:rtl w:val="0"/>
        </w:rPr>
      </w:r>
    </w:p>
    <w:p w:rsidR="00000000" w:rsidDel="00000000" w:rsidP="00000000" w:rsidRDefault="00000000" w:rsidRPr="00000000" w14:paraId="0000002E">
      <w:pPr>
        <w:pStyle w:val="Heading1"/>
        <w:ind w:left="0" w:firstLine="0"/>
        <w:rPr/>
      </w:pPr>
      <w:bookmarkStart w:colFirst="0" w:colLast="0" w:name="_r4x0on6qkmph" w:id="6"/>
      <w:bookmarkEnd w:id="6"/>
      <w:r w:rsidDel="00000000" w:rsidR="00000000" w:rsidRPr="00000000">
        <w:rPr>
          <w:rtl w:val="0"/>
        </w:rPr>
        <w:t xml:space="preserve">4.Contenido</w:t>
      </w:r>
    </w:p>
    <w:p w:rsidR="00000000" w:rsidDel="00000000" w:rsidP="00000000" w:rsidRDefault="00000000" w:rsidRPr="00000000" w14:paraId="0000002F">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30">
      <w:pPr>
        <w:spacing w:after="160" w:before="0" w:line="240" w:lineRule="auto"/>
        <w:jc w:val="both"/>
        <w:rPr/>
      </w:pPr>
      <w:r w:rsidDel="00000000" w:rsidR="00000000" w:rsidRPr="00000000">
        <w:rPr>
          <w:rtl w:val="0"/>
        </w:rPr>
        <w:t xml:space="preserve">El ejercicio demostrativo consiste en implementar desde cero, sin usar librerías estándar, dos estructuras de datos con políticas de acceso especial: una Pila (Stack) y una Cola (Queue), ambas mediante nodos enlazados. Adicionalmente, se resuelven ejercicios de Mapeo Lexicográfico aplicando las fórmulas Row-Major y Column-Major para localizar elementos dentro de una matriz bidimensional almacenada en memoria lineal.</w:t>
        <w:br w:type="textWrapping"/>
        <w:t xml:space="preserve">El auxiliar desarrolla en vivo el código paso a paso mientras explica cada decisión de diseño, permitiendo al estudiante observar la lógica antes de replicarla en su propia práctica.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33">
      <w:pPr>
        <w:spacing w:after="160" w:before="0" w:line="240" w:lineRule="auto"/>
        <w:jc w:val="both"/>
        <w:rPr/>
      </w:pPr>
      <w:r w:rsidDel="00000000" w:rsidR="00000000" w:rsidRPr="00000000">
        <w:rPr>
          <w:rtl w:val="0"/>
        </w:rPr>
        <w:t xml:space="preserve">Demostrar el procedimiento para implementar manualmente las estructuras Pila y Cola mediante nodos enlazados en Java, aplicando las operaciones Push/Pop y Enqueue/Dequeue con sus respectivas validaciones, con el fin de que el estudiante comprenda la diferencia entre la política LIFO y FIFO, identifique el rol de los punteros tope y frente/final, y sea capaz de replicar la implementación en su práctica individual.</w:t>
      </w:r>
      <w:r w:rsidDel="00000000" w:rsidR="00000000" w:rsidRPr="00000000">
        <w:rPr>
          <w:rtl w:val="0"/>
        </w:rPr>
      </w:r>
    </w:p>
    <w:p w:rsidR="00000000" w:rsidDel="00000000" w:rsidP="00000000" w:rsidRDefault="00000000" w:rsidRPr="00000000" w14:paraId="00000034">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35">
      <w:pPr>
        <w:spacing w:after="160" w:before="0" w:line="240" w:lineRule="auto"/>
        <w:jc w:val="both"/>
        <w:rPr/>
      </w:pPr>
      <w:r w:rsidDel="00000000" w:rsidR="00000000" w:rsidRPr="00000000">
        <w:rPr>
          <w:b w:val="1"/>
          <w:bCs w:val="1"/>
          <w:rtl w:val="0"/>
        </w:rPr>
        <w:t xml:space="preserve">Software y entorno:</w:t>
      </w:r>
      <w:r w:rsidDel="00000000" w:rsidR="00000000" w:rsidRPr="00000000">
        <w:rPr>
          <w:rtl w:val="0"/>
        </w:rPr>
      </w:r>
    </w:p>
    <w:p w:rsidR="00000000" w:rsidDel="00000000" w:rsidP="00000000" w:rsidRDefault="00000000" w:rsidRPr="00000000" w14:paraId="00000036">
      <w:pPr>
        <w:numPr>
          <w:ilvl w:val="0"/>
          <w:numId w:val="5"/>
        </w:numPr>
        <w:spacing w:after="100" w:before="0" w:line="240" w:lineRule="auto"/>
        <w:ind w:left="720" w:hanging="360"/>
      </w:pPr>
      <w:r w:rsidDel="00000000" w:rsidR="00000000" w:rsidRPr="00000000">
        <w:rPr>
          <w:rtl w:val="0"/>
        </w:rPr>
        <w:t xml:space="preserve">Java JDK 11 o superior (OpenJDK o Oracle JDK)</w:t>
      </w:r>
    </w:p>
    <w:p w:rsidR="00000000" w:rsidDel="00000000" w:rsidP="00000000" w:rsidRDefault="00000000" w:rsidRPr="00000000" w14:paraId="00000037">
      <w:pPr>
        <w:numPr>
          <w:ilvl w:val="0"/>
          <w:numId w:val="5"/>
        </w:numPr>
        <w:spacing w:after="100" w:before="0" w:line="240" w:lineRule="auto"/>
        <w:ind w:left="720" w:hanging="360"/>
      </w:pPr>
      <w:r w:rsidDel="00000000" w:rsidR="00000000" w:rsidRPr="00000000">
        <w:rPr>
          <w:rtl w:val="0"/>
        </w:rPr>
        <w:t xml:space="preserve">IDE: IntelliJ IDEA, Eclipse o VS Code con extensión Java</w:t>
      </w:r>
    </w:p>
    <w:p w:rsidR="00000000" w:rsidDel="00000000" w:rsidP="00000000" w:rsidRDefault="00000000" w:rsidRPr="00000000" w14:paraId="00000038">
      <w:pPr>
        <w:numPr>
          <w:ilvl w:val="0"/>
          <w:numId w:val="5"/>
        </w:numPr>
        <w:spacing w:after="100" w:before="0" w:line="240" w:lineRule="auto"/>
        <w:ind w:left="720" w:hanging="360"/>
      </w:pPr>
      <w:r w:rsidDel="00000000" w:rsidR="00000000" w:rsidRPr="00000000">
        <w:rPr>
          <w:rtl w:val="0"/>
        </w:rPr>
        <w:t xml:space="preserve">Terminal / Consola para compilación y ejecución</w:t>
      </w:r>
    </w:p>
    <w:p w:rsidR="00000000" w:rsidDel="00000000" w:rsidP="00000000" w:rsidRDefault="00000000" w:rsidRPr="00000000" w14:paraId="00000039">
      <w:pPr>
        <w:spacing w:after="120" w:before="0" w:line="240" w:lineRule="auto"/>
        <w:rPr/>
      </w:pPr>
      <w:r w:rsidDel="00000000" w:rsidR="00000000" w:rsidRPr="00000000">
        <w:rPr>
          <w:rtl w:val="0"/>
        </w:rPr>
      </w:r>
    </w:p>
    <w:p w:rsidR="00000000" w:rsidDel="00000000" w:rsidP="00000000" w:rsidRDefault="00000000" w:rsidRPr="00000000" w14:paraId="0000003A">
      <w:pPr>
        <w:spacing w:after="160" w:before="0" w:line="240" w:lineRule="auto"/>
        <w:jc w:val="both"/>
        <w:rPr/>
      </w:pPr>
      <w:r w:rsidDel="00000000" w:rsidR="00000000" w:rsidRPr="00000000">
        <w:rPr>
          <w:b w:val="1"/>
          <w:bCs w:val="1"/>
          <w:rtl w:val="0"/>
        </w:rPr>
        <w:t xml:space="preserve">Herramientas técnicas:</w:t>
      </w:r>
      <w:r w:rsidDel="00000000" w:rsidR="00000000" w:rsidRPr="00000000">
        <w:rPr>
          <w:rtl w:val="0"/>
        </w:rPr>
      </w:r>
    </w:p>
    <w:p w:rsidR="00000000" w:rsidDel="00000000" w:rsidP="00000000" w:rsidRDefault="00000000" w:rsidRPr="00000000" w14:paraId="0000003B">
      <w:pPr>
        <w:numPr>
          <w:ilvl w:val="0"/>
          <w:numId w:val="5"/>
        </w:numPr>
        <w:spacing w:after="100" w:before="0" w:line="240" w:lineRule="auto"/>
        <w:ind w:left="720" w:hanging="360"/>
      </w:pPr>
      <w:r w:rsidDel="00000000" w:rsidR="00000000" w:rsidRPr="00000000">
        <w:rPr>
          <w:rtl w:val="0"/>
        </w:rPr>
        <w:t xml:space="preserve">Compilador javac incluido en el JDK</w:t>
      </w:r>
    </w:p>
    <w:p w:rsidR="00000000" w:rsidDel="00000000" w:rsidP="00000000" w:rsidRDefault="00000000" w:rsidRPr="00000000" w14:paraId="0000003C">
      <w:pPr>
        <w:numPr>
          <w:ilvl w:val="0"/>
          <w:numId w:val="5"/>
        </w:numPr>
        <w:spacing w:after="100" w:before="0" w:line="240" w:lineRule="auto"/>
        <w:ind w:left="720" w:hanging="360"/>
      </w:pPr>
      <w:r w:rsidDel="00000000" w:rsidR="00000000" w:rsidRPr="00000000">
        <w:rPr>
          <w:rtl w:val="0"/>
        </w:rPr>
        <w:t xml:space="preserve">Pizarrón o pantalla compartida para diagramar la estructura de nodos</w:t>
      </w:r>
    </w:p>
    <w:p w:rsidR="00000000" w:rsidDel="00000000" w:rsidP="00000000" w:rsidRDefault="00000000" w:rsidRPr="00000000" w14:paraId="0000003D">
      <w:pPr>
        <w:spacing w:after="120" w:before="0" w:line="240" w:lineRule="auto"/>
        <w:rPr/>
      </w:pPr>
      <w:r w:rsidDel="00000000" w:rsidR="00000000" w:rsidRPr="00000000">
        <w:rPr>
          <w:rtl w:val="0"/>
        </w:rPr>
      </w:r>
    </w:p>
    <w:p w:rsidR="00000000" w:rsidDel="00000000" w:rsidP="00000000" w:rsidRDefault="00000000" w:rsidRPr="00000000" w14:paraId="0000003E">
      <w:pPr>
        <w:spacing w:after="160" w:before="0" w:line="240" w:lineRule="auto"/>
        <w:jc w:val="both"/>
        <w:rPr/>
      </w:pPr>
      <w:r w:rsidDel="00000000" w:rsidR="00000000" w:rsidRPr="00000000">
        <w:rPr>
          <w:b w:val="1"/>
          <w:bCs w:val="1"/>
          <w:rtl w:val="0"/>
        </w:rPr>
        <w:t xml:space="preserve">Materiales de apoyo:</w:t>
      </w:r>
      <w:r w:rsidDel="00000000" w:rsidR="00000000" w:rsidRPr="00000000">
        <w:rPr>
          <w:rtl w:val="0"/>
        </w:rPr>
      </w:r>
    </w:p>
    <w:p w:rsidR="00000000" w:rsidDel="00000000" w:rsidP="00000000" w:rsidRDefault="00000000" w:rsidRPr="00000000" w14:paraId="0000003F">
      <w:pPr>
        <w:numPr>
          <w:ilvl w:val="0"/>
          <w:numId w:val="5"/>
        </w:numPr>
        <w:spacing w:after="100" w:before="0" w:line="240" w:lineRule="auto"/>
        <w:ind w:left="720" w:hanging="360"/>
      </w:pPr>
      <w:r w:rsidDel="00000000" w:rsidR="00000000" w:rsidRPr="00000000">
        <w:rPr>
          <w:rtl w:val="0"/>
        </w:rPr>
        <w:t xml:space="preserve">Diapositivas de la Semana 5 con definiciones de Pila, Cola y Mapeo Lexicográfico</w:t>
      </w:r>
    </w:p>
    <w:p w:rsidR="00000000" w:rsidDel="00000000" w:rsidP="00000000" w:rsidRDefault="00000000" w:rsidRPr="00000000" w14:paraId="00000040">
      <w:pPr>
        <w:numPr>
          <w:ilvl w:val="0"/>
          <w:numId w:val="5"/>
        </w:numPr>
        <w:spacing w:after="100" w:before="0" w:line="240" w:lineRule="auto"/>
        <w:ind w:left="720" w:hanging="360"/>
      </w:pPr>
      <w:r w:rsidDel="00000000" w:rsidR="00000000" w:rsidRPr="00000000">
        <w:rPr>
          <w:rtl w:val="0"/>
        </w:rPr>
        <w:t xml:space="preserve">Archivo base Stack.java y Queue.java con estructura de nodos ya definida (opcional)</w:t>
      </w:r>
    </w:p>
    <w:p w:rsidR="00000000" w:rsidDel="00000000" w:rsidP="00000000" w:rsidRDefault="00000000" w:rsidRPr="00000000" w14:paraId="00000041">
      <w:pPr>
        <w:numPr>
          <w:ilvl w:val="0"/>
          <w:numId w:val="5"/>
        </w:numPr>
        <w:spacing w:after="100" w:before="0" w:line="240" w:lineRule="auto"/>
        <w:ind w:left="720" w:hanging="360"/>
      </w:pPr>
      <w:r w:rsidDel="00000000" w:rsidR="00000000" w:rsidRPr="00000000">
        <w:rPr>
          <w:rtl w:val="0"/>
        </w:rPr>
        <w:t xml:space="preserve">Tabla de ejercicios de mapeo lexicográfico impresa o proyectada</w:t>
      </w:r>
    </w:p>
    <w:p w:rsidR="00000000" w:rsidDel="00000000" w:rsidP="00000000" w:rsidRDefault="00000000" w:rsidRPr="00000000" w14:paraId="00000042">
      <w:pPr>
        <w:spacing w:after="120" w:before="0" w:line="240" w:lineRule="auto"/>
        <w:rPr/>
      </w:pPr>
      <w:r w:rsidDel="00000000" w:rsidR="00000000" w:rsidRPr="00000000">
        <w:rPr>
          <w:rtl w:val="0"/>
        </w:rPr>
      </w:r>
    </w:p>
    <w:p w:rsidR="00000000" w:rsidDel="00000000" w:rsidP="00000000" w:rsidRDefault="00000000" w:rsidRPr="00000000" w14:paraId="00000043">
      <w:pPr>
        <w:spacing w:after="160" w:before="0" w:line="240" w:lineRule="auto"/>
        <w:jc w:val="both"/>
        <w:rPr/>
      </w:pPr>
      <w:r w:rsidDel="00000000" w:rsidR="00000000" w:rsidRPr="00000000">
        <w:rPr>
          <w:b w:val="1"/>
          <w:bCs w:val="1"/>
          <w:rtl w:val="0"/>
        </w:rPr>
        <w:t xml:space="preserve">Configuración mínima:</w:t>
      </w:r>
      <w:r w:rsidDel="00000000" w:rsidR="00000000" w:rsidRPr="00000000">
        <w:rPr>
          <w:rtl w:val="0"/>
        </w:rPr>
      </w:r>
    </w:p>
    <w:p w:rsidR="00000000" w:rsidDel="00000000" w:rsidP="00000000" w:rsidRDefault="00000000" w:rsidRPr="00000000" w14:paraId="00000044">
      <w:pPr>
        <w:numPr>
          <w:ilvl w:val="0"/>
          <w:numId w:val="5"/>
        </w:numPr>
        <w:spacing w:after="100" w:before="0" w:line="240" w:lineRule="auto"/>
        <w:ind w:left="720" w:hanging="360"/>
      </w:pPr>
      <w:r w:rsidDel="00000000" w:rsidR="00000000" w:rsidRPr="00000000">
        <w:rPr>
          <w:rtl w:val="0"/>
        </w:rPr>
        <w:t xml:space="preserve">Java 11+, 4 GB RAM, proyector o monitor de demostración</w:t>
      </w:r>
      <w:r w:rsidDel="00000000" w:rsidR="00000000" w:rsidRPr="00000000">
        <w:rPr>
          <w:rtl w:val="0"/>
        </w:rPr>
      </w:r>
    </w:p>
    <w:p w:rsidR="00000000" w:rsidDel="00000000" w:rsidP="00000000" w:rsidRDefault="00000000" w:rsidRPr="00000000" w14:paraId="00000045">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46">
      <w:pPr>
        <w:spacing w:after="160" w:before="0" w:line="240" w:lineRule="auto"/>
        <w:jc w:val="both"/>
        <w:rPr/>
      </w:pPr>
      <w:r w:rsidDel="00000000" w:rsidR="00000000" w:rsidRPr="00000000">
        <w:rPr>
          <w:rtl w:val="0"/>
        </w:rPr>
        <w:t xml:space="preserve">Nota: El procedimiento está redactado para que cualquier tutor pueda reproducirlo en semestres futuros. Cada paso incluye qué hacer, por qué hacerlo y qué observar.</w:t>
      </w:r>
    </w:p>
    <w:p w:rsidR="00000000" w:rsidDel="00000000" w:rsidP="00000000" w:rsidRDefault="00000000" w:rsidRPr="00000000" w14:paraId="00000047">
      <w:pPr>
        <w:spacing w:after="120" w:before="0" w:line="24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after="80" w:before="160" w:lineRule="auto"/>
        <w:ind w:left="0" w:firstLine="0"/>
        <w:rPr>
          <w:color w:val="1c4587"/>
          <w:sz w:val="22"/>
          <w:szCs w:val="22"/>
        </w:rPr>
      </w:pPr>
      <w:r w:rsidDel="00000000" w:rsidR="00000000" w:rsidRPr="00000000">
        <w:rPr>
          <w:color w:val="1c4587"/>
          <w:sz w:val="22"/>
          <w:szCs w:val="22"/>
          <w:rtl w:val="0"/>
        </w:rPr>
        <w:t xml:space="preserve">Paso 1 — Introducción conceptual (10 min)</w:t>
      </w:r>
    </w:p>
    <w:p w:rsidR="00000000" w:rsidDel="00000000" w:rsidP="00000000" w:rsidRDefault="00000000" w:rsidRPr="00000000" w14:paraId="00000049">
      <w:pPr>
        <w:spacing w:after="160" w:before="0" w:line="240" w:lineRule="auto"/>
        <w:jc w:val="both"/>
        <w:rPr/>
      </w:pPr>
      <w:r w:rsidDel="00000000" w:rsidR="00000000" w:rsidRPr="00000000">
        <w:rPr>
          <w:rtl w:val="0"/>
        </w:rPr>
        <w:t xml:space="preserve">Presentar las diapositivas de la Semana 5 con las definiciones de Pila y Cola. Dibujar en pizarrón la diferencia visual entre LIFO y FIFO: una pila de libros vs. una fila de personas. El estudiante debe comprender que la diferencia NO está en la estructura del nodo sino en la política de acceso.</w:t>
      </w:r>
    </w:p>
    <w:p w:rsidR="00000000" w:rsidDel="00000000" w:rsidP="00000000" w:rsidRDefault="00000000" w:rsidRPr="00000000" w14:paraId="0000004A">
      <w:pPr>
        <w:spacing w:after="160" w:before="0" w:line="240" w:lineRule="auto"/>
        <w:jc w:val="both"/>
        <w:rPr/>
      </w:pPr>
      <w:r w:rsidDel="00000000" w:rsidR="00000000" w:rsidRPr="00000000">
        <w:rPr>
          <w:b w:val="1"/>
          <w:bCs w:val="1"/>
          <w:rtl w:val="0"/>
        </w:rPr>
        <w:t xml:space="preserve">Pregunta al estudiante: </w:t>
      </w:r>
      <w:r w:rsidDel="00000000" w:rsidR="00000000" w:rsidRPr="00000000">
        <w:rPr>
          <w:rFonts w:ascii="Arial Unicode MS" w:cs="Arial Unicode MS" w:eastAsia="Arial Unicode MS" w:hAnsi="Arial Unicode MS"/>
          <w:rtl w:val="0"/>
        </w:rPr>
        <w:t xml:space="preserve">¿En qué escenario de la vida real preferirías una pila? ¿y una cola? (Respuesta esperada: pila → historial de navegador / deshacer; cola → cola de impresión / atención al cliente).</w:t>
      </w:r>
    </w:p>
    <w:p w:rsidR="00000000" w:rsidDel="00000000" w:rsidP="00000000" w:rsidRDefault="00000000" w:rsidRPr="00000000" w14:paraId="0000004B">
      <w:pPr>
        <w:spacing w:after="120" w:before="0" w:line="240" w:lineRule="auto"/>
        <w:rPr/>
      </w:pPr>
      <w:r w:rsidDel="00000000" w:rsidR="00000000" w:rsidRPr="00000000">
        <w:rPr>
          <w:rtl w:val="0"/>
        </w:rPr>
      </w:r>
    </w:p>
    <w:p w:rsidR="00000000" w:rsidDel="00000000" w:rsidP="00000000" w:rsidRDefault="00000000" w:rsidRPr="00000000" w14:paraId="0000004C">
      <w:pPr>
        <w:pStyle w:val="Heading3"/>
        <w:keepNext w:val="0"/>
        <w:keepLines w:val="0"/>
        <w:spacing w:after="80" w:before="160" w:lineRule="auto"/>
        <w:ind w:left="0" w:firstLine="0"/>
        <w:rPr>
          <w:color w:val="1c4587"/>
          <w:sz w:val="22"/>
          <w:szCs w:val="22"/>
        </w:rPr>
      </w:pPr>
      <w:r w:rsidDel="00000000" w:rsidR="00000000" w:rsidRPr="00000000">
        <w:rPr>
          <w:color w:val="1c4587"/>
          <w:sz w:val="22"/>
          <w:szCs w:val="22"/>
          <w:rtl w:val="0"/>
        </w:rPr>
        <w:t xml:space="preserve">Paso 2 — Implementación de la Pila (25 min)</w:t>
      </w:r>
    </w:p>
    <w:p w:rsidR="00000000" w:rsidDel="00000000" w:rsidP="00000000" w:rsidRDefault="00000000" w:rsidRPr="00000000" w14:paraId="0000004D">
      <w:pPr>
        <w:spacing w:after="160" w:before="0" w:line="240" w:lineRule="auto"/>
        <w:jc w:val="both"/>
        <w:rPr/>
      </w:pPr>
      <w:r w:rsidDel="00000000" w:rsidR="00000000" w:rsidRPr="00000000">
        <w:rPr>
          <w:rtl w:val="0"/>
        </w:rPr>
        <w:t xml:space="preserve">Crear el archivo Stack.java. Comenzar con la clase NodoStack. Explicar que cada nodo tiene un dato y un puntero al siguiente nodo debajo de él.</w:t>
      </w:r>
    </w:p>
    <w:p w:rsidR="00000000" w:rsidDel="00000000" w:rsidP="00000000" w:rsidRDefault="00000000" w:rsidRPr="00000000" w14:paraId="0000004E">
      <w:pPr>
        <w:spacing w:after="80" w:before="0" w:line="240" w:lineRule="auto"/>
        <w:rPr/>
      </w:pPr>
      <w:r w:rsidDel="00000000" w:rsidR="00000000" w:rsidRPr="00000000">
        <w:rPr>
          <w:rtl w:val="0"/>
        </w:rPr>
      </w:r>
    </w:p>
    <w:p w:rsidR="00000000" w:rsidDel="00000000" w:rsidP="00000000" w:rsidRDefault="00000000" w:rsidRPr="00000000" w14:paraId="0000004F">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class NodoStack {</w:t>
      </w:r>
      <w:r w:rsidDel="00000000" w:rsidR="00000000" w:rsidRPr="00000000">
        <w:rPr>
          <w:rtl w:val="0"/>
        </w:rPr>
      </w:r>
    </w:p>
    <w:p w:rsidR="00000000" w:rsidDel="00000000" w:rsidP="00000000" w:rsidRDefault="00000000" w:rsidRPr="00000000" w14:paraId="00000050">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dato;</w:t>
      </w:r>
      <w:r w:rsidDel="00000000" w:rsidR="00000000" w:rsidRPr="00000000">
        <w:rPr>
          <w:rtl w:val="0"/>
        </w:rPr>
      </w:r>
    </w:p>
    <w:p w:rsidR="00000000" w:rsidDel="00000000" w:rsidP="00000000" w:rsidRDefault="00000000" w:rsidRPr="00000000" w14:paraId="00000051">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NodoStack siguiente;</w:t>
      </w:r>
      <w:r w:rsidDel="00000000" w:rsidR="00000000" w:rsidRPr="00000000">
        <w:rPr>
          <w:rtl w:val="0"/>
        </w:rPr>
      </w:r>
    </w:p>
    <w:p w:rsidR="00000000" w:rsidDel="00000000" w:rsidP="00000000" w:rsidRDefault="00000000" w:rsidRPr="00000000" w14:paraId="00000052">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53">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54">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class Stack {</w:t>
      </w:r>
      <w:r w:rsidDel="00000000" w:rsidR="00000000" w:rsidRPr="00000000">
        <w:rPr>
          <w:rtl w:val="0"/>
        </w:rPr>
      </w:r>
    </w:p>
    <w:p w:rsidR="00000000" w:rsidDel="00000000" w:rsidP="00000000" w:rsidRDefault="00000000" w:rsidRPr="00000000" w14:paraId="00000055">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NodoStack tope = null;</w:t>
      </w:r>
      <w:r w:rsidDel="00000000" w:rsidR="00000000" w:rsidRPr="00000000">
        <w:rPr>
          <w:rtl w:val="0"/>
        </w:rPr>
      </w:r>
    </w:p>
    <w:p w:rsidR="00000000" w:rsidDel="00000000" w:rsidP="00000000" w:rsidRDefault="00000000" w:rsidRPr="00000000" w14:paraId="00000056">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57">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void push(int valor) {</w:t>
      </w:r>
      <w:r w:rsidDel="00000000" w:rsidR="00000000" w:rsidRPr="00000000">
        <w:rPr>
          <w:rtl w:val="0"/>
        </w:rPr>
      </w:r>
    </w:p>
    <w:p w:rsidR="00000000" w:rsidDel="00000000" w:rsidP="00000000" w:rsidRDefault="00000000" w:rsidRPr="00000000" w14:paraId="00000058">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NodoStack nuevo = new NodoStack();</w:t>
      </w:r>
      <w:r w:rsidDel="00000000" w:rsidR="00000000" w:rsidRPr="00000000">
        <w:rPr>
          <w:rtl w:val="0"/>
        </w:rPr>
      </w:r>
    </w:p>
    <w:p w:rsidR="00000000" w:rsidDel="00000000" w:rsidP="00000000" w:rsidRDefault="00000000" w:rsidRPr="00000000" w14:paraId="00000059">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nuevo.dato = valor;</w:t>
      </w:r>
      <w:r w:rsidDel="00000000" w:rsidR="00000000" w:rsidRPr="00000000">
        <w:rPr>
          <w:rtl w:val="0"/>
        </w:rPr>
      </w:r>
    </w:p>
    <w:p w:rsidR="00000000" w:rsidDel="00000000" w:rsidP="00000000" w:rsidRDefault="00000000" w:rsidRPr="00000000" w14:paraId="0000005A">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nuevo.siguiente = tope;  // apunta al antiguo tope</w:t>
      </w:r>
      <w:r w:rsidDel="00000000" w:rsidR="00000000" w:rsidRPr="00000000">
        <w:rPr>
          <w:rtl w:val="0"/>
        </w:rPr>
      </w:r>
    </w:p>
    <w:p w:rsidR="00000000" w:rsidDel="00000000" w:rsidP="00000000" w:rsidRDefault="00000000" w:rsidRPr="00000000" w14:paraId="0000005B">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tope = nuevo;            // el nuevo nodo es ahora el tope</w:t>
      </w:r>
      <w:r w:rsidDel="00000000" w:rsidR="00000000" w:rsidRPr="00000000">
        <w:rPr>
          <w:rtl w:val="0"/>
        </w:rPr>
      </w:r>
    </w:p>
    <w:p w:rsidR="00000000" w:rsidDel="00000000" w:rsidP="00000000" w:rsidRDefault="00000000" w:rsidRPr="00000000" w14:paraId="0000005C">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5D">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5E">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pop() {</w:t>
      </w:r>
      <w:r w:rsidDel="00000000" w:rsidR="00000000" w:rsidRPr="00000000">
        <w:rPr>
          <w:rtl w:val="0"/>
        </w:rPr>
      </w:r>
    </w:p>
    <w:p w:rsidR="00000000" w:rsidDel="00000000" w:rsidP="00000000" w:rsidRDefault="00000000" w:rsidRPr="00000000" w14:paraId="0000005F">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if (tope == null) return -1;  // pila vacía</w:t>
      </w:r>
      <w:r w:rsidDel="00000000" w:rsidR="00000000" w:rsidRPr="00000000">
        <w:rPr>
          <w:rtl w:val="0"/>
        </w:rPr>
      </w:r>
    </w:p>
    <w:p w:rsidR="00000000" w:rsidDel="00000000" w:rsidP="00000000" w:rsidRDefault="00000000" w:rsidRPr="00000000" w14:paraId="00000060">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valor = tope.dato;</w:t>
      </w:r>
      <w:r w:rsidDel="00000000" w:rsidR="00000000" w:rsidRPr="00000000">
        <w:rPr>
          <w:rtl w:val="0"/>
        </w:rPr>
      </w:r>
    </w:p>
    <w:p w:rsidR="00000000" w:rsidDel="00000000" w:rsidP="00000000" w:rsidRDefault="00000000" w:rsidRPr="00000000" w14:paraId="00000061">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tope = tope.siguiente;        // avanzar al siguiente</w:t>
      </w:r>
      <w:r w:rsidDel="00000000" w:rsidR="00000000" w:rsidRPr="00000000">
        <w:rPr>
          <w:rtl w:val="0"/>
        </w:rPr>
      </w:r>
    </w:p>
    <w:p w:rsidR="00000000" w:rsidDel="00000000" w:rsidP="00000000" w:rsidRDefault="00000000" w:rsidRPr="00000000" w14:paraId="00000062">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return valor;</w:t>
      </w:r>
      <w:r w:rsidDel="00000000" w:rsidR="00000000" w:rsidRPr="00000000">
        <w:rPr>
          <w:rtl w:val="0"/>
        </w:rPr>
      </w:r>
    </w:p>
    <w:p w:rsidR="00000000" w:rsidDel="00000000" w:rsidP="00000000" w:rsidRDefault="00000000" w:rsidRPr="00000000" w14:paraId="00000063">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64">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65">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peek() { return tope == null ? -1 : tope.dato; }</w:t>
      </w:r>
      <w:r w:rsidDel="00000000" w:rsidR="00000000" w:rsidRPr="00000000">
        <w:rPr>
          <w:rtl w:val="0"/>
        </w:rPr>
      </w:r>
    </w:p>
    <w:p w:rsidR="00000000" w:rsidDel="00000000" w:rsidP="00000000" w:rsidRDefault="00000000" w:rsidRPr="00000000" w14:paraId="00000066">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boolean isEmpty() { return tope == null; }</w:t>
      </w:r>
      <w:r w:rsidDel="00000000" w:rsidR="00000000" w:rsidRPr="00000000">
        <w:rPr>
          <w:rtl w:val="0"/>
        </w:rPr>
      </w:r>
    </w:p>
    <w:p w:rsidR="00000000" w:rsidDel="00000000" w:rsidP="00000000" w:rsidRDefault="00000000" w:rsidRPr="00000000" w14:paraId="00000067">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68">
      <w:pPr>
        <w:spacing w:after="160" w:before="80" w:line="240" w:lineRule="auto"/>
        <w:rPr/>
      </w:pPr>
      <w:r w:rsidDel="00000000" w:rsidR="00000000" w:rsidRPr="00000000">
        <w:rPr>
          <w:rtl w:val="0"/>
        </w:rPr>
      </w:r>
    </w:p>
    <w:p w:rsidR="00000000" w:rsidDel="00000000" w:rsidP="00000000" w:rsidRDefault="00000000" w:rsidRPr="00000000" w14:paraId="00000069">
      <w:pPr>
        <w:spacing w:after="160" w:before="0" w:line="240" w:lineRule="auto"/>
        <w:jc w:val="both"/>
        <w:rPr/>
      </w:pPr>
      <w:r w:rsidDel="00000000" w:rsidR="00000000" w:rsidRPr="00000000">
        <w:rPr>
          <w:rtl w:val="0"/>
        </w:rPr>
        <w:t xml:space="preserve">Demostrar en consola: push(10), push(20), push(30). Mostrar que pop() retorna 30, luego 20, luego 10. Dibujar en pizarrón el estado del tope tras cada operación.</w:t>
      </w:r>
    </w:p>
    <w:p w:rsidR="00000000" w:rsidDel="00000000" w:rsidP="00000000" w:rsidRDefault="00000000" w:rsidRPr="00000000" w14:paraId="0000006A">
      <w:pPr>
        <w:spacing w:after="120" w:before="0" w:line="240" w:lineRule="auto"/>
        <w:rPr/>
      </w:pPr>
      <w:r w:rsidDel="00000000" w:rsidR="00000000" w:rsidRPr="00000000">
        <w:rPr>
          <w:rtl w:val="0"/>
        </w:rPr>
      </w:r>
    </w:p>
    <w:p w:rsidR="00000000" w:rsidDel="00000000" w:rsidP="00000000" w:rsidRDefault="00000000" w:rsidRPr="00000000" w14:paraId="0000006B">
      <w:pPr>
        <w:pStyle w:val="Heading3"/>
        <w:keepNext w:val="0"/>
        <w:keepLines w:val="0"/>
        <w:spacing w:after="80" w:before="160" w:lineRule="auto"/>
        <w:ind w:left="0" w:firstLine="0"/>
        <w:rPr>
          <w:color w:val="1c4587"/>
          <w:sz w:val="22"/>
          <w:szCs w:val="22"/>
        </w:rPr>
      </w:pPr>
      <w:r w:rsidDel="00000000" w:rsidR="00000000" w:rsidRPr="00000000">
        <w:rPr>
          <w:color w:val="1c4587"/>
          <w:sz w:val="22"/>
          <w:szCs w:val="22"/>
          <w:rtl w:val="0"/>
        </w:rPr>
        <w:t xml:space="preserve">Paso 3 — Implementación de la Cola (25 min)</w:t>
      </w:r>
    </w:p>
    <w:p w:rsidR="00000000" w:rsidDel="00000000" w:rsidP="00000000" w:rsidRDefault="00000000" w:rsidRPr="00000000" w14:paraId="0000006C">
      <w:pPr>
        <w:spacing w:after="160" w:before="0" w:line="240" w:lineRule="auto"/>
        <w:jc w:val="both"/>
        <w:rPr/>
      </w:pPr>
      <w:r w:rsidDel="00000000" w:rsidR="00000000" w:rsidRPr="00000000">
        <w:rPr>
          <w:rtl w:val="0"/>
        </w:rPr>
        <w:t xml:space="preserve">Crear Queue.java. Explicar por qué se necesitan DOS punteros: frente (para dequeue) y final_cola (para enqueue). Sin el puntero al final, insertar al final sería O(n) en vez de O(1).</w:t>
      </w:r>
    </w:p>
    <w:p w:rsidR="00000000" w:rsidDel="00000000" w:rsidP="00000000" w:rsidRDefault="00000000" w:rsidRPr="00000000" w14:paraId="0000006D">
      <w:pPr>
        <w:spacing w:after="80" w:before="0" w:line="240" w:lineRule="auto"/>
        <w:rPr/>
      </w:pPr>
      <w:r w:rsidDel="00000000" w:rsidR="00000000" w:rsidRPr="00000000">
        <w:rPr>
          <w:rtl w:val="0"/>
        </w:rPr>
      </w:r>
    </w:p>
    <w:p w:rsidR="00000000" w:rsidDel="00000000" w:rsidP="00000000" w:rsidRDefault="00000000" w:rsidRPr="00000000" w14:paraId="0000006E">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class NodoCola {</w:t>
      </w:r>
      <w:r w:rsidDel="00000000" w:rsidR="00000000" w:rsidRPr="00000000">
        <w:rPr>
          <w:rtl w:val="0"/>
        </w:rPr>
      </w:r>
    </w:p>
    <w:p w:rsidR="00000000" w:rsidDel="00000000" w:rsidP="00000000" w:rsidRDefault="00000000" w:rsidRPr="00000000" w14:paraId="0000006F">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dato;</w:t>
      </w:r>
      <w:r w:rsidDel="00000000" w:rsidR="00000000" w:rsidRPr="00000000">
        <w:rPr>
          <w:rtl w:val="0"/>
        </w:rPr>
      </w:r>
    </w:p>
    <w:p w:rsidR="00000000" w:rsidDel="00000000" w:rsidP="00000000" w:rsidRDefault="00000000" w:rsidRPr="00000000" w14:paraId="00000070">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NodoCola siguiente;</w:t>
      </w:r>
      <w:r w:rsidDel="00000000" w:rsidR="00000000" w:rsidRPr="00000000">
        <w:rPr>
          <w:rtl w:val="0"/>
        </w:rPr>
      </w:r>
    </w:p>
    <w:p w:rsidR="00000000" w:rsidDel="00000000" w:rsidP="00000000" w:rsidRDefault="00000000" w:rsidRPr="00000000" w14:paraId="00000071">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72">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73">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class Cola {</w:t>
      </w:r>
      <w:r w:rsidDel="00000000" w:rsidR="00000000" w:rsidRPr="00000000">
        <w:rPr>
          <w:rtl w:val="0"/>
        </w:rPr>
      </w:r>
    </w:p>
    <w:p w:rsidR="00000000" w:rsidDel="00000000" w:rsidP="00000000" w:rsidRDefault="00000000" w:rsidRPr="00000000" w14:paraId="00000074">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NodoCola frente = null;</w:t>
      </w:r>
      <w:r w:rsidDel="00000000" w:rsidR="00000000" w:rsidRPr="00000000">
        <w:rPr>
          <w:rtl w:val="0"/>
        </w:rPr>
      </w:r>
    </w:p>
    <w:p w:rsidR="00000000" w:rsidDel="00000000" w:rsidP="00000000" w:rsidRDefault="00000000" w:rsidRPr="00000000" w14:paraId="00000075">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NodoCola final_cola = null;</w:t>
      </w:r>
      <w:r w:rsidDel="00000000" w:rsidR="00000000" w:rsidRPr="00000000">
        <w:rPr>
          <w:rtl w:val="0"/>
        </w:rPr>
      </w:r>
    </w:p>
    <w:p w:rsidR="00000000" w:rsidDel="00000000" w:rsidP="00000000" w:rsidRDefault="00000000" w:rsidRPr="00000000" w14:paraId="00000076">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77">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void enqueue(int valor) {</w:t>
      </w:r>
      <w:r w:rsidDel="00000000" w:rsidR="00000000" w:rsidRPr="00000000">
        <w:rPr>
          <w:rtl w:val="0"/>
        </w:rPr>
      </w:r>
    </w:p>
    <w:p w:rsidR="00000000" w:rsidDel="00000000" w:rsidP="00000000" w:rsidRDefault="00000000" w:rsidRPr="00000000" w14:paraId="00000078">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NodoCola nuevo = new NodoCola();</w:t>
      </w:r>
      <w:r w:rsidDel="00000000" w:rsidR="00000000" w:rsidRPr="00000000">
        <w:rPr>
          <w:rtl w:val="0"/>
        </w:rPr>
      </w:r>
    </w:p>
    <w:p w:rsidR="00000000" w:rsidDel="00000000" w:rsidP="00000000" w:rsidRDefault="00000000" w:rsidRPr="00000000" w14:paraId="00000079">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nuevo.dato = valor;</w:t>
      </w:r>
      <w:r w:rsidDel="00000000" w:rsidR="00000000" w:rsidRPr="00000000">
        <w:rPr>
          <w:rtl w:val="0"/>
        </w:rPr>
      </w:r>
    </w:p>
    <w:p w:rsidR="00000000" w:rsidDel="00000000" w:rsidP="00000000" w:rsidRDefault="00000000" w:rsidRPr="00000000" w14:paraId="0000007A">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nuevo.siguiente = null;</w:t>
      </w:r>
      <w:r w:rsidDel="00000000" w:rsidR="00000000" w:rsidRPr="00000000">
        <w:rPr>
          <w:rtl w:val="0"/>
        </w:rPr>
      </w:r>
    </w:p>
    <w:p w:rsidR="00000000" w:rsidDel="00000000" w:rsidP="00000000" w:rsidRDefault="00000000" w:rsidRPr="00000000" w14:paraId="0000007B">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if (final_cola != null) final_cola.siguiente = nuevo;</w:t>
      </w:r>
      <w:r w:rsidDel="00000000" w:rsidR="00000000" w:rsidRPr="00000000">
        <w:rPr>
          <w:rtl w:val="0"/>
        </w:rPr>
      </w:r>
    </w:p>
    <w:p w:rsidR="00000000" w:rsidDel="00000000" w:rsidP="00000000" w:rsidRDefault="00000000" w:rsidRPr="00000000" w14:paraId="0000007C">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else frente = nuevo;       // cola vacía: frente = nuevo</w:t>
      </w:r>
      <w:r w:rsidDel="00000000" w:rsidR="00000000" w:rsidRPr="00000000">
        <w:rPr>
          <w:rtl w:val="0"/>
        </w:rPr>
      </w:r>
    </w:p>
    <w:p w:rsidR="00000000" w:rsidDel="00000000" w:rsidP="00000000" w:rsidRDefault="00000000" w:rsidRPr="00000000" w14:paraId="0000007D">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final_cola = nuevo;</w:t>
      </w:r>
      <w:r w:rsidDel="00000000" w:rsidR="00000000" w:rsidRPr="00000000">
        <w:rPr>
          <w:rtl w:val="0"/>
        </w:rPr>
      </w:r>
    </w:p>
    <w:p w:rsidR="00000000" w:rsidDel="00000000" w:rsidP="00000000" w:rsidRDefault="00000000" w:rsidRPr="00000000" w14:paraId="0000007E">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7F">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80">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dequeue() {</w:t>
      </w:r>
      <w:r w:rsidDel="00000000" w:rsidR="00000000" w:rsidRPr="00000000">
        <w:rPr>
          <w:rtl w:val="0"/>
        </w:rPr>
      </w:r>
    </w:p>
    <w:p w:rsidR="00000000" w:rsidDel="00000000" w:rsidP="00000000" w:rsidRDefault="00000000" w:rsidRPr="00000000" w14:paraId="00000081">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if (frente == null) return -1;</w:t>
      </w:r>
      <w:r w:rsidDel="00000000" w:rsidR="00000000" w:rsidRPr="00000000">
        <w:rPr>
          <w:rtl w:val="0"/>
        </w:rPr>
      </w:r>
    </w:p>
    <w:p w:rsidR="00000000" w:rsidDel="00000000" w:rsidP="00000000" w:rsidRDefault="00000000" w:rsidRPr="00000000" w14:paraId="00000082">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valor = frente.dato;</w:t>
      </w:r>
      <w:r w:rsidDel="00000000" w:rsidR="00000000" w:rsidRPr="00000000">
        <w:rPr>
          <w:rtl w:val="0"/>
        </w:rPr>
      </w:r>
    </w:p>
    <w:p w:rsidR="00000000" w:rsidDel="00000000" w:rsidP="00000000" w:rsidRDefault="00000000" w:rsidRPr="00000000" w14:paraId="00000083">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frente = frente.siguiente;</w:t>
      </w:r>
      <w:r w:rsidDel="00000000" w:rsidR="00000000" w:rsidRPr="00000000">
        <w:rPr>
          <w:rtl w:val="0"/>
        </w:rPr>
      </w:r>
    </w:p>
    <w:p w:rsidR="00000000" w:rsidDel="00000000" w:rsidP="00000000" w:rsidRDefault="00000000" w:rsidRPr="00000000" w14:paraId="00000084">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if (frente == null) final_cola = null; // cola quedó vacía</w:t>
      </w:r>
      <w:r w:rsidDel="00000000" w:rsidR="00000000" w:rsidRPr="00000000">
        <w:rPr>
          <w:rtl w:val="0"/>
        </w:rPr>
      </w:r>
    </w:p>
    <w:p w:rsidR="00000000" w:rsidDel="00000000" w:rsidP="00000000" w:rsidRDefault="00000000" w:rsidRPr="00000000" w14:paraId="00000085">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return valor;</w:t>
      </w:r>
      <w:r w:rsidDel="00000000" w:rsidR="00000000" w:rsidRPr="00000000">
        <w:rPr>
          <w:rtl w:val="0"/>
        </w:rPr>
      </w:r>
    </w:p>
    <w:p w:rsidR="00000000" w:rsidDel="00000000" w:rsidP="00000000" w:rsidRDefault="00000000" w:rsidRPr="00000000" w14:paraId="00000086">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87">
      <w:pPr>
        <w:shd w:fill="1e1e1e" w:val="clear"/>
        <w:spacing w:after="40" w:before="0" w:line="240" w:lineRule="auto"/>
        <w:ind w:left="180" w:right="180" w:firstLine="0"/>
        <w:rPr/>
      </w:pPr>
      <w:r w:rsidDel="00000000" w:rsidR="00000000" w:rsidRPr="00000000">
        <w:rPr>
          <w:rtl w:val="0"/>
        </w:rPr>
      </w:r>
    </w:p>
    <w:p w:rsidR="00000000" w:rsidDel="00000000" w:rsidP="00000000" w:rsidRDefault="00000000" w:rsidRPr="00000000" w14:paraId="00000088">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int peek() { return frente == null ? -1 : frente.dato; }</w:t>
      </w:r>
      <w:r w:rsidDel="00000000" w:rsidR="00000000" w:rsidRPr="00000000">
        <w:rPr>
          <w:rtl w:val="0"/>
        </w:rPr>
      </w:r>
    </w:p>
    <w:p w:rsidR="00000000" w:rsidDel="00000000" w:rsidP="00000000" w:rsidRDefault="00000000" w:rsidRPr="00000000" w14:paraId="00000089">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    boolean isEmpty() { return frente == null; }</w:t>
      </w:r>
      <w:r w:rsidDel="00000000" w:rsidR="00000000" w:rsidRPr="00000000">
        <w:rPr>
          <w:rtl w:val="0"/>
        </w:rPr>
      </w:r>
    </w:p>
    <w:p w:rsidR="00000000" w:rsidDel="00000000" w:rsidP="00000000" w:rsidRDefault="00000000" w:rsidRPr="00000000" w14:paraId="0000008A">
      <w:pPr>
        <w:shd w:fill="1e1e1e" w:val="clear"/>
        <w:spacing w:after="40" w:before="0" w:line="240" w:lineRule="auto"/>
        <w:ind w:left="180" w:right="180" w:firstLine="0"/>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8B">
      <w:pPr>
        <w:spacing w:after="160" w:before="80" w:line="240" w:lineRule="auto"/>
        <w:rPr/>
      </w:pPr>
      <w:r w:rsidDel="00000000" w:rsidR="00000000" w:rsidRPr="00000000">
        <w:rPr>
          <w:rtl w:val="0"/>
        </w:rPr>
      </w:r>
    </w:p>
    <w:p w:rsidR="00000000" w:rsidDel="00000000" w:rsidP="00000000" w:rsidRDefault="00000000" w:rsidRPr="00000000" w14:paraId="0000008C">
      <w:pPr>
        <w:spacing w:after="160" w:before="0" w:line="240" w:lineRule="auto"/>
        <w:jc w:val="both"/>
        <w:rPr/>
      </w:pPr>
      <w:r w:rsidDel="00000000" w:rsidR="00000000" w:rsidRPr="00000000">
        <w:rPr>
          <w:rtl w:val="0"/>
        </w:rPr>
        <w:t xml:space="preserve">Demostrar: enqueue(A), enqueue(B), enqueue(C). Mostrar que dequeue() retorna A, luego B, luego C. Enfatizar el caso borde: cuando la cola tiene un solo elemento, al hacer dequeue tanto frente como final_cola deben quedar en null.</w:t>
      </w:r>
    </w:p>
    <w:p w:rsidR="00000000" w:rsidDel="00000000" w:rsidP="00000000" w:rsidRDefault="00000000" w:rsidRPr="00000000" w14:paraId="0000008D">
      <w:pPr>
        <w:spacing w:after="120" w:before="0" w:line="240" w:lineRule="auto"/>
        <w:rPr/>
      </w:pPr>
      <w:r w:rsidDel="00000000" w:rsidR="00000000" w:rsidRPr="00000000">
        <w:rPr>
          <w:rtl w:val="0"/>
        </w:rPr>
      </w:r>
    </w:p>
    <w:p w:rsidR="00000000" w:rsidDel="00000000" w:rsidP="00000000" w:rsidRDefault="00000000" w:rsidRPr="00000000" w14:paraId="0000008E">
      <w:pPr>
        <w:pStyle w:val="Heading3"/>
        <w:keepNext w:val="0"/>
        <w:keepLines w:val="0"/>
        <w:spacing w:after="80" w:before="160" w:lineRule="auto"/>
        <w:ind w:left="0" w:firstLine="0"/>
        <w:rPr>
          <w:color w:val="1c4587"/>
          <w:sz w:val="22"/>
          <w:szCs w:val="22"/>
        </w:rPr>
      </w:pPr>
      <w:r w:rsidDel="00000000" w:rsidR="00000000" w:rsidRPr="00000000">
        <w:rPr>
          <w:color w:val="1c4587"/>
          <w:sz w:val="22"/>
          <w:szCs w:val="22"/>
          <w:rtl w:val="0"/>
        </w:rPr>
        <w:t xml:space="preserve">Paso 4 — Mapeo Lexicográfico (20 min)</w:t>
      </w:r>
    </w:p>
    <w:p w:rsidR="00000000" w:rsidDel="00000000" w:rsidP="00000000" w:rsidRDefault="00000000" w:rsidRPr="00000000" w14:paraId="0000008F">
      <w:pPr>
        <w:spacing w:after="160" w:before="0" w:line="240" w:lineRule="auto"/>
        <w:jc w:val="both"/>
        <w:rPr/>
      </w:pPr>
      <w:r w:rsidDel="00000000" w:rsidR="00000000" w:rsidRPr="00000000">
        <w:rPr>
          <w:rtl w:val="0"/>
        </w:rPr>
        <w:t xml:space="preserve">Presentar la tabla de fórmulas. Plantear una matriz de 3 filas × 4 columnas y calcular manualmente la posición del elemento en la fila 1, columna 2 usando ambas fórmulas.</w:t>
      </w:r>
    </w:p>
    <w:p w:rsidR="00000000" w:rsidDel="00000000" w:rsidP="00000000" w:rsidRDefault="00000000" w:rsidRPr="00000000" w14:paraId="00000090">
      <w:pPr>
        <w:spacing w:after="80" w:before="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91">
            <w:pPr>
              <w:spacing w:before="0" w:line="24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92">
            <w:pPr>
              <w:spacing w:before="0" w:line="240" w:lineRule="auto"/>
              <w:jc w:val="center"/>
              <w:rPr/>
            </w:pPr>
            <w:r w:rsidDel="00000000" w:rsidR="00000000" w:rsidRPr="00000000">
              <w:rPr>
                <w:b w:val="1"/>
                <w:bCs w:val="1"/>
                <w:color w:val="ffffff"/>
                <w:sz w:val="20"/>
                <w:szCs w:val="20"/>
                <w:rtl w:val="0"/>
              </w:rPr>
              <w:t xml:space="preserve">Fórmula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93">
            <w:pPr>
              <w:spacing w:before="0" w:line="240" w:lineRule="auto"/>
              <w:jc w:val="center"/>
              <w:rPr/>
            </w:pPr>
            <w:r w:rsidDel="00000000" w:rsidR="00000000" w:rsidRPr="00000000">
              <w:rPr>
                <w:b w:val="1"/>
                <w:bCs w:val="1"/>
                <w:color w:val="ffffff"/>
                <w:sz w:val="20"/>
                <w:szCs w:val="20"/>
                <w:rtl w:val="0"/>
              </w:rPr>
              <w:t xml:space="preserve">Significado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94">
            <w:pPr>
              <w:spacing w:before="0" w:line="240" w:lineRule="auto"/>
              <w:jc w:val="center"/>
              <w:rPr/>
            </w:pPr>
            <w:r w:rsidDel="00000000" w:rsidR="00000000" w:rsidRPr="00000000">
              <w:rPr>
                <w:b w:val="1"/>
                <w:bCs w:val="1"/>
                <w:color w:val="ffffff"/>
                <w:sz w:val="20"/>
                <w:szCs w:val="20"/>
                <w:rtl w:val="0"/>
              </w:rPr>
              <w:t xml:space="preserve">Ejemplo i=1, j=2, nCols=4, nRows=3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95">
            <w:pPr>
              <w:spacing w:before="0" w:line="240" w:lineRule="auto"/>
              <w:rPr/>
            </w:pPr>
            <w:r w:rsidDel="00000000" w:rsidR="00000000" w:rsidRPr="00000000">
              <w:rPr>
                <w:b w:val="1"/>
                <w:bCs w:val="1"/>
                <w:sz w:val="20"/>
                <w:szCs w:val="20"/>
                <w:rtl w:val="0"/>
              </w:rPr>
              <w:t xml:space="preserve">Row-Major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before="0" w:line="240" w:lineRule="auto"/>
              <w:jc w:val="center"/>
              <w:rPr/>
            </w:pPr>
            <w:r w:rsidDel="00000000" w:rsidR="00000000" w:rsidRPr="00000000">
              <w:rPr>
                <w:sz w:val="20"/>
                <w:szCs w:val="20"/>
                <w:rtl w:val="0"/>
              </w:rPr>
              <w:t xml:space="preserve">Loc(i,j) = i × nCols + 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before="0" w:line="240" w:lineRule="auto"/>
              <w:rPr/>
            </w:pPr>
            <w:r w:rsidDel="00000000" w:rsidR="00000000" w:rsidRPr="00000000">
              <w:rPr>
                <w:sz w:val="20"/>
                <w:szCs w:val="20"/>
                <w:rtl w:val="0"/>
              </w:rPr>
              <w:t xml:space="preserve">Elemento en fila i, columna j almacenado fila por fila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before="0" w:line="240" w:lineRule="auto"/>
              <w:jc w:val="center"/>
              <w:rPr/>
            </w:pPr>
            <w:r w:rsidDel="00000000" w:rsidR="00000000" w:rsidRPr="00000000">
              <w:rPr>
                <w:sz w:val="20"/>
                <w:szCs w:val="20"/>
                <w:rtl w:val="0"/>
              </w:rPr>
              <w:t xml:space="preserve">1×4+2 =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99">
            <w:pPr>
              <w:spacing w:before="0" w:line="240" w:lineRule="auto"/>
              <w:rPr/>
            </w:pPr>
            <w:r w:rsidDel="00000000" w:rsidR="00000000" w:rsidRPr="00000000">
              <w:rPr>
                <w:b w:val="1"/>
                <w:bCs w:val="1"/>
                <w:sz w:val="20"/>
                <w:szCs w:val="20"/>
                <w:rtl w:val="0"/>
              </w:rPr>
              <w:t xml:space="preserve">Column-Major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before="0" w:line="240" w:lineRule="auto"/>
              <w:jc w:val="center"/>
              <w:rPr/>
            </w:pPr>
            <w:r w:rsidDel="00000000" w:rsidR="00000000" w:rsidRPr="00000000">
              <w:rPr>
                <w:sz w:val="20"/>
                <w:szCs w:val="20"/>
                <w:rtl w:val="0"/>
              </w:rPr>
              <w:t xml:space="preserve">Loc(i,j) = j × nRows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before="0" w:line="240" w:lineRule="auto"/>
              <w:rPr/>
            </w:pPr>
            <w:r w:rsidDel="00000000" w:rsidR="00000000" w:rsidRPr="00000000">
              <w:rPr>
                <w:sz w:val="20"/>
                <w:szCs w:val="20"/>
                <w:rtl w:val="0"/>
              </w:rPr>
              <w:t xml:space="preserve">Elemento en fila i, columna j almacenado columna por columna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before="0" w:line="240" w:lineRule="auto"/>
              <w:jc w:val="center"/>
              <w:rPr/>
            </w:pPr>
            <w:r w:rsidDel="00000000" w:rsidR="00000000" w:rsidRPr="00000000">
              <w:rPr>
                <w:sz w:val="20"/>
                <w:szCs w:val="20"/>
                <w:rtl w:val="0"/>
              </w:rPr>
              <w:t xml:space="preserve">2×3+1 = 7</w:t>
            </w:r>
            <w:r w:rsidDel="00000000" w:rsidR="00000000" w:rsidRPr="00000000">
              <w:rPr>
                <w:rtl w:val="0"/>
              </w:rPr>
            </w:r>
          </w:p>
        </w:tc>
      </w:tr>
    </w:tbl>
    <w:p w:rsidR="00000000" w:rsidDel="00000000" w:rsidP="00000000" w:rsidRDefault="00000000" w:rsidRPr="00000000" w14:paraId="0000009D">
      <w:pPr>
        <w:spacing w:after="160" w:before="80" w:line="240" w:lineRule="auto"/>
        <w:rPr/>
      </w:pPr>
      <w:r w:rsidDel="00000000" w:rsidR="00000000" w:rsidRPr="00000000">
        <w:rPr>
          <w:rtl w:val="0"/>
        </w:rPr>
      </w:r>
    </w:p>
    <w:p w:rsidR="00000000" w:rsidDel="00000000" w:rsidP="00000000" w:rsidRDefault="00000000" w:rsidRPr="00000000" w14:paraId="0000009E">
      <w:pPr>
        <w:spacing w:after="160" w:before="0" w:line="240" w:lineRule="auto"/>
        <w:jc w:val="both"/>
        <w:rPr/>
      </w:pPr>
      <w:r w:rsidDel="00000000" w:rsidR="00000000" w:rsidRPr="00000000">
        <w:rPr>
          <w:rtl w:val="0"/>
        </w:rPr>
        <w:t xml:space="preserve">Ejercicio en vivo: pedir a un estudiante que calcule Loc(0,3) en Row-Major con nCols=4. Respuesta: 0×4+3 = 3. Luego pedir Loc(2,1) en Column-Major con nRows=3. Respuesta: 1×3+2 = 5.</w:t>
      </w:r>
    </w:p>
    <w:p w:rsidR="00000000" w:rsidDel="00000000" w:rsidP="00000000" w:rsidRDefault="00000000" w:rsidRPr="00000000" w14:paraId="0000009F">
      <w:pPr>
        <w:spacing w:after="120" w:before="0" w:line="240" w:lineRule="auto"/>
        <w:rPr/>
      </w:pPr>
      <w:r w:rsidDel="00000000" w:rsidR="00000000" w:rsidRPr="00000000">
        <w:rPr>
          <w:rtl w:val="0"/>
        </w:rPr>
      </w:r>
    </w:p>
    <w:p w:rsidR="00000000" w:rsidDel="00000000" w:rsidP="00000000" w:rsidRDefault="00000000" w:rsidRPr="00000000" w14:paraId="000000A0">
      <w:pPr>
        <w:pStyle w:val="Heading3"/>
        <w:keepNext w:val="0"/>
        <w:keepLines w:val="0"/>
        <w:spacing w:after="80" w:before="160" w:lineRule="auto"/>
        <w:ind w:left="0" w:firstLine="0"/>
        <w:rPr>
          <w:color w:val="1c4587"/>
          <w:sz w:val="22"/>
          <w:szCs w:val="22"/>
        </w:rPr>
      </w:pPr>
      <w:r w:rsidDel="00000000" w:rsidR="00000000" w:rsidRPr="00000000">
        <w:rPr>
          <w:color w:val="1c4587"/>
          <w:sz w:val="22"/>
          <w:szCs w:val="22"/>
          <w:rtl w:val="0"/>
        </w:rPr>
        <w:t xml:space="preserve">Observaciones Importantes</w:t>
      </w:r>
    </w:p>
    <w:p w:rsidR="00000000" w:rsidDel="00000000" w:rsidP="00000000" w:rsidRDefault="00000000" w:rsidRPr="00000000" w14:paraId="000000A1">
      <w:pPr>
        <w:numPr>
          <w:ilvl w:val="0"/>
          <w:numId w:val="4"/>
        </w:numPr>
        <w:spacing w:after="100" w:before="0" w:line="240" w:lineRule="auto"/>
        <w:ind w:left="720" w:hanging="360"/>
      </w:pPr>
      <w:r w:rsidDel="00000000" w:rsidR="00000000" w:rsidRPr="00000000">
        <w:rPr>
          <w:rtl w:val="0"/>
        </w:rPr>
        <w:t xml:space="preserve">Error común en push: asignar tope = nuevo ANTES de nuevo.siguiente = tope. Esto pierde la referencia a la lista anterior. Siempre primero apuntar al antiguo tope, luego actualizar tope.</w:t>
      </w:r>
    </w:p>
    <w:p w:rsidR="00000000" w:rsidDel="00000000" w:rsidP="00000000" w:rsidRDefault="00000000" w:rsidRPr="00000000" w14:paraId="000000A2">
      <w:pPr>
        <w:numPr>
          <w:ilvl w:val="0"/>
          <w:numId w:val="4"/>
        </w:numPr>
        <w:spacing w:after="100" w:before="0" w:line="240" w:lineRule="auto"/>
        <w:ind w:left="720" w:hanging="360"/>
      </w:pPr>
      <w:r w:rsidDel="00000000" w:rsidR="00000000" w:rsidRPr="00000000">
        <w:rPr>
          <w:rtl w:val="0"/>
        </w:rPr>
        <w:t xml:space="preserve">En la Cola, olvidar actualizar final_cola = null cuando queda vacía tras un dequeue provoca que el siguiente enqueue conecte nodos en un estado inconsistente.</w:t>
      </w:r>
    </w:p>
    <w:p w:rsidR="00000000" w:rsidDel="00000000" w:rsidP="00000000" w:rsidRDefault="00000000" w:rsidRPr="00000000" w14:paraId="000000A3">
      <w:pPr>
        <w:numPr>
          <w:ilvl w:val="0"/>
          <w:numId w:val="4"/>
        </w:numPr>
        <w:spacing w:after="100" w:before="0" w:line="240" w:lineRule="auto"/>
        <w:ind w:left="720" w:hanging="360"/>
      </w:pPr>
      <w:r w:rsidDel="00000000" w:rsidR="00000000" w:rsidRPr="00000000">
        <w:rPr>
          <w:rtl w:val="0"/>
        </w:rPr>
        <w:t xml:space="preserve">En mapeo lexicográfico, los índices empiezan en 0. Loc(0,0) = 0 siempre en ambos esquemas.</w:t>
      </w:r>
    </w:p>
    <w:p w:rsidR="00000000" w:rsidDel="00000000" w:rsidP="00000000" w:rsidRDefault="00000000" w:rsidRPr="00000000" w14:paraId="000000A4">
      <w:pPr>
        <w:numPr>
          <w:ilvl w:val="0"/>
          <w:numId w:val="4"/>
        </w:numPr>
        <w:spacing w:after="100" w:before="0" w:line="240" w:lineRule="auto"/>
        <w:ind w:left="720" w:hanging="360"/>
      </w:pPr>
      <w:r w:rsidDel="00000000" w:rsidR="00000000" w:rsidRPr="00000000">
        <w:rPr>
          <w:rtl w:val="0"/>
        </w:rPr>
        <w:t xml:space="preserve">La diferencia entre Row-Major y Column-Major importa en rendimiento: accesos secuenciales en Row-Major son más rápidos en C/Java (caché friendly) al igual que Column-Major en FORTRAN/MATLAB.</w:t>
      </w:r>
    </w:p>
    <w:p w:rsidR="00000000" w:rsidDel="00000000" w:rsidP="00000000" w:rsidRDefault="00000000" w:rsidRPr="00000000" w14:paraId="000000A5">
      <w:pPr>
        <w:spacing w:after="200" w:before="0" w:line="240" w:lineRule="auto"/>
        <w:rPr/>
      </w:pPr>
      <w:r w:rsidDel="00000000" w:rsidR="00000000" w:rsidRPr="00000000">
        <w:rPr>
          <w:rtl w:val="0"/>
        </w:rPr>
      </w:r>
    </w:p>
    <w:p w:rsidR="00000000" w:rsidDel="00000000" w:rsidP="00000000" w:rsidRDefault="00000000" w:rsidRPr="00000000" w14:paraId="000000A6">
      <w:pPr>
        <w:pStyle w:val="Heading2"/>
        <w:keepNext w:val="0"/>
        <w:keepLines w:val="0"/>
        <w:pBdr>
          <w:bottom w:color="auto" w:space="0" w:sz="0" w:val="none"/>
        </w:pBdr>
        <w:spacing w:after="120" w:lineRule="auto"/>
        <w:rPr>
          <w:color w:val="039be5"/>
        </w:rPr>
      </w:pPr>
      <w:r w:rsidDel="00000000" w:rsidR="00000000" w:rsidRPr="00000000">
        <w:rPr>
          <w:color w:val="039be5"/>
          <w:rtl w:val="0"/>
        </w:rPr>
        <w:t xml:space="preserve">4.5 Tabla Comparativa — Pila vs Cola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1560"/>
        <w:gridCol w:w="2400"/>
        <w:gridCol w:w="1440"/>
        <w:tblGridChange w:id="0">
          <w:tblGrid>
            <w:gridCol w:w="1560"/>
            <w:gridCol w:w="2400"/>
            <w:gridCol w:w="1560"/>
            <w:gridCol w:w="240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A7">
            <w:pPr>
              <w:spacing w:before="0" w:line="240" w:lineRule="auto"/>
              <w:jc w:val="center"/>
              <w:rPr/>
            </w:pPr>
            <w:r w:rsidDel="00000000" w:rsidR="00000000" w:rsidRPr="00000000">
              <w:rPr>
                <w:b w:val="1"/>
                <w:bCs w:val="1"/>
                <w:color w:val="ffffff"/>
                <w:sz w:val="20"/>
                <w:szCs w:val="20"/>
                <w:rtl w:val="0"/>
              </w:rPr>
              <w:t xml:space="preserve">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A8">
            <w:pPr>
              <w:spacing w:before="0" w:line="240" w:lineRule="auto"/>
              <w:jc w:val="center"/>
              <w:rPr/>
            </w:pPr>
            <w:r w:rsidDel="00000000" w:rsidR="00000000" w:rsidRPr="00000000">
              <w:rPr>
                <w:b w:val="1"/>
                <w:bCs w:val="1"/>
                <w:color w:val="ffffff"/>
                <w:sz w:val="20"/>
                <w:szCs w:val="20"/>
                <w:rtl w:val="0"/>
              </w:rPr>
              <w:t xml:space="preserve">Pila (LIFO)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A9">
            <w:pPr>
              <w:spacing w:before="0" w:line="240" w:lineRule="auto"/>
              <w:jc w:val="center"/>
              <w:rPr/>
            </w:pPr>
            <w:r w:rsidDel="00000000" w:rsidR="00000000" w:rsidRPr="00000000">
              <w:rPr>
                <w:b w:val="1"/>
                <w:bCs w:val="1"/>
                <w:color w:val="ffffff"/>
                <w:sz w:val="20"/>
                <w:szCs w:val="20"/>
                <w:rtl w:val="0"/>
              </w:rPr>
              <w:t xml:space="preserve">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AA">
            <w:pPr>
              <w:spacing w:before="0" w:line="240" w:lineRule="auto"/>
              <w:jc w:val="center"/>
              <w:rPr/>
            </w:pPr>
            <w:r w:rsidDel="00000000" w:rsidR="00000000" w:rsidRPr="00000000">
              <w:rPr>
                <w:b w:val="1"/>
                <w:bCs w:val="1"/>
                <w:color w:val="ffffff"/>
                <w:sz w:val="20"/>
                <w:szCs w:val="20"/>
                <w:rtl w:val="0"/>
              </w:rPr>
              <w:t xml:space="preserve">Cola (FIFO)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AB">
            <w:pPr>
              <w:spacing w:before="0" w:line="240" w:lineRule="auto"/>
              <w:jc w:val="center"/>
              <w:rPr/>
            </w:pPr>
            <w:r w:rsidDel="00000000" w:rsidR="00000000" w:rsidRPr="00000000">
              <w:rPr>
                <w:b w:val="1"/>
                <w:bCs w:val="1"/>
                <w:color w:val="ffffff"/>
                <w:sz w:val="20"/>
                <w:szCs w:val="20"/>
                <w:rtl w:val="0"/>
              </w:rPr>
              <w:t xml:space="preserve">Complejidad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AC">
            <w:pPr>
              <w:spacing w:before="0" w:line="240" w:lineRule="auto"/>
              <w:jc w:val="center"/>
              <w:rPr/>
            </w:pPr>
            <w:r w:rsidDel="00000000" w:rsidR="00000000" w:rsidRPr="00000000">
              <w:rPr>
                <w:b w:val="1"/>
                <w:bCs w:val="1"/>
                <w:sz w:val="20"/>
                <w:szCs w:val="20"/>
                <w:rtl w:val="0"/>
              </w:rPr>
              <w:t xml:space="preserve">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before="0" w:line="240" w:lineRule="auto"/>
              <w:rPr/>
            </w:pPr>
            <w:r w:rsidDel="00000000" w:rsidR="00000000" w:rsidRPr="00000000">
              <w:rPr>
                <w:sz w:val="20"/>
                <w:szCs w:val="20"/>
                <w:rtl w:val="0"/>
              </w:rPr>
              <w:t xml:space="preserve">Agrega elemento al tope de la pila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AE">
            <w:pPr>
              <w:spacing w:before="0" w:line="240" w:lineRule="auto"/>
              <w:jc w:val="center"/>
              <w:rPr/>
            </w:pPr>
            <w:r w:rsidDel="00000000" w:rsidR="00000000" w:rsidRPr="00000000">
              <w:rPr>
                <w:b w:val="1"/>
                <w:bCs w:val="1"/>
                <w:sz w:val="20"/>
                <w:szCs w:val="20"/>
                <w:rtl w:val="0"/>
              </w:rPr>
              <w:t xml:space="preserve">ENQUEUE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before="0" w:line="240" w:lineRule="auto"/>
              <w:rPr/>
            </w:pPr>
            <w:r w:rsidDel="00000000" w:rsidR="00000000" w:rsidRPr="00000000">
              <w:rPr>
                <w:sz w:val="20"/>
                <w:szCs w:val="20"/>
                <w:rtl w:val="0"/>
              </w:rPr>
              <w:t xml:space="preserve">Inserta elemento al final de la cola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before="0" w:line="240" w:lineRule="auto"/>
              <w:jc w:val="center"/>
              <w:rPr/>
            </w:pPr>
            <w:r w:rsidDel="00000000" w:rsidR="00000000" w:rsidRPr="00000000">
              <w:rPr>
                <w:sz w:val="20"/>
                <w:szCs w:val="20"/>
                <w:rtl w:val="0"/>
              </w:rPr>
              <w:t xml:space="preserve">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B1">
            <w:pPr>
              <w:spacing w:before="0" w:line="240" w:lineRule="auto"/>
              <w:jc w:val="center"/>
              <w:rPr/>
            </w:pPr>
            <w:r w:rsidDel="00000000" w:rsidR="00000000" w:rsidRPr="00000000">
              <w:rPr>
                <w:b w:val="1"/>
                <w:bCs w:val="1"/>
                <w:sz w:val="20"/>
                <w:szCs w:val="20"/>
                <w:rtl w:val="0"/>
              </w:rPr>
              <w:t xml:space="preserve">POP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before="0" w:line="240" w:lineRule="auto"/>
              <w:rPr/>
            </w:pPr>
            <w:r w:rsidDel="00000000" w:rsidR="00000000" w:rsidRPr="00000000">
              <w:rPr>
                <w:sz w:val="20"/>
                <w:szCs w:val="20"/>
                <w:rtl w:val="0"/>
              </w:rPr>
              <w:t xml:space="preserve">Elimina y retorna el elemento del tope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B3">
            <w:pPr>
              <w:spacing w:before="0" w:line="240" w:lineRule="auto"/>
              <w:jc w:val="center"/>
              <w:rPr/>
            </w:pPr>
            <w:r w:rsidDel="00000000" w:rsidR="00000000" w:rsidRPr="00000000">
              <w:rPr>
                <w:b w:val="1"/>
                <w:bCs w:val="1"/>
                <w:sz w:val="20"/>
                <w:szCs w:val="20"/>
                <w:rtl w:val="0"/>
              </w:rPr>
              <w:t xml:space="preserve">DEQUEUE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before="0" w:line="240" w:lineRule="auto"/>
              <w:rPr/>
            </w:pPr>
            <w:r w:rsidDel="00000000" w:rsidR="00000000" w:rsidRPr="00000000">
              <w:rPr>
                <w:sz w:val="20"/>
                <w:szCs w:val="20"/>
                <w:rtl w:val="0"/>
              </w:rPr>
              <w:t xml:space="preserve">Elimina y retorna el elemento del frente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before="0" w:line="240" w:lineRule="auto"/>
              <w:jc w:val="center"/>
              <w:rPr/>
            </w:pPr>
            <w:r w:rsidDel="00000000" w:rsidR="00000000" w:rsidRPr="00000000">
              <w:rPr>
                <w:sz w:val="20"/>
                <w:szCs w:val="20"/>
                <w:rtl w:val="0"/>
              </w:rPr>
              <w:t xml:space="preserve">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B6">
            <w:pPr>
              <w:spacing w:before="0" w:line="240" w:lineRule="auto"/>
              <w:jc w:val="center"/>
              <w:rPr/>
            </w:pPr>
            <w:r w:rsidDel="00000000" w:rsidR="00000000" w:rsidRPr="00000000">
              <w:rPr>
                <w:b w:val="1"/>
                <w:bCs w:val="1"/>
                <w:sz w:val="20"/>
                <w:szCs w:val="20"/>
                <w:rtl w:val="0"/>
              </w:rPr>
              <w:t xml:space="preserve">PEEK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before="0" w:line="240" w:lineRule="auto"/>
              <w:rPr/>
            </w:pPr>
            <w:r w:rsidDel="00000000" w:rsidR="00000000" w:rsidRPr="00000000">
              <w:rPr>
                <w:sz w:val="20"/>
                <w:szCs w:val="20"/>
                <w:rtl w:val="0"/>
              </w:rPr>
              <w:t xml:space="preserve">Consulta el tope sin 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B8">
            <w:pPr>
              <w:spacing w:before="0" w:line="240" w:lineRule="auto"/>
              <w:jc w:val="center"/>
              <w:rPr/>
            </w:pPr>
            <w:r w:rsidDel="00000000" w:rsidR="00000000" w:rsidRPr="00000000">
              <w:rPr>
                <w:b w:val="1"/>
                <w:bCs w:val="1"/>
                <w:sz w:val="20"/>
                <w:szCs w:val="20"/>
                <w:rtl w:val="0"/>
              </w:rPr>
              <w:t xml:space="preserve">PEEK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before="0" w:line="240" w:lineRule="auto"/>
              <w:rPr/>
            </w:pPr>
            <w:r w:rsidDel="00000000" w:rsidR="00000000" w:rsidRPr="00000000">
              <w:rPr>
                <w:sz w:val="20"/>
                <w:szCs w:val="20"/>
                <w:rtl w:val="0"/>
              </w:rPr>
              <w:t xml:space="preserve">Consulta el frente sin 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before="0" w:line="240" w:lineRule="auto"/>
              <w:jc w:val="center"/>
              <w:rPr/>
            </w:pPr>
            <w:r w:rsidDel="00000000" w:rsidR="00000000" w:rsidRPr="00000000">
              <w:rPr>
                <w:sz w:val="20"/>
                <w:szCs w:val="20"/>
                <w:rtl w:val="0"/>
              </w:rPr>
              <w:t xml:space="preserve">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BB">
            <w:pPr>
              <w:spacing w:before="0" w:line="240" w:lineRule="auto"/>
              <w:jc w:val="center"/>
              <w:rPr/>
            </w:pPr>
            <w:r w:rsidDel="00000000" w:rsidR="00000000" w:rsidRPr="00000000">
              <w:rPr>
                <w:b w:val="1"/>
                <w:bCs w:val="1"/>
                <w:sz w:val="20"/>
                <w:szCs w:val="20"/>
                <w:rtl w:val="0"/>
              </w:rPr>
              <w:t xml:space="preserve">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before="0" w:line="240" w:lineRule="auto"/>
              <w:rPr/>
            </w:pPr>
            <w:r w:rsidDel="00000000" w:rsidR="00000000" w:rsidRPr="00000000">
              <w:rPr>
                <w:sz w:val="20"/>
                <w:szCs w:val="20"/>
                <w:rtl w:val="0"/>
              </w:rPr>
              <w:t xml:space="preserve">Verifica si la pila está vacía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BD">
            <w:pPr>
              <w:spacing w:before="0" w:line="240" w:lineRule="auto"/>
              <w:jc w:val="center"/>
              <w:rPr/>
            </w:pPr>
            <w:r w:rsidDel="00000000" w:rsidR="00000000" w:rsidRPr="00000000">
              <w:rPr>
                <w:b w:val="1"/>
                <w:bCs w:val="1"/>
                <w:sz w:val="20"/>
                <w:szCs w:val="20"/>
                <w:rtl w:val="0"/>
              </w:rPr>
              <w:t xml:space="preserve">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before="0" w:line="240" w:lineRule="auto"/>
              <w:rPr/>
            </w:pPr>
            <w:r w:rsidDel="00000000" w:rsidR="00000000" w:rsidRPr="00000000">
              <w:rPr>
                <w:sz w:val="20"/>
                <w:szCs w:val="20"/>
                <w:rtl w:val="0"/>
              </w:rPr>
              <w:t xml:space="preserve">Verifica si la cola está vacía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before="0" w:line="240" w:lineRule="auto"/>
              <w:jc w:val="center"/>
              <w:rPr/>
            </w:pPr>
            <w:r w:rsidDel="00000000" w:rsidR="00000000" w:rsidRPr="00000000">
              <w:rPr>
                <w:sz w:val="20"/>
                <w:szCs w:val="20"/>
                <w:rtl w:val="0"/>
              </w:rPr>
              <w:t xml:space="preserve">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C0">
            <w:pPr>
              <w:spacing w:before="0" w:line="240" w:lineRule="auto"/>
              <w:jc w:val="center"/>
              <w:rPr/>
            </w:pPr>
            <w:r w:rsidDel="00000000" w:rsidR="00000000" w:rsidRPr="00000000">
              <w:rPr>
                <w:b w:val="1"/>
                <w:bCs w:val="1"/>
                <w:sz w:val="20"/>
                <w:szCs w:val="20"/>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before="0" w:line="240" w:lineRule="auto"/>
              <w:rPr/>
            </w:pPr>
            <w:r w:rsidDel="00000000" w:rsidR="00000000" w:rsidRPr="00000000">
              <w:rPr>
                <w:sz w:val="20"/>
                <w:szCs w:val="20"/>
                <w:rtl w:val="0"/>
              </w:rPr>
              <w:t xml:space="preserve">Retorna el número de elementos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C2">
            <w:pPr>
              <w:spacing w:before="0" w:line="240" w:lineRule="auto"/>
              <w:jc w:val="center"/>
              <w:rPr/>
            </w:pPr>
            <w:r w:rsidDel="00000000" w:rsidR="00000000" w:rsidRPr="00000000">
              <w:rPr>
                <w:b w:val="1"/>
                <w:bCs w:val="1"/>
                <w:sz w:val="20"/>
                <w:szCs w:val="20"/>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before="0" w:line="240" w:lineRule="auto"/>
              <w:rPr/>
            </w:pPr>
            <w:r w:rsidDel="00000000" w:rsidR="00000000" w:rsidRPr="00000000">
              <w:rPr>
                <w:sz w:val="20"/>
                <w:szCs w:val="20"/>
                <w:rtl w:val="0"/>
              </w:rPr>
              <w:t xml:space="preserve">Retorna el número de elementos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before="0" w:line="240" w:lineRule="auto"/>
              <w:jc w:val="center"/>
              <w:rPr/>
            </w:pPr>
            <w:r w:rsidDel="00000000" w:rsidR="00000000" w:rsidRPr="00000000">
              <w:rPr>
                <w:sz w:val="20"/>
                <w:szCs w:val="20"/>
                <w:rtl w:val="0"/>
              </w:rPr>
              <w:t xml:space="preserve">O(1)</w:t>
            </w:r>
            <w:r w:rsidDel="00000000" w:rsidR="00000000" w:rsidRPr="00000000">
              <w:rPr>
                <w:rtl w:val="0"/>
              </w:rPr>
            </w:r>
          </w:p>
        </w:tc>
      </w:tr>
    </w:tbl>
    <w:p w:rsidR="00000000" w:rsidDel="00000000" w:rsidP="00000000" w:rsidRDefault="00000000" w:rsidRPr="00000000" w14:paraId="000000C5">
      <w:pPr>
        <w:spacing w:after="200" w:before="0" w:line="240" w:lineRule="auto"/>
        <w:rPr/>
      </w:pPr>
      <w:r w:rsidDel="00000000" w:rsidR="00000000" w:rsidRPr="00000000">
        <w:rPr>
          <w:rtl w:val="0"/>
        </w:rPr>
      </w:r>
    </w:p>
    <w:p w:rsidR="00000000" w:rsidDel="00000000" w:rsidP="00000000" w:rsidRDefault="00000000" w:rsidRPr="00000000" w14:paraId="000000C6">
      <w:pPr>
        <w:pStyle w:val="Heading2"/>
        <w:keepNext w:val="0"/>
        <w:keepLines w:val="0"/>
        <w:pBdr>
          <w:bottom w:color="auto" w:space="0" w:sz="0" w:val="none"/>
        </w:pBdr>
        <w:spacing w:after="120" w:lineRule="auto"/>
        <w:rPr>
          <w:color w:val="039be5"/>
        </w:rPr>
      </w:pPr>
      <w:r w:rsidDel="00000000" w:rsidR="00000000" w:rsidRPr="00000000">
        <w:rPr>
          <w:color w:val="039be5"/>
          <w:rtl w:val="0"/>
        </w:rPr>
        <w:t xml:space="preserve">4.6 Resultado Esperado</w:t>
      </w:r>
    </w:p>
    <w:p w:rsidR="00000000" w:rsidDel="00000000" w:rsidP="00000000" w:rsidRDefault="00000000" w:rsidRPr="00000000" w14:paraId="000000C7">
      <w:pPr>
        <w:spacing w:after="160" w:before="0" w:line="240" w:lineRule="auto"/>
        <w:jc w:val="both"/>
        <w:rPr/>
      </w:pPr>
      <w:r w:rsidDel="00000000" w:rsidR="00000000" w:rsidRPr="00000000">
        <w:rPr>
          <w:rtl w:val="0"/>
        </w:rPr>
        <w:t xml:space="preserve">Al finalizar el ejercicio demostrativo, el estudiante debe ser capaz de observar el comportamiento correcto de ambas estructuras en consola, verificar que la política LIFO y FIFO se cumple con los datos de prueba, y comprender por qué se necesitan los punteros tope (Pila) y frente/final_cola (Cola).</w:t>
      </w:r>
    </w:p>
    <w:p w:rsidR="00000000" w:rsidDel="00000000" w:rsidP="00000000" w:rsidRDefault="00000000" w:rsidRPr="00000000" w14:paraId="000000C8">
      <w:pPr>
        <w:spacing w:after="120" w:before="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C9">
            <w:pPr>
              <w:spacing w:before="0" w:line="240" w:lineRule="auto"/>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80.0" w:type="dxa"/>
              <w:left w:w="120.0" w:type="dxa"/>
              <w:bottom w:w="80.0" w:type="dxa"/>
              <w:right w:w="120.0" w:type="dxa"/>
            </w:tcMar>
            <w:vAlign w:val="center"/>
          </w:tcPr>
          <w:p w:rsidR="00000000" w:rsidDel="00000000" w:rsidP="00000000" w:rsidRDefault="00000000" w:rsidRPr="00000000" w14:paraId="000000CA">
            <w:pPr>
              <w:spacing w:before="0" w:line="240" w:lineRule="auto"/>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CB">
            <w:pPr>
              <w:spacing w:before="0" w:line="240" w:lineRule="auto"/>
              <w:rPr/>
            </w:pPr>
            <w:r w:rsidDel="00000000" w:rsidR="00000000" w:rsidRPr="00000000">
              <w:rPr>
                <w:sz w:val="20"/>
                <w:szCs w:val="20"/>
                <w:rtl w:val="0"/>
              </w:rPr>
              <w:t xml:space="preserve">Pila — push(10), push(20), push(30)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before="0" w:line="240" w:lineRule="auto"/>
              <w:rPr/>
            </w:pPr>
            <w:r w:rsidDel="00000000" w:rsidR="00000000" w:rsidRPr="00000000">
              <w:rPr>
                <w:rFonts w:ascii="Arial Unicode MS" w:cs="Arial Unicode MS" w:eastAsia="Arial Unicode MS" w:hAnsi="Arial Unicode MS"/>
                <w:sz w:val="20"/>
                <w:szCs w:val="20"/>
                <w:rtl w:val="0"/>
              </w:rPr>
              <w:t xml:space="preserve">Estado: tope → [30] → [20] → [10]. pop() retorna 30, luego 20, luego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CD">
            <w:pPr>
              <w:spacing w:before="0" w:line="240" w:lineRule="auto"/>
              <w:rPr/>
            </w:pPr>
            <w:r w:rsidDel="00000000" w:rsidR="00000000" w:rsidRPr="00000000">
              <w:rPr>
                <w:sz w:val="20"/>
                <w:szCs w:val="20"/>
                <w:rtl w:val="0"/>
              </w:rPr>
              <w:t xml:space="preserve">Cola — enqueue(A), enqueue(B), enqueue(C)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before="0" w:line="240" w:lineRule="auto"/>
              <w:rPr/>
            </w:pPr>
            <w:r w:rsidDel="00000000" w:rsidR="00000000" w:rsidRPr="00000000">
              <w:rPr>
                <w:rFonts w:ascii="Arial Unicode MS" w:cs="Arial Unicode MS" w:eastAsia="Arial Unicode MS" w:hAnsi="Arial Unicode MS"/>
                <w:sz w:val="20"/>
                <w:szCs w:val="20"/>
                <w:rtl w:val="0"/>
              </w:rPr>
              <w:t xml:space="preserve">Estado: frente → [A] → [B] → [C]. dequeue() retorna A, luego B, luego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CF">
            <w:pPr>
              <w:spacing w:before="0" w:line="240" w:lineRule="auto"/>
              <w:rPr/>
            </w:pPr>
            <w:r w:rsidDel="00000000" w:rsidR="00000000" w:rsidRPr="00000000">
              <w:rPr>
                <w:sz w:val="20"/>
                <w:szCs w:val="20"/>
                <w:rtl w:val="0"/>
              </w:rPr>
              <w:t xml:space="preserve">Mapeo Row-Major i=2, j=3, nCols=5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before="0" w:line="240" w:lineRule="auto"/>
              <w:rPr/>
            </w:pPr>
            <w:r w:rsidDel="00000000" w:rsidR="00000000" w:rsidRPr="00000000">
              <w:rPr>
                <w:sz w:val="20"/>
                <w:szCs w:val="20"/>
                <w:rtl w:val="0"/>
              </w:rPr>
              <w:t xml:space="preserve">Loc(2,3) = 2×5+3 = 13 — posición 13 en el arreglo lineal.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0D1">
            <w:pPr>
              <w:spacing w:before="0" w:line="240" w:lineRule="auto"/>
              <w:rPr/>
            </w:pPr>
            <w:r w:rsidDel="00000000" w:rsidR="00000000" w:rsidRPr="00000000">
              <w:rPr>
                <w:sz w:val="20"/>
                <w:szCs w:val="20"/>
                <w:rtl w:val="0"/>
              </w:rPr>
              <w:t xml:space="preserve">Mapeo Column-Major i=2, j=3, nRows=4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before="0" w:line="240" w:lineRule="auto"/>
              <w:rPr/>
            </w:pPr>
            <w:r w:rsidDel="00000000" w:rsidR="00000000" w:rsidRPr="00000000">
              <w:rPr>
                <w:sz w:val="20"/>
                <w:szCs w:val="20"/>
                <w:rtl w:val="0"/>
              </w:rPr>
              <w:t xml:space="preserve">Loc(2,3) = 3×4+2 = 14 — posición 14 en el arreglo lineal.</w:t>
            </w:r>
            <w:r w:rsidDel="00000000" w:rsidR="00000000" w:rsidRPr="00000000">
              <w:rPr>
                <w:rtl w:val="0"/>
              </w:rPr>
            </w:r>
          </w:p>
        </w:tc>
      </w:tr>
    </w:tbl>
    <w:p w:rsidR="00000000" w:rsidDel="00000000" w:rsidP="00000000" w:rsidRDefault="00000000" w:rsidRPr="00000000" w14:paraId="000000D3">
      <w:pPr>
        <w:spacing w:after="200" w:before="0" w:line="240" w:lineRule="auto"/>
        <w:rPr/>
      </w:pPr>
      <w:r w:rsidDel="00000000" w:rsidR="00000000" w:rsidRPr="00000000">
        <w:rPr>
          <w:rtl w:val="0"/>
        </w:rPr>
      </w:r>
    </w:p>
    <w:p w:rsidR="00000000" w:rsidDel="00000000" w:rsidP="00000000" w:rsidRDefault="00000000" w:rsidRPr="00000000" w14:paraId="000000D4">
      <w:pPr>
        <w:pStyle w:val="Heading2"/>
        <w:keepNext w:val="0"/>
        <w:keepLines w:val="0"/>
        <w:pBdr>
          <w:bottom w:color="auto" w:space="0" w:sz="0" w:val="none"/>
        </w:pBdr>
        <w:spacing w:after="120" w:lineRule="auto"/>
        <w:rPr>
          <w:color w:val="039be5"/>
        </w:rPr>
      </w:pPr>
      <w:r w:rsidDel="00000000" w:rsidR="00000000" w:rsidRPr="00000000">
        <w:rPr>
          <w:color w:val="039be5"/>
          <w:rtl w:val="0"/>
        </w:rPr>
        <w:t xml:space="preserve">4.7 Aplicación Práctica</w:t>
      </w:r>
    </w:p>
    <w:p w:rsidR="00000000" w:rsidDel="00000000" w:rsidP="00000000" w:rsidRDefault="00000000" w:rsidRPr="00000000" w14:paraId="000000D5">
      <w:pPr>
        <w:spacing w:after="160" w:before="0" w:line="240" w:lineRule="auto"/>
        <w:jc w:val="both"/>
        <w:rPr/>
      </w:pPr>
      <w:r w:rsidDel="00000000" w:rsidR="00000000" w:rsidRPr="00000000">
        <w:rPr>
          <w:rtl w:val="0"/>
        </w:rPr>
        <w:t xml:space="preserve">Las Pilas se utilizan en el manejo del historial de navegación web (botón Atrás), en la ejecución de funciones recursivas (call stack del sistema operativo), en algoritmos de balanceo de paréntesis y en la funcionalidad Deshacer/Rehacer de editores de texto.</w:t>
      </w:r>
    </w:p>
    <w:p w:rsidR="00000000" w:rsidDel="00000000" w:rsidP="00000000" w:rsidRDefault="00000000" w:rsidRPr="00000000" w14:paraId="000000D6">
      <w:pPr>
        <w:spacing w:after="120" w:before="0" w:line="240" w:lineRule="auto"/>
        <w:rPr/>
      </w:pPr>
      <w:r w:rsidDel="00000000" w:rsidR="00000000" w:rsidRPr="00000000">
        <w:rPr>
          <w:rtl w:val="0"/>
        </w:rPr>
      </w:r>
    </w:p>
    <w:p w:rsidR="00000000" w:rsidDel="00000000" w:rsidP="00000000" w:rsidRDefault="00000000" w:rsidRPr="00000000" w14:paraId="000000D7">
      <w:pPr>
        <w:spacing w:after="160" w:before="0" w:line="240" w:lineRule="auto"/>
        <w:jc w:val="both"/>
        <w:rPr/>
      </w:pPr>
      <w:r w:rsidDel="00000000" w:rsidR="00000000" w:rsidRPr="00000000">
        <w:rPr>
          <w:rtl w:val="0"/>
        </w:rPr>
        <w:t xml:space="preserve">Las Colas se aplican en sistemas de impresión compartida, colas de atención al cliente, procesamiento de solicitudes en servidores web, y simulación de eventos discretos. En el proyecto del curso (EDD MedTrack / Cinema), la Cola de prioridad gestiona las solicitudes especiales de clientes.</w:t>
      </w:r>
    </w:p>
    <w:p w:rsidR="00000000" w:rsidDel="00000000" w:rsidP="00000000" w:rsidRDefault="00000000" w:rsidRPr="00000000" w14:paraId="000000D8">
      <w:pPr>
        <w:spacing w:after="120" w:before="0" w:line="240" w:lineRule="auto"/>
        <w:rPr/>
      </w:pPr>
      <w:r w:rsidDel="00000000" w:rsidR="00000000" w:rsidRPr="00000000">
        <w:rPr>
          <w:rtl w:val="0"/>
        </w:rPr>
      </w:r>
    </w:p>
    <w:p w:rsidR="00000000" w:rsidDel="00000000" w:rsidP="00000000" w:rsidRDefault="00000000" w:rsidRPr="00000000" w14:paraId="000000D9">
      <w:pPr>
        <w:spacing w:after="160" w:before="0" w:line="240" w:lineRule="auto"/>
        <w:jc w:val="both"/>
        <w:rPr/>
      </w:pPr>
      <w:r w:rsidDel="00000000" w:rsidR="00000000" w:rsidRPr="00000000">
        <w:rPr>
          <w:rtl w:val="0"/>
        </w:rPr>
        <w:t xml:space="preserve">El Mapeo Lexicográfico es la base para entender cómo los lenguajes de programación almacenan matrices en memoria, lo cual impacta directamente en el rendimiento de algoritmos de procesamiento de imágenes, matrices de transformación y cómputo científico.</w:t>
      </w:r>
    </w:p>
    <w:p w:rsidR="00000000" w:rsidDel="00000000" w:rsidP="00000000" w:rsidRDefault="00000000" w:rsidRPr="00000000" w14:paraId="000000DA">
      <w:pPr>
        <w:spacing w:after="200" w:before="0" w:line="240" w:lineRule="auto"/>
        <w:rPr/>
      </w:pPr>
      <w:r w:rsidDel="00000000" w:rsidR="00000000" w:rsidRPr="00000000">
        <w:rPr>
          <w:rtl w:val="0"/>
        </w:rPr>
      </w:r>
    </w:p>
    <w:p w:rsidR="00000000" w:rsidDel="00000000" w:rsidP="00000000" w:rsidRDefault="00000000" w:rsidRPr="00000000" w14:paraId="000000DB">
      <w:pPr>
        <w:spacing w:after="120" w:before="120" w:lineRule="auto"/>
        <w:jc w:val="both"/>
        <w:rPr/>
      </w:pPr>
      <w:r w:rsidDel="00000000" w:rsidR="00000000" w:rsidRPr="00000000">
        <w:rPr>
          <w:rtl w:val="0"/>
        </w:rPr>
      </w:r>
    </w:p>
    <w:p w:rsidR="00000000" w:rsidDel="00000000" w:rsidP="00000000" w:rsidRDefault="00000000" w:rsidRPr="00000000" w14:paraId="000000DC">
      <w:pPr>
        <w:spacing w:after="120" w:before="120" w:lineRule="auto"/>
        <w:jc w:val="both"/>
        <w:rPr/>
      </w:pPr>
      <w:r w:rsidDel="00000000" w:rsidR="00000000" w:rsidRPr="00000000">
        <w:rPr>
          <w:rtl w:val="0"/>
        </w:rPr>
      </w:r>
    </w:p>
    <w:p w:rsidR="00000000" w:rsidDel="00000000" w:rsidP="00000000" w:rsidRDefault="00000000" w:rsidRPr="00000000" w14:paraId="000000DD">
      <w:pPr>
        <w:pStyle w:val="Heading1"/>
        <w:spacing w:after="120" w:before="120" w:lineRule="auto"/>
        <w:rPr/>
      </w:pPr>
      <w:bookmarkStart w:colFirst="0" w:colLast="0" w:name="_vc4ixas8rlsv" w:id="11"/>
      <w:bookmarkEnd w:id="11"/>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DE">
      <w:pPr>
        <w:spacing w:after="160" w:before="0" w:line="240" w:lineRule="auto"/>
        <w:jc w:val="both"/>
        <w:rPr/>
      </w:pPr>
      <w:r w:rsidDel="00000000" w:rsidR="00000000" w:rsidRPr="00000000">
        <w:rPr>
          <w:b w:val="1"/>
          <w:bCs w:val="1"/>
          <w:color w:val="1c4587"/>
          <w:rtl w:val="0"/>
        </w:rPr>
        <w:t xml:space="preserve">Dificultades encontradas:</w:t>
      </w:r>
      <w:r w:rsidDel="00000000" w:rsidR="00000000" w:rsidRPr="00000000">
        <w:rPr>
          <w:rtl w:val="0"/>
        </w:rPr>
      </w:r>
    </w:p>
    <w:p w:rsidR="00000000" w:rsidDel="00000000" w:rsidP="00000000" w:rsidRDefault="00000000" w:rsidRPr="00000000" w14:paraId="000000DF">
      <w:pPr>
        <w:numPr>
          <w:ilvl w:val="0"/>
          <w:numId w:val="6"/>
        </w:numPr>
        <w:spacing w:after="100" w:before="0" w:line="240" w:lineRule="auto"/>
        <w:ind w:left="720" w:hanging="360"/>
      </w:pPr>
      <w:r w:rsidDel="00000000" w:rsidR="00000000" w:rsidRPr="00000000">
        <w:rPr>
          <w:rtl w:val="0"/>
        </w:rPr>
        <w:t xml:space="preserve">El orden de las instrucciones en push() (primero nuevo.siguiente = tope, luego tope = nuevo) es el punto donde más estudiantes se confunden. Vale la pena dibujar el estado de la memoria antes y después de cada línea.</w:t>
      </w:r>
    </w:p>
    <w:p w:rsidR="00000000" w:rsidDel="00000000" w:rsidP="00000000" w:rsidRDefault="00000000" w:rsidRPr="00000000" w14:paraId="000000E0">
      <w:pPr>
        <w:numPr>
          <w:ilvl w:val="0"/>
          <w:numId w:val="6"/>
        </w:numPr>
        <w:spacing w:after="100" w:before="0" w:line="240" w:lineRule="auto"/>
        <w:ind w:left="720" w:hanging="360"/>
      </w:pPr>
      <w:r w:rsidDel="00000000" w:rsidR="00000000" w:rsidRPr="00000000">
        <w:rPr>
          <w:rFonts w:ascii="Arial Unicode MS" w:cs="Arial Unicode MS" w:eastAsia="Arial Unicode MS" w:hAnsi="Arial Unicode MS"/>
          <w:rtl w:val="0"/>
        </w:rPr>
        <w:t xml:space="preserve">En la Cola, el caso borde donde al hacer dequeue la cola queda vacía (frente = null → también final_cola = null) suele olvidarse y genera NullPointerException en el siguiente enqueue.</w:t>
      </w:r>
    </w:p>
    <w:p w:rsidR="00000000" w:rsidDel="00000000" w:rsidP="00000000" w:rsidRDefault="00000000" w:rsidRPr="00000000" w14:paraId="000000E1">
      <w:pPr>
        <w:numPr>
          <w:ilvl w:val="0"/>
          <w:numId w:val="6"/>
        </w:numPr>
        <w:spacing w:after="100" w:before="0" w:line="240" w:lineRule="auto"/>
        <w:ind w:left="720" w:hanging="360"/>
      </w:pPr>
      <w:r w:rsidDel="00000000" w:rsidR="00000000" w:rsidRPr="00000000">
        <w:rPr>
          <w:rtl w:val="0"/>
        </w:rPr>
        <w:t xml:space="preserve">Las fórmulas de mapeo lexicográfico se memorizan fácil, pero los estudiantes suelen confundir nRows con nCols en cada fórmula. Insistir en que Row-Major usa nCols (columnas de la fila) y Column-Major usa nRows (filas de la columna)</w:t>
      </w:r>
    </w:p>
    <w:p w:rsidR="00000000" w:rsidDel="00000000" w:rsidP="00000000" w:rsidRDefault="00000000" w:rsidRPr="00000000" w14:paraId="000000E2">
      <w:pPr>
        <w:spacing w:after="160" w:before="0" w:line="240" w:lineRule="auto"/>
        <w:jc w:val="both"/>
        <w:rPr/>
      </w:pPr>
      <w:r w:rsidDel="00000000" w:rsidR="00000000" w:rsidRPr="00000000">
        <w:rPr>
          <w:b w:val="1"/>
          <w:bCs w:val="1"/>
          <w:color w:val="1c4587"/>
          <w:rtl w:val="0"/>
        </w:rPr>
        <w:t xml:space="preserve">Recomendaciones para futuras sesiones:</w:t>
      </w:r>
      <w:r w:rsidDel="00000000" w:rsidR="00000000" w:rsidRPr="00000000">
        <w:rPr>
          <w:rtl w:val="0"/>
        </w:rPr>
      </w:r>
    </w:p>
    <w:p w:rsidR="00000000" w:rsidDel="00000000" w:rsidP="00000000" w:rsidRDefault="00000000" w:rsidRPr="00000000" w14:paraId="000000E3">
      <w:pPr>
        <w:numPr>
          <w:ilvl w:val="0"/>
          <w:numId w:val="3"/>
        </w:numPr>
        <w:spacing w:after="100" w:before="0" w:line="240" w:lineRule="auto"/>
        <w:ind w:left="720" w:hanging="360"/>
      </w:pPr>
      <w:r w:rsidDel="00000000" w:rsidR="00000000" w:rsidRPr="00000000">
        <w:rPr>
          <w:rtl w:val="0"/>
        </w:rPr>
        <w:t xml:space="preserve">Iniciar dibujando en pizarrón la estructura de nodos antes de abrir el IDE. Los estudiantes entienden mejor el código si ya tienen la imagen mental del nodo con sus punteros.</w:t>
      </w:r>
    </w:p>
    <w:p w:rsidR="00000000" w:rsidDel="00000000" w:rsidP="00000000" w:rsidRDefault="00000000" w:rsidRPr="00000000" w14:paraId="000000E4">
      <w:pPr>
        <w:numPr>
          <w:ilvl w:val="0"/>
          <w:numId w:val="3"/>
        </w:numPr>
        <w:spacing w:after="100" w:before="0" w:line="240" w:lineRule="auto"/>
        <w:ind w:left="720" w:hanging="360"/>
      </w:pPr>
      <w:r w:rsidDel="00000000" w:rsidR="00000000" w:rsidRPr="00000000">
        <w:rPr>
          <w:rtl w:val="0"/>
        </w:rPr>
        <w:t xml:space="preserve">Preparar un archivo Main.java con las llamadas de prueba ya escritas para no perder tiempo durante la demostración. Solo el código de la estructura se escribe en vivo.</w:t>
      </w:r>
    </w:p>
    <w:p w:rsidR="00000000" w:rsidDel="00000000" w:rsidP="00000000" w:rsidRDefault="00000000" w:rsidRPr="00000000" w14:paraId="000000E5">
      <w:pPr>
        <w:numPr>
          <w:ilvl w:val="0"/>
          <w:numId w:val="3"/>
        </w:numPr>
        <w:spacing w:after="100" w:before="0" w:line="240" w:lineRule="auto"/>
        <w:ind w:left="720" w:hanging="360"/>
      </w:pPr>
      <w:r w:rsidDel="00000000" w:rsidR="00000000" w:rsidRPr="00000000">
        <w:rPr>
          <w:rtl w:val="0"/>
        </w:rPr>
        <w:t xml:space="preserve">Dedicar los últimos 10 minutos a un ejercicio rápido de mapeo lexicográfico donde los estudiantes calculen en papel antes de que el auxiliar muestre la respuesta.</w:t>
      </w:r>
    </w:p>
    <w:p w:rsidR="00000000" w:rsidDel="00000000" w:rsidP="00000000" w:rsidRDefault="00000000" w:rsidRPr="00000000" w14:paraId="000000E6">
      <w:pPr>
        <w:numPr>
          <w:ilvl w:val="0"/>
          <w:numId w:val="3"/>
        </w:numPr>
        <w:spacing w:after="100" w:before="0" w:line="240" w:lineRule="auto"/>
        <w:ind w:left="720" w:hanging="360"/>
      </w:pPr>
      <w:r w:rsidDel="00000000" w:rsidR="00000000" w:rsidRPr="00000000">
        <w:rPr>
          <w:rtl w:val="0"/>
        </w:rPr>
        <w:t xml:space="preserve">Tener a la mano la diapositiva con la tabla comparativa Pila vs Cola para responder preguntas sobre cuándo usar cada estructura.</w:t>
      </w:r>
    </w:p>
    <w:p w:rsidR="00000000" w:rsidDel="00000000" w:rsidP="00000000" w:rsidRDefault="00000000" w:rsidRPr="00000000" w14:paraId="000000E7">
      <w:pPr>
        <w:spacing w:after="120" w:before="0" w:line="240" w:lineRule="auto"/>
        <w:rPr/>
      </w:pPr>
      <w:r w:rsidDel="00000000" w:rsidR="00000000" w:rsidRPr="00000000">
        <w:rPr>
          <w:rtl w:val="0"/>
        </w:rPr>
      </w:r>
    </w:p>
    <w:p w:rsidR="00000000" w:rsidDel="00000000" w:rsidP="00000000" w:rsidRDefault="00000000" w:rsidRPr="00000000" w14:paraId="000000E8">
      <w:pPr>
        <w:spacing w:after="160" w:before="0" w:line="240" w:lineRule="auto"/>
        <w:jc w:val="both"/>
        <w:rPr/>
      </w:pPr>
      <w:r w:rsidDel="00000000" w:rsidR="00000000" w:rsidRPr="00000000">
        <w:rPr>
          <w:b w:val="1"/>
          <w:bCs w:val="1"/>
          <w:color w:val="1c4587"/>
          <w:rtl w:val="0"/>
        </w:rPr>
        <w:t xml:space="preserve">Puntos de mayor dificultad para el estudiante:</w:t>
      </w:r>
      <w:r w:rsidDel="00000000" w:rsidR="00000000" w:rsidRPr="00000000">
        <w:rPr>
          <w:rtl w:val="0"/>
        </w:rPr>
      </w:r>
    </w:p>
    <w:p w:rsidR="00000000" w:rsidDel="00000000" w:rsidP="00000000" w:rsidRDefault="00000000" w:rsidRPr="00000000" w14:paraId="000000E9">
      <w:pPr>
        <w:numPr>
          <w:ilvl w:val="0"/>
          <w:numId w:val="3"/>
        </w:numPr>
        <w:spacing w:after="100" w:before="0" w:line="240" w:lineRule="auto"/>
        <w:ind w:left="720" w:hanging="360"/>
      </w:pPr>
      <w:r w:rsidDel="00000000" w:rsidR="00000000" w:rsidRPr="00000000">
        <w:rPr>
          <w:rtl w:val="0"/>
        </w:rPr>
        <w:t xml:space="preserve">Entender por qué la Pila necesita solo un puntero (tope) y la Cola necesita dos (frente y final_cola).</w:t>
      </w:r>
    </w:p>
    <w:p w:rsidR="00000000" w:rsidDel="00000000" w:rsidP="00000000" w:rsidRDefault="00000000" w:rsidRPr="00000000" w14:paraId="000000EA">
      <w:pPr>
        <w:numPr>
          <w:ilvl w:val="0"/>
          <w:numId w:val="3"/>
        </w:numPr>
        <w:spacing w:after="100" w:before="0" w:line="240" w:lineRule="auto"/>
        <w:ind w:left="720" w:hanging="360"/>
      </w:pPr>
      <w:r w:rsidDel="00000000" w:rsidR="00000000" w:rsidRPr="00000000">
        <w:rPr>
          <w:rtl w:val="0"/>
        </w:rPr>
        <w:t xml:space="preserve">El caso borde de dequeue en una cola de un solo elemento.</w:t>
      </w:r>
    </w:p>
    <w:p w:rsidR="00000000" w:rsidDel="00000000" w:rsidP="00000000" w:rsidRDefault="00000000" w:rsidRPr="00000000" w14:paraId="000000EB">
      <w:pPr>
        <w:numPr>
          <w:ilvl w:val="0"/>
          <w:numId w:val="3"/>
        </w:numPr>
        <w:spacing w:after="100" w:before="0" w:line="240" w:lineRule="auto"/>
        <w:ind w:left="720" w:hanging="360"/>
      </w:pPr>
      <w:r w:rsidDel="00000000" w:rsidR="00000000" w:rsidRPr="00000000">
        <w:rPr>
          <w:rtl w:val="0"/>
        </w:rPr>
        <w:t xml:space="preserve">No confundir Row-Major con Column-Major al aplicar las fórmulas.</w:t>
      </w:r>
    </w:p>
    <w:p w:rsidR="00000000" w:rsidDel="00000000" w:rsidP="00000000" w:rsidRDefault="00000000" w:rsidRPr="00000000" w14:paraId="000000EC">
      <w:pPr>
        <w:spacing w:after="100" w:before="0" w:line="240" w:lineRule="auto"/>
        <w:rPr/>
      </w:pPr>
      <w:r w:rsidDel="00000000" w:rsidR="00000000" w:rsidRPr="00000000">
        <w:rPr>
          <w:rtl w:val="0"/>
        </w:rPr>
      </w:r>
    </w:p>
    <w:p w:rsidR="00000000" w:rsidDel="00000000" w:rsidP="00000000" w:rsidRDefault="00000000" w:rsidRPr="00000000" w14:paraId="000000ED">
      <w:pPr>
        <w:pStyle w:val="Heading1"/>
        <w:ind w:left="0" w:firstLine="0"/>
        <w:rPr/>
      </w:pPr>
      <w:bookmarkStart w:colFirst="0" w:colLast="0" w:name="_dr1r2ssj5lrg" w:id="12"/>
      <w:bookmarkEnd w:id="12"/>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EE">
      <w:pPr>
        <w:numPr>
          <w:ilvl w:val="0"/>
          <w:numId w:val="2"/>
        </w:numPr>
        <w:spacing w:after="100" w:before="0" w:line="240" w:lineRule="auto"/>
        <w:ind w:left="720" w:hanging="360"/>
      </w:pPr>
      <w:r w:rsidDel="00000000" w:rsidR="00000000" w:rsidRPr="00000000">
        <w:rPr>
          <w:rtl w:val="0"/>
        </w:rPr>
        <w:t xml:space="preserve">GeeksforGeeks. (2023). Stack Data Structure. Recuperado de https://www.geeksforgeeks.org/stack-data-structure/</w:t>
      </w:r>
    </w:p>
    <w:p w:rsidR="00000000" w:rsidDel="00000000" w:rsidP="00000000" w:rsidRDefault="00000000" w:rsidRPr="00000000" w14:paraId="000000EF">
      <w:pPr>
        <w:numPr>
          <w:ilvl w:val="0"/>
          <w:numId w:val="2"/>
        </w:numPr>
        <w:spacing w:after="100" w:before="0" w:line="240" w:lineRule="auto"/>
        <w:ind w:left="720" w:hanging="360"/>
      </w:pPr>
      <w:r w:rsidDel="00000000" w:rsidR="00000000" w:rsidRPr="00000000">
        <w:rPr>
          <w:rtl w:val="0"/>
        </w:rPr>
        <w:t xml:space="preserve">GeeksforGeeks. (2023). Queue Data Structure. Recuperado de https://www.geeksforgeeks.org/queue-data-structure/</w:t>
      </w:r>
    </w:p>
    <w:p w:rsidR="00000000" w:rsidDel="00000000" w:rsidP="00000000" w:rsidRDefault="00000000" w:rsidRPr="00000000" w14:paraId="000000F0">
      <w:pPr>
        <w:numPr>
          <w:ilvl w:val="0"/>
          <w:numId w:val="2"/>
        </w:numPr>
        <w:spacing w:after="100" w:before="0" w:line="240" w:lineRule="auto"/>
        <w:ind w:left="720" w:hanging="360"/>
      </w:pPr>
      <w:r w:rsidDel="00000000" w:rsidR="00000000" w:rsidRPr="00000000">
        <w:rPr>
          <w:rtl w:val="0"/>
        </w:rPr>
        <w:t xml:space="preserve">Cormen, T. H., Leiserson, C. E., Rivest, R. L., &amp; Stein, C. (2009). Introduction to Algorithms (3rd ed.). MIT Press. Capítulo 10: Estructuras de datos elementales.</w:t>
      </w:r>
    </w:p>
    <w:p w:rsidR="00000000" w:rsidDel="00000000" w:rsidP="00000000" w:rsidRDefault="00000000" w:rsidRPr="00000000" w14:paraId="000000F1">
      <w:pPr>
        <w:numPr>
          <w:ilvl w:val="0"/>
          <w:numId w:val="2"/>
        </w:numPr>
        <w:spacing w:after="100" w:before="0" w:line="240" w:lineRule="auto"/>
        <w:ind w:left="720" w:hanging="360"/>
      </w:pPr>
      <w:r w:rsidDel="00000000" w:rsidR="00000000" w:rsidRPr="00000000">
        <w:rPr>
          <w:rtl w:val="0"/>
        </w:rPr>
        <w:t xml:space="preserve">Weiss, M. A. (2013). Data Structures and Algorithm Analysis in Java (3rd ed.). Pearson. Capítulo 3: Listas, Pilas y Colas.</w:t>
      </w:r>
    </w:p>
    <w:p w:rsidR="00000000" w:rsidDel="00000000" w:rsidP="00000000" w:rsidRDefault="00000000" w:rsidRPr="00000000" w14:paraId="000000F2">
      <w:pPr>
        <w:numPr>
          <w:ilvl w:val="0"/>
          <w:numId w:val="2"/>
        </w:numPr>
        <w:spacing w:after="100" w:before="0" w:line="240" w:lineRule="auto"/>
        <w:ind w:left="720" w:hanging="360"/>
      </w:pPr>
      <w:r w:rsidDel="00000000" w:rsidR="00000000" w:rsidRPr="00000000">
        <w:rPr>
          <w:rtl w:val="0"/>
        </w:rPr>
        <w:t xml:space="preserve">Material de cátedra: Diapositivas Semana 5, EDD [B] — Estructuras con Políticas de Acceso Especial. Escuela de Ingeniería en Ciencias y Sistemas, USAC, 2026.</w:t>
      </w:r>
    </w:p>
    <w:p w:rsidR="00000000" w:rsidDel="00000000" w:rsidP="00000000" w:rsidRDefault="00000000" w:rsidRPr="00000000" w14:paraId="000000F3">
      <w:pPr>
        <w:ind w:left="720" w:firstLine="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Style w:val="Title"/>
      <w:rPr>
        <w:sz w:val="16"/>
        <w:szCs w:val="16"/>
      </w:rPr>
    </w:pPr>
    <w:bookmarkStart w:colFirst="0" w:colLast="0" w:name="_6nnchvexegiu" w:id="13"/>
    <w:bookmarkEnd w:id="1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