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8713AA6" w:rsidR="00513B7E" w:rsidRDefault="00000000" w:rsidP="00834D6A">
      <w:pPr>
        <w:pStyle w:val="Ttulo"/>
        <w:rPr>
          <w:rFonts w:eastAsia="Liberation Sans"/>
          <w:sz w:val="36"/>
          <w:szCs w:val="36"/>
        </w:rPr>
      </w:pPr>
      <w:r w:rsidRPr="00834D6A">
        <w:rPr>
          <w:rFonts w:eastAsia="Liberation Sans"/>
          <w:sz w:val="36"/>
          <w:szCs w:val="36"/>
        </w:rPr>
        <w:t>Ejercicio 1</w:t>
      </w:r>
      <w:r w:rsidR="00104AE0">
        <w:rPr>
          <w:rFonts w:eastAsia="Liberation Sans"/>
          <w:sz w:val="36"/>
          <w:szCs w:val="36"/>
        </w:rPr>
        <w:t>4</w:t>
      </w:r>
    </w:p>
    <w:p w14:paraId="743CD2AD" w14:textId="77777777" w:rsidR="00104AE0" w:rsidRPr="00104AE0" w:rsidRDefault="00104AE0" w:rsidP="00104AE0"/>
    <w:p w14:paraId="00000002" w14:textId="0B9E3380" w:rsidR="00513B7E" w:rsidRPr="00834D6A" w:rsidRDefault="00104AE0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b/>
          <w:bCs/>
          <w:sz w:val="32"/>
          <w:szCs w:val="32"/>
        </w:rPr>
      </w:pPr>
      <w:r w:rsidRPr="00104AE0">
        <w:rPr>
          <w:rFonts w:eastAsia="Liberation Serif"/>
          <w:b/>
          <w:bCs/>
          <w:sz w:val="32"/>
          <w:szCs w:val="32"/>
        </w:rPr>
        <w:t>Protocolos de Red para Almacenamiento</w:t>
      </w:r>
    </w:p>
    <w:p w14:paraId="44C538C6" w14:textId="77777777" w:rsidR="00834D6A" w:rsidRPr="00834D6A" w:rsidRDefault="00834D6A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  <w:r w:rsidRPr="00834D6A">
        <w:rPr>
          <w:rFonts w:eastAsia="Liberation Serif"/>
          <w:b/>
          <w:bCs/>
          <w:sz w:val="24"/>
          <w:szCs w:val="24"/>
          <w:lang w:val="es-GT"/>
        </w:rPr>
        <w:t>Objetivo</w:t>
      </w:r>
      <w:r w:rsidRPr="00834D6A">
        <w:rPr>
          <w:rFonts w:eastAsia="Liberation Serif"/>
          <w:sz w:val="24"/>
          <w:szCs w:val="24"/>
          <w:lang w:val="es-GT"/>
        </w:rPr>
        <w:t>:</w:t>
      </w:r>
    </w:p>
    <w:p w14:paraId="0B9B3D60" w14:textId="157B3D4C" w:rsidR="00834D6A" w:rsidRDefault="00104AE0" w:rsidP="0083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104AE0">
        <w:rPr>
          <w:rFonts w:eastAsia="Liberation Serif"/>
        </w:rPr>
        <w:t>Familiarizarse con los protocolos de red utilizados en sistemas de almacenamiento y comprender sus ventajas principales.</w:t>
      </w:r>
    </w:p>
    <w:p w14:paraId="2C4D11F4" w14:textId="77777777" w:rsidR="00834D6A" w:rsidRPr="00834D6A" w:rsidRDefault="00834D6A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  <w:r w:rsidRPr="00834D6A">
        <w:rPr>
          <w:rFonts w:eastAsia="Liberation Serif"/>
          <w:b/>
          <w:bCs/>
          <w:sz w:val="24"/>
          <w:szCs w:val="24"/>
          <w:lang w:val="es-GT"/>
        </w:rPr>
        <w:t>Instrucciones</w:t>
      </w:r>
      <w:r w:rsidRPr="00834D6A">
        <w:rPr>
          <w:rFonts w:eastAsia="Liberation Serif"/>
          <w:sz w:val="24"/>
          <w:szCs w:val="24"/>
          <w:lang w:val="es-GT"/>
        </w:rPr>
        <w:t>:</w:t>
      </w:r>
    </w:p>
    <w:p w14:paraId="1366D74E" w14:textId="76985B40" w:rsidR="00104AE0" w:rsidRPr="00104AE0" w:rsidRDefault="00104AE0" w:rsidP="00104AE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104AE0">
        <w:rPr>
          <w:rFonts w:eastAsia="Liberation Serif"/>
          <w:b/>
          <w:bCs/>
          <w:lang w:val="es-GT"/>
        </w:rPr>
        <w:t>Identificación de Protocolos</w:t>
      </w:r>
      <w:r w:rsidRPr="00104AE0">
        <w:rPr>
          <w:rFonts w:eastAsia="Liberation Serif"/>
          <w:lang w:val="es-GT"/>
        </w:rPr>
        <w:t>:</w:t>
      </w:r>
    </w:p>
    <w:p w14:paraId="6B5E79B7" w14:textId="0E5D25A3" w:rsidR="00104AE0" w:rsidRPr="00104AE0" w:rsidRDefault="00104AE0" w:rsidP="00104A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104AE0">
        <w:rPr>
          <w:rFonts w:eastAsia="Liberation Serif"/>
          <w:lang w:val="es-GT"/>
        </w:rPr>
        <w:t xml:space="preserve">Menciona dos protocolos de red comunes para almacenamiento (por ejemplo, </w:t>
      </w:r>
      <w:proofErr w:type="spellStart"/>
      <w:r w:rsidRPr="00104AE0">
        <w:rPr>
          <w:rFonts w:eastAsia="Liberation Serif"/>
        </w:rPr>
        <w:t>Fibre</w:t>
      </w:r>
      <w:proofErr w:type="spellEnd"/>
      <w:r w:rsidRPr="00104AE0">
        <w:rPr>
          <w:rFonts w:eastAsia="Liberation Serif"/>
        </w:rPr>
        <w:t xml:space="preserve"> </w:t>
      </w:r>
      <w:proofErr w:type="spellStart"/>
      <w:r w:rsidRPr="00104AE0">
        <w:rPr>
          <w:rFonts w:eastAsia="Liberation Serif"/>
        </w:rPr>
        <w:t>Channel</w:t>
      </w:r>
      <w:proofErr w:type="spellEnd"/>
      <w:r w:rsidRPr="00104AE0">
        <w:rPr>
          <w:rFonts w:eastAsia="Liberation Serif"/>
          <w:lang w:val="es-GT"/>
        </w:rPr>
        <w:t xml:space="preserve"> y NFS).</w:t>
      </w:r>
    </w:p>
    <w:p w14:paraId="22704C08" w14:textId="77777777" w:rsidR="00104AE0" w:rsidRPr="00104AE0" w:rsidRDefault="00104AE0" w:rsidP="00104A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104AE0">
        <w:rPr>
          <w:rFonts w:eastAsia="Liberation Serif"/>
          <w:lang w:val="es-GT"/>
        </w:rPr>
        <w:t>Para cada protocolo, escribe una breve descripción y una ventaja clave en su uso.</w:t>
      </w:r>
    </w:p>
    <w:p w14:paraId="00000003" w14:textId="77777777" w:rsidR="00513B7E" w:rsidRPr="00104AE0" w:rsidRDefault="00513B7E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</w:p>
    <w:p w14:paraId="00000004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eastAsia="Liberation Serif"/>
          <w:color w:val="000000"/>
        </w:rPr>
      </w:pPr>
    </w:p>
    <w:p w14:paraId="00000005" w14:textId="77777777" w:rsidR="00513B7E" w:rsidRPr="00834D6A" w:rsidRDefault="00000000">
      <w:pPr>
        <w:pStyle w:val="Ttulo1"/>
        <w:ind w:left="100" w:firstLine="0"/>
        <w:rPr>
          <w:rFonts w:eastAsia="Liberation Sans"/>
          <w:sz w:val="22"/>
          <w:szCs w:val="22"/>
        </w:rPr>
      </w:pPr>
      <w:r w:rsidRPr="00834D6A">
        <w:rPr>
          <w:rFonts w:eastAsia="Liberation Sans"/>
          <w:sz w:val="24"/>
          <w:szCs w:val="24"/>
        </w:rPr>
        <w:t>Consideraciones</w:t>
      </w:r>
    </w:p>
    <w:p w14:paraId="00000006" w14:textId="77777777" w:rsidR="00513B7E" w:rsidRPr="00834D6A" w:rsidRDefault="00000000">
      <w:pPr>
        <w:spacing w:before="142" w:line="276" w:lineRule="auto"/>
        <w:ind w:left="100" w:right="382"/>
        <w:rPr>
          <w:rFonts w:eastAsia="Liberation Serif"/>
          <w:color w:val="000000"/>
        </w:rPr>
      </w:pPr>
      <w:r w:rsidRPr="00834D6A">
        <w:rPr>
          <w:rFonts w:eastAsia="Liberation Serif"/>
          <w:b/>
        </w:rPr>
        <w:t>El ejercicio debe realizarse de forma individual, las copias tendrán una nota de 0 y serán reportadas a la escuela.</w:t>
      </w:r>
    </w:p>
    <w:p w14:paraId="00000007" w14:textId="77777777" w:rsidR="00513B7E" w:rsidRPr="00834D6A" w:rsidRDefault="00513B7E">
      <w:pPr>
        <w:tabs>
          <w:tab w:val="left" w:pos="815"/>
          <w:tab w:val="left" w:pos="816"/>
        </w:tabs>
        <w:spacing w:before="44" w:line="276" w:lineRule="auto"/>
        <w:ind w:right="553"/>
        <w:rPr>
          <w:rFonts w:eastAsia="Liberation Serif"/>
        </w:rPr>
      </w:pPr>
    </w:p>
    <w:p w14:paraId="00000008" w14:textId="77777777" w:rsidR="00513B7E" w:rsidRPr="00834D6A" w:rsidRDefault="00513B7E">
      <w:pPr>
        <w:pStyle w:val="Ttulo1"/>
        <w:spacing w:before="57"/>
        <w:ind w:left="100" w:firstLine="0"/>
        <w:rPr>
          <w:rFonts w:eastAsia="Liberation Sans"/>
          <w:sz w:val="22"/>
          <w:szCs w:val="22"/>
        </w:rPr>
      </w:pPr>
    </w:p>
    <w:p w14:paraId="00000009" w14:textId="77777777" w:rsidR="00513B7E" w:rsidRPr="00834D6A" w:rsidRDefault="00000000">
      <w:pPr>
        <w:pStyle w:val="Ttulo1"/>
        <w:spacing w:before="57"/>
        <w:ind w:left="100" w:firstLine="0"/>
        <w:rPr>
          <w:rFonts w:eastAsia="Liberation Serif"/>
          <w:b w:val="0"/>
          <w:color w:val="000000"/>
          <w:sz w:val="24"/>
          <w:szCs w:val="24"/>
        </w:rPr>
      </w:pPr>
      <w:r w:rsidRPr="00834D6A">
        <w:rPr>
          <w:rFonts w:eastAsia="Liberation Sans"/>
          <w:sz w:val="24"/>
          <w:szCs w:val="24"/>
        </w:rPr>
        <w:t>Entregables</w:t>
      </w:r>
    </w:p>
    <w:p w14:paraId="0000000A" w14:textId="07CBC143" w:rsidR="00513B7E" w:rsidRPr="00834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"/>
          <w:tab w:val="left" w:pos="816"/>
        </w:tabs>
        <w:spacing w:before="39" w:line="276" w:lineRule="auto"/>
        <w:ind w:right="387"/>
        <w:rPr>
          <w:rFonts w:eastAsia="Liberation Serif"/>
          <w:color w:val="000000"/>
        </w:rPr>
      </w:pPr>
      <w:r w:rsidRPr="00834D6A">
        <w:rPr>
          <w:rFonts w:eastAsia="Liberation Serif"/>
          <w:color w:val="000000"/>
        </w:rPr>
        <w:t>Un Documento PD</w:t>
      </w:r>
      <w:r w:rsidRPr="00834D6A">
        <w:rPr>
          <w:rFonts w:eastAsia="Liberation Serif"/>
        </w:rPr>
        <w:t>F</w:t>
      </w:r>
      <w:r w:rsidRPr="00834D6A">
        <w:rPr>
          <w:rFonts w:eastAsia="Liberation Serif"/>
          <w:color w:val="000000"/>
        </w:rPr>
        <w:t xml:space="preserve">, el archivo debe de llamarse de la siguiente manera: </w:t>
      </w:r>
      <w:r w:rsidRPr="00834D6A">
        <w:rPr>
          <w:rFonts w:eastAsia="Liberation Serif"/>
          <w:b/>
          <w:color w:val="000000"/>
        </w:rPr>
        <w:t>[MIA]</w:t>
      </w:r>
      <w:r w:rsidRPr="00834D6A">
        <w:rPr>
          <w:rFonts w:eastAsia="Liberation Serif"/>
          <w:b/>
        </w:rPr>
        <w:t>E</w:t>
      </w:r>
      <w:r w:rsidRPr="00834D6A">
        <w:rPr>
          <w:rFonts w:eastAsia="Liberation Serif"/>
          <w:b/>
          <w:color w:val="000000"/>
        </w:rPr>
        <w:t>1</w:t>
      </w:r>
      <w:r w:rsidR="00104AE0">
        <w:rPr>
          <w:rFonts w:eastAsia="Liberation Serif"/>
          <w:b/>
          <w:color w:val="000000"/>
        </w:rPr>
        <w:t>4</w:t>
      </w:r>
      <w:r w:rsidRPr="00834D6A">
        <w:rPr>
          <w:rFonts w:eastAsia="Liberation Serif"/>
          <w:b/>
          <w:color w:val="000000"/>
        </w:rPr>
        <w:t>_Canet.pdf</w:t>
      </w:r>
    </w:p>
    <w:p w14:paraId="0000000B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tabs>
          <w:tab w:val="left" w:pos="815"/>
          <w:tab w:val="left" w:pos="816"/>
        </w:tabs>
        <w:spacing w:before="39" w:line="276" w:lineRule="auto"/>
        <w:ind w:left="820" w:right="387"/>
        <w:rPr>
          <w:rFonts w:eastAsia="Liberation Serif"/>
          <w:color w:val="000000"/>
        </w:rPr>
      </w:pPr>
    </w:p>
    <w:p w14:paraId="0000000C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eastAsia="Liberation Serif"/>
          <w:color w:val="000000"/>
        </w:rPr>
      </w:pPr>
    </w:p>
    <w:p w14:paraId="0000000D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eastAsia="Liberation Serif"/>
        </w:rPr>
      </w:pPr>
    </w:p>
    <w:p w14:paraId="0000000E" w14:textId="77777777" w:rsidR="00513B7E" w:rsidRPr="00834D6A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eastAsia="Liberation Serif"/>
          <w:color w:val="000000"/>
          <w:sz w:val="24"/>
          <w:szCs w:val="24"/>
        </w:rPr>
      </w:pPr>
      <w:r w:rsidRPr="00834D6A">
        <w:rPr>
          <w:rFonts w:eastAsia="Liberation Serif"/>
          <w:color w:val="000000"/>
          <w:sz w:val="24"/>
          <w:szCs w:val="24"/>
        </w:rPr>
        <w:t xml:space="preserve">Fecha de entrega: </w:t>
      </w:r>
      <w:r w:rsidRPr="00834D6A">
        <w:rPr>
          <w:rFonts w:eastAsia="Liberation Serif"/>
          <w:b/>
          <w:color w:val="000000"/>
          <w:sz w:val="24"/>
          <w:szCs w:val="24"/>
        </w:rPr>
        <w:t>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/0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/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color w:val="000000"/>
          <w:sz w:val="24"/>
          <w:szCs w:val="24"/>
        </w:rPr>
        <w:t xml:space="preserve"> antes de las </w:t>
      </w:r>
      <w:r w:rsidRPr="00834D6A">
        <w:rPr>
          <w:rFonts w:eastAsia="Liberation Serif"/>
          <w:b/>
          <w:sz w:val="24"/>
          <w:szCs w:val="24"/>
        </w:rPr>
        <w:t>00</w:t>
      </w:r>
      <w:r w:rsidRPr="00834D6A">
        <w:rPr>
          <w:rFonts w:eastAsia="Liberation Serif"/>
          <w:b/>
          <w:color w:val="000000"/>
          <w:sz w:val="24"/>
          <w:szCs w:val="24"/>
        </w:rPr>
        <w:t>:</w:t>
      </w:r>
      <w:r w:rsidRPr="00834D6A">
        <w:rPr>
          <w:rFonts w:eastAsia="Liberation Serif"/>
          <w:b/>
          <w:sz w:val="24"/>
          <w:szCs w:val="24"/>
        </w:rPr>
        <w:t>00</w:t>
      </w:r>
      <w:r w:rsidRPr="00834D6A">
        <w:rPr>
          <w:rFonts w:eastAsia="Liberation Serif"/>
          <w:b/>
          <w:color w:val="000000"/>
          <w:sz w:val="24"/>
          <w:szCs w:val="24"/>
        </w:rPr>
        <w:t xml:space="preserve"> horas</w:t>
      </w:r>
      <w:r w:rsidRPr="00834D6A">
        <w:rPr>
          <w:rFonts w:eastAsia="Liberation Serif"/>
          <w:color w:val="000000"/>
          <w:sz w:val="24"/>
          <w:szCs w:val="24"/>
        </w:rPr>
        <w:t>.</w:t>
      </w:r>
    </w:p>
    <w:sectPr w:rsidR="00513B7E" w:rsidRPr="00834D6A">
      <w:pgSz w:w="11940" w:h="16860"/>
      <w:pgMar w:top="1380" w:right="12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77F14C9-6EEF-4EB6-ABDC-6F3C579C41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0DFE124-645E-4AA5-BB52-BC6416C72B42}"/>
    <w:embedItalic r:id="rId3" w:fontKey="{7BE5EC5D-3D85-4548-8BC4-8D3C24280C73}"/>
  </w:font>
  <w:font w:name="Liberation Sans">
    <w:altName w:val="Arial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22AED86-B789-49FF-BE44-FA03BF73C6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83D230-FCEF-4AB3-831E-22F1AA95D6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E578F"/>
    <w:multiLevelType w:val="hybridMultilevel"/>
    <w:tmpl w:val="26ACFCE6"/>
    <w:lvl w:ilvl="0" w:tplc="BC0251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67FC7"/>
    <w:multiLevelType w:val="multilevel"/>
    <w:tmpl w:val="B74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50538"/>
    <w:multiLevelType w:val="multilevel"/>
    <w:tmpl w:val="DAB6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90720"/>
    <w:multiLevelType w:val="multilevel"/>
    <w:tmpl w:val="FE966A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0041"/>
    <w:multiLevelType w:val="multilevel"/>
    <w:tmpl w:val="CB1A3294"/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eastAsia="Noto Sans Symbols" w:hAnsi="Noto Sans Symbols" w:cs="Noto Sans Symbols"/>
      </w:rPr>
    </w:lvl>
  </w:abstractNum>
  <w:num w:numId="1" w16cid:durableId="1398895027">
    <w:abstractNumId w:val="4"/>
  </w:num>
  <w:num w:numId="2" w16cid:durableId="217321953">
    <w:abstractNumId w:val="1"/>
  </w:num>
  <w:num w:numId="3" w16cid:durableId="794756834">
    <w:abstractNumId w:val="2"/>
  </w:num>
  <w:num w:numId="4" w16cid:durableId="1598245868">
    <w:abstractNumId w:val="3"/>
  </w:num>
  <w:num w:numId="5" w16cid:durableId="193327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7E"/>
    <w:rsid w:val="00104AE0"/>
    <w:rsid w:val="004C67B2"/>
    <w:rsid w:val="0050375E"/>
    <w:rsid w:val="00513B7E"/>
    <w:rsid w:val="0083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0F61"/>
  <w15:docId w15:val="{2C0E0FFC-58C5-4CBF-8413-AC75A46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G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70" w:hanging="716"/>
      <w:outlineLvl w:val="0"/>
    </w:pPr>
    <w:rPr>
      <w:b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0"/>
      <w:ind w:left="2513" w:right="2663"/>
      <w:jc w:val="center"/>
    </w:pPr>
    <w:rPr>
      <w:b/>
      <w:sz w:val="46"/>
      <w:szCs w:val="4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104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6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592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Yonathan Hernández</cp:lastModifiedBy>
  <cp:revision>3</cp:revision>
  <dcterms:created xsi:type="dcterms:W3CDTF">2024-11-03T01:55:00Z</dcterms:created>
  <dcterms:modified xsi:type="dcterms:W3CDTF">2024-11-03T02:29:00Z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