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7</w:t>
      </w:r>
    </w:p>
    <w:p w:rsidR="00000000" w:rsidDel="00000000" w:rsidP="00000000" w:rsidRDefault="00000000" w:rsidRPr="00000000" w14:paraId="00000002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Realizar una investigación sobre los protocolos de almacenamiento en red más utilizados, analizando cómo benefician tanto a entornos empresariales como personales. Identificar ventajas y desventajas de cada protocolo y proporcionar una conclusión basada en la investigación.</w:t>
      </w:r>
    </w:p>
    <w:p w:rsidR="00000000" w:rsidDel="00000000" w:rsidP="00000000" w:rsidRDefault="00000000" w:rsidRPr="00000000" w14:paraId="00000003">
      <w:pPr>
        <w:spacing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34"/>
          <w:szCs w:val="3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2" w:line="276" w:lineRule="auto"/>
        <w:ind w:left="720" w:right="427" w:hanging="36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Investigación: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 los siguientes protocolos de almacenamiento en red: Fibre Channel (FC), iSCSI, NFS (Network File System), y SMB (Server Message Block).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Describe brevemente cada protocolo y su funcionamiento básico.</w:t>
      </w:r>
    </w:p>
    <w:p w:rsidR="00000000" w:rsidDel="00000000" w:rsidP="00000000" w:rsidRDefault="00000000" w:rsidRPr="00000000" w14:paraId="00000007">
      <w:pPr>
        <w:spacing w:before="402" w:line="276" w:lineRule="auto"/>
        <w:ind w:left="720" w:right="427" w:hanging="36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Análisis de Beneficios: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Explica cómo cada protocolo puede beneficiar a entornos empresariales y personales.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Considera aspectos como rendimiento, facilidad de uso, y compatibilidad.</w:t>
      </w:r>
    </w:p>
    <w:p w:rsidR="00000000" w:rsidDel="00000000" w:rsidP="00000000" w:rsidRDefault="00000000" w:rsidRPr="00000000" w14:paraId="0000000A">
      <w:pPr>
        <w:spacing w:before="402" w:line="276" w:lineRule="auto"/>
        <w:ind w:left="720" w:right="427" w:hanging="36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Ventajas y Desventajas: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Enumera al menos dos ventajas y dos desventajas de cada protocolo.</w:t>
      </w:r>
    </w:p>
    <w:p w:rsidR="00000000" w:rsidDel="00000000" w:rsidP="00000000" w:rsidRDefault="00000000" w:rsidRPr="00000000" w14:paraId="0000000C">
      <w:pPr>
        <w:spacing w:before="402" w:line="276" w:lineRule="auto"/>
        <w:ind w:left="720" w:right="427" w:hanging="360"/>
        <w:jc w:val="both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Conclusión: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Basado en tu investigación, concluye cuál protocolo consideras más adecuado para entornos empresariales y cuál para personales, justificando tu elección.</w:t>
      </w:r>
    </w:p>
    <w:p w:rsidR="00000000" w:rsidDel="00000000" w:rsidP="00000000" w:rsidRDefault="00000000" w:rsidRPr="00000000" w14:paraId="0000000E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F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E7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TlLfpASUbJlddxUqQzkT852yg==">CgMxLjA4AHIhMWxEZ250VnF0V1BYUHpFTS1UbkpOeDN6bFYzdjN0ZGUt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