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2513"/>
        <w:rPr>
          <w:rFonts w:ascii="Liberation Sans" w:cs="Liberation Sans" w:eastAsia="Liberation Sans" w:hAnsi="Liberation Sans"/>
          <w:sz w:val="36"/>
          <w:szCs w:val="36"/>
        </w:rPr>
      </w:pPr>
      <w:r w:rsidDel="00000000" w:rsidR="00000000" w:rsidRPr="00000000">
        <w:rPr>
          <w:rFonts w:ascii="Liberation Sans" w:cs="Liberation Sans" w:eastAsia="Liberation Sans" w:hAnsi="Liberation Sans"/>
          <w:sz w:val="36"/>
          <w:szCs w:val="36"/>
          <w:rtl w:val="0"/>
        </w:rPr>
        <w:t xml:space="preserve">Ejercicio 8</w:t>
      </w:r>
    </w:p>
    <w:p w:rsidR="00000000" w:rsidDel="00000000" w:rsidP="00000000" w:rsidRDefault="00000000" w:rsidRPr="00000000" w14:paraId="00000002">
      <w:pPr>
        <w:spacing w:after="240" w:before="240" w:line="276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 xml:space="preserve">Comprender los diferentes modelos de almacenamiento en la nube y las prácticas de seguridad asociadas, mediante un ejercicio interactivo que fomente la investigación y el análisis crítico.</w:t>
      </w:r>
    </w:p>
    <w:p w:rsidR="00000000" w:rsidDel="00000000" w:rsidP="00000000" w:rsidRDefault="00000000" w:rsidRPr="00000000" w14:paraId="00000003">
      <w:pPr>
        <w:spacing w:after="240" w:before="240" w:line="276" w:lineRule="auto"/>
        <w:rPr>
          <w:rFonts w:ascii="Liberation Serif" w:cs="Liberation Serif" w:eastAsia="Liberation Serif" w:hAnsi="Liberation Serif"/>
          <w:b w:val="1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Instrucciones: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Investigación Inicial: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Modelos de Almacenamiento en la Nube:</w:t>
        <w:br w:type="textWrapping"/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spacing w:after="0" w:afterAutospacing="0" w:before="0" w:beforeAutospacing="0" w:line="276" w:lineRule="auto"/>
        <w:ind w:left="2160" w:hanging="360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 xml:space="preserve">Investiga los tres principales modelos de almacenamiento en la nube: Nube Pública, Nube Privada, y Nube Híbrida.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spacing w:after="0" w:afterAutospacing="0" w:before="0" w:beforeAutospacing="0" w:line="276" w:lineRule="auto"/>
        <w:ind w:left="2160" w:hanging="360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 xml:space="preserve">Para cada modelo, identifica al menos dos ventajas y dos desventajas.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Seguridad en el Almacenamiento en la Nube:</w:t>
        <w:br w:type="textWrapping"/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spacing w:after="0" w:afterAutospacing="0" w:before="0" w:beforeAutospacing="0" w:line="276" w:lineRule="auto"/>
        <w:ind w:left="2160" w:hanging="360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 xml:space="preserve">Investiga las principales prácticas de seguridad en la nube, como el cifrado de datos, control de acceso, y cumplimiento normativo.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spacing w:after="0" w:afterAutospacing="0" w:before="0" w:beforeAutospacing="0" w:line="276" w:lineRule="auto"/>
        <w:ind w:left="2160" w:hanging="360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 xml:space="preserve">Describe cómo cada práctica contribuye a la protección de los datos en la nube.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Actividad Interactiva: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Simulación de Escenarios: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spacing w:after="0" w:afterAutospacing="0" w:before="0" w:beforeAutospacing="0" w:line="276" w:lineRule="auto"/>
        <w:ind w:left="2160" w:hanging="360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 xml:space="preserve">Se te presentan tres escenarios empresariales diferentes. Para cada escenario, selecciona el modelo de almacenamiento en la nube más adecuado y justifica tu elección.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spacing w:after="0" w:afterAutospacing="0" w:before="0" w:beforeAutospacing="0" w:line="276" w:lineRule="auto"/>
        <w:ind w:left="2160" w:hanging="360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 xml:space="preserve">Escenario 1: Una startup tecnológica que necesita escalar rápidamente y tiene un presupuesto limitado.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spacing w:after="0" w:afterAutospacing="0" w:before="0" w:beforeAutospacing="0" w:line="276" w:lineRule="auto"/>
        <w:ind w:left="2160" w:hanging="360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 xml:space="preserve">Escenario 2: Una institución financiera que maneja datos altamente sensibles y debe cumplir con estrictas regulaciones.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spacing w:after="0" w:afterAutospacing="0" w:before="0" w:beforeAutospacing="0" w:line="276" w:lineRule="auto"/>
        <w:ind w:left="2160" w:hanging="360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 xml:space="preserve">Escenario 3: Una empresa de medios que requiere alta disponibilidad y acceso rápido a grandes volúmenes de contenido multimedia.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Análisis de Seguridad: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Evaluación de Riesgos: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spacing w:after="0" w:afterAutospacing="0" w:before="0" w:beforeAutospacing="0" w:line="276" w:lineRule="auto"/>
        <w:ind w:left="2160" w:hanging="360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 xml:space="preserve">Para cada escenario, identifica los principales riesgos de seguridad asociados con el modelo de almacenamiento elegido.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spacing w:after="0" w:afterAutospacing="0" w:before="0" w:beforeAutospacing="0" w:line="276" w:lineRule="auto"/>
        <w:ind w:left="2160" w:hanging="360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 xml:space="preserve">Propón al menos dos medidas de seguridad que podrían implementarse para mitigar estos riesgos.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Conclusión: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240" w:before="0" w:beforeAutospacing="0" w:line="276" w:lineRule="auto"/>
        <w:ind w:left="1440" w:hanging="360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 xml:space="preserve">Redacta una breve conclusión sobre la importancia de seleccionar el modelo de almacenamiento adecuado y las prácticas de seguridad en la nube para cada tipo de organización.</w:t>
      </w:r>
    </w:p>
    <w:p w:rsidR="00000000" w:rsidDel="00000000" w:rsidP="00000000" w:rsidRDefault="00000000" w:rsidRPr="00000000" w14:paraId="00000017">
      <w:pPr>
        <w:spacing w:after="240" w:before="240" w:line="276" w:lineRule="auto"/>
        <w:ind w:left="720" w:firstLine="0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76" w:lineRule="auto"/>
        <w:ind w:left="720" w:firstLine="0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276" w:lineRule="auto"/>
        <w:ind w:left="720" w:firstLine="0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="276" w:lineRule="auto"/>
        <w:ind w:left="720" w:firstLine="0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ind w:left="100" w:firstLine="0"/>
        <w:rPr>
          <w:rFonts w:ascii="Liberation Sans" w:cs="Liberation Sans" w:eastAsia="Liberation Sans" w:hAnsi="Liberation Sans"/>
        </w:rPr>
      </w:pP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Consideraciones</w:t>
      </w:r>
    </w:p>
    <w:p w:rsidR="00000000" w:rsidDel="00000000" w:rsidP="00000000" w:rsidRDefault="00000000" w:rsidRPr="00000000" w14:paraId="0000001C">
      <w:pPr>
        <w:spacing w:before="142" w:line="276" w:lineRule="auto"/>
        <w:ind w:left="100" w:right="382" w:firstLine="0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El ejercicio debe realizarse de forma individual, las copias tendrán una nota de 0 y serán reportadas a la escuela.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815"/>
          <w:tab w:val="left" w:leader="none" w:pos="816"/>
        </w:tabs>
        <w:spacing w:before="44" w:line="276" w:lineRule="auto"/>
        <w:ind w:right="553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before="57" w:lineRule="auto"/>
        <w:ind w:left="100" w:firstLine="0"/>
        <w:rPr>
          <w:rFonts w:ascii="Liberation Sans" w:cs="Liberation Sans" w:eastAsia="Liberation Sans" w:hAnsi="Liberatio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before="57" w:lineRule="auto"/>
        <w:ind w:left="100" w:firstLine="0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Entregables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5"/>
          <w:tab w:val="left" w:leader="none" w:pos="816"/>
        </w:tabs>
        <w:spacing w:after="0" w:before="39" w:line="276" w:lineRule="auto"/>
        <w:ind w:left="1180" w:right="387" w:hanging="36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Documento PD</w:t>
      </w: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 xml:space="preserve">F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el archivo debe de llamarse de la siguiente manera: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[MIA]</w:t>
      </w: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E8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_Canet.pdf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5"/>
          <w:tab w:val="left" w:leader="none" w:pos="816"/>
        </w:tabs>
        <w:spacing w:after="0" w:before="39" w:line="276" w:lineRule="auto"/>
        <w:ind w:left="820" w:right="387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" w:right="0" w:firstLine="0"/>
        <w:jc w:val="left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 de entrega: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27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03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2025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antes de las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23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59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horas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sectPr>
      <w:pgSz w:h="16860" w:w="11940" w:orient="portrait"/>
      <w:pgMar w:bottom="280" w:top="1380" w:left="1340" w:right="12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1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9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6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3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0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7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5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2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9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170" w:hanging="716"/>
    </w:pPr>
    <w:rPr>
      <w:rFonts w:ascii="Arial" w:cs="Arial" w:eastAsia="Arial" w:hAnsi="Arial"/>
      <w:b w:val="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70" w:lineRule="auto"/>
      <w:ind w:left="2513" w:right="2663"/>
      <w:jc w:val="center"/>
    </w:pPr>
    <w:rPr>
      <w:rFonts w:ascii="Arial" w:cs="Arial" w:eastAsia="Arial" w:hAnsi="Arial"/>
      <w:b w:val="1"/>
      <w:sz w:val="46"/>
      <w:szCs w:val="4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170" w:hanging="716"/>
    </w:pPr>
    <w:rPr>
      <w:rFonts w:ascii="Arial" w:cs="Arial" w:eastAsia="Arial" w:hAnsi="Arial"/>
      <w:b w:val="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70" w:lineRule="auto"/>
      <w:ind w:left="2513" w:right="2663"/>
      <w:jc w:val="center"/>
    </w:pPr>
    <w:rPr>
      <w:rFonts w:ascii="Arial" w:cs="Arial" w:eastAsia="Arial" w:hAnsi="Arial"/>
      <w:b w:val="1"/>
      <w:sz w:val="46"/>
      <w:szCs w:val="4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170" w:hanging="716"/>
    </w:pPr>
    <w:rPr>
      <w:rFonts w:ascii="Arial" w:cs="Arial" w:eastAsia="Arial" w:hAnsi="Arial"/>
      <w:b w:val="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70" w:lineRule="auto"/>
      <w:ind w:left="2513" w:right="2663"/>
      <w:jc w:val="center"/>
    </w:pPr>
    <w:rPr>
      <w:rFonts w:ascii="Arial" w:cs="Arial" w:eastAsia="Arial" w:hAnsi="Arial"/>
      <w:b w:val="1"/>
      <w:sz w:val="46"/>
      <w:szCs w:val="4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170" w:hanging="716"/>
    </w:pPr>
    <w:rPr>
      <w:rFonts w:ascii="Arial" w:cs="Arial" w:eastAsia="Arial" w:hAnsi="Arial"/>
      <w:b w:val="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70" w:lineRule="auto"/>
      <w:ind w:left="2513" w:right="2663"/>
      <w:jc w:val="center"/>
    </w:pPr>
    <w:rPr>
      <w:rFonts w:ascii="Arial" w:cs="Arial" w:eastAsia="Arial" w:hAnsi="Arial"/>
      <w:b w:val="1"/>
      <w:sz w:val="46"/>
      <w:szCs w:val="4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+C7c6KEgtgRtGx5msfjtvuwskA==">CgMxLjA4AHIhMVZFY0tYWnM0bHR4ZzY0azRJSGRkSmtqZWtSOEx3R0pJ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2023-08-02T00:00:00Z</vt:lpwstr>
  </property>
  <property fmtid="{D5CDD505-2E9C-101B-9397-08002B2CF9AE}" pid="3" name="Creator">
    <vt:lpwstr>Microsoft® Word para Microsoft 365</vt:lpwstr>
  </property>
  <property fmtid="{D5CDD505-2E9C-101B-9397-08002B2CF9AE}" pid="4" name="LastSaved">
    <vt:lpwstr>2024-01-27T00:00:00Z</vt:lpwstr>
  </property>
</Properties>
</file>