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Generación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vistas virtuales sobre los datos para simplificar consultas y mejorar la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Comprender cómo realizar operaciones de INSERT, UPDATE, y DELETE en vistas.</w:t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Implementar control de acceso y privilegios en la base de datos.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Vistas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Operaciones DML y Vistas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Vistas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wTEnZVzYOgNUohknEJeVG8tbZw==">CgMxLjAyCGguZ2pkZ3hzOAByITFZM1JPc2FMWHUtY3REODR3VldPVDB4WlpVUEFtVjBENw==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2024-10-19T04:10:00Z</dcterms:created>
</cp:coreProperties>
</file>