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40" w:lineRule="auto"/>
        <w:ind w:right="5400"/>
        <w:rPr/>
      </w:pPr>
      <w:bookmarkStart w:colFirst="0" w:colLast="0" w:name="_xninx3kusixx" w:id="0"/>
      <w:bookmarkEnd w:id="0"/>
      <w:r w:rsidDel="00000000" w:rsidR="00000000" w:rsidRPr="00000000">
        <w:rPr>
          <w:rtl w:val="0"/>
        </w:rPr>
        <w:t xml:space="preserve">Programación de Bases de Datos con SQL 16-1: Trabajar con Secuencias</w:t>
      </w:r>
    </w:p>
    <w:p w:rsidR="00000000" w:rsidDel="00000000" w:rsidP="00000000" w:rsidRDefault="00000000" w:rsidRPr="00000000" w14:paraId="00000002">
      <w:pPr>
        <w:spacing w:after="240" w:before="240" w:lineRule="auto"/>
        <w:rPr>
          <w:color w:val="4e3629"/>
        </w:rPr>
      </w:pPr>
      <w:r w:rsidDel="00000000" w:rsidR="00000000" w:rsidRPr="00000000">
        <w:rPr>
          <w:color w:val="4e3629"/>
          <w:rtl w:val="0"/>
        </w:rPr>
        <w:t xml:space="preserve">Actividades de Práctica</w:t>
      </w:r>
    </w:p>
    <w:p w:rsidR="00000000" w:rsidDel="00000000" w:rsidP="00000000" w:rsidRDefault="00000000" w:rsidRPr="00000000" w14:paraId="00000003">
      <w:pPr>
        <w:pStyle w:val="Heading1"/>
        <w:keepNext w:val="0"/>
        <w:keepLines w:val="0"/>
        <w:spacing w:before="320" w:lineRule="auto"/>
        <w:rPr>
          <w:b w:val="1"/>
          <w:bCs w:val="1"/>
          <w:color w:val="4e3629"/>
          <w:sz w:val="46"/>
          <w:szCs w:val="46"/>
        </w:rPr>
      </w:pPr>
      <w:bookmarkStart w:colFirst="0" w:colLast="0" w:name="_8m8dwse269ni" w:id="1"/>
      <w:bookmarkEnd w:id="1"/>
      <w:r w:rsidDel="00000000" w:rsidR="00000000" w:rsidRPr="00000000">
        <w:rPr>
          <w:b w:val="1"/>
          <w:bCs w:val="1"/>
          <w:color w:val="4e3629"/>
          <w:sz w:val="46"/>
          <w:szCs w:val="46"/>
          <w:rtl w:val="0"/>
        </w:rPr>
        <w:t xml:space="preserve">Objetivos</w:t>
      </w:r>
    </w:p>
    <w:p w:rsidR="00000000" w:rsidDel="00000000" w:rsidP="00000000" w:rsidRDefault="00000000" w:rsidRPr="00000000" w14:paraId="00000004">
      <w:pPr>
        <w:spacing w:line="319.6363636363636"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tab/>
      </w:r>
      <w:r w:rsidDel="00000000" w:rsidR="00000000" w:rsidRPr="00000000">
        <w:rPr>
          <w:color w:val="4e3629"/>
          <w:sz w:val="24"/>
          <w:szCs w:val="24"/>
          <w:rtl w:val="0"/>
        </w:rPr>
        <w:t xml:space="preserve">Enumerar al menos tres características útiles de una secuencia</w:t>
      </w:r>
    </w:p>
    <w:p w:rsidR="00000000" w:rsidDel="00000000" w:rsidP="00000000" w:rsidRDefault="00000000" w:rsidRPr="00000000" w14:paraId="00000005">
      <w:pPr>
        <w:spacing w:after="240" w:before="240" w:line="318.5454545454545"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Escribir y ejecutar una sentencia SQL que crea una secuencia</w:t>
      </w:r>
    </w:p>
    <w:p w:rsidR="00000000" w:rsidDel="00000000" w:rsidP="00000000" w:rsidRDefault="00000000" w:rsidRPr="00000000" w14:paraId="00000006">
      <w:pPr>
        <w:ind w:left="1440" w:right="72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Consultar el diccionario de datos mediante USER_SEQUENCES para confirmar una definición de secuencia</w:t>
      </w:r>
    </w:p>
    <w:p w:rsidR="00000000" w:rsidDel="00000000" w:rsidP="00000000" w:rsidRDefault="00000000" w:rsidRPr="00000000" w14:paraId="00000007">
      <w:pPr>
        <w:ind w:left="1440" w:right="176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Aplicar las reglas para utilizar NEXTVAL a fin de generar números secuenciales para utilizarlos en una tabla</w:t>
      </w:r>
    </w:p>
    <w:p w:rsidR="00000000" w:rsidDel="00000000" w:rsidP="00000000" w:rsidRDefault="00000000" w:rsidRPr="00000000" w14:paraId="00000008">
      <w:pPr>
        <w:spacing w:after="240" w:before="240" w:line="318.5454545454545"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Enumerar las ventajas del almacenamiento en caché de los valores de secuencia</w:t>
      </w:r>
    </w:p>
    <w:p w:rsidR="00000000" w:rsidDel="00000000" w:rsidP="00000000" w:rsidRDefault="00000000" w:rsidRPr="00000000" w14:paraId="00000009">
      <w:pPr>
        <w:spacing w:after="240" w:before="240" w:line="319.6363636363636"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Nombrar tres motivos por los que se pueden producir intervalos en una secuencia</w:t>
      </w:r>
    </w:p>
    <w:p w:rsidR="00000000" w:rsidDel="00000000" w:rsidP="00000000" w:rsidRDefault="00000000" w:rsidRPr="00000000" w14:paraId="0000000A">
      <w:pPr>
        <w:pStyle w:val="Heading1"/>
        <w:keepNext w:val="0"/>
        <w:keepLines w:val="0"/>
        <w:spacing w:before="200" w:lineRule="auto"/>
        <w:rPr>
          <w:b w:val="1"/>
          <w:bCs w:val="1"/>
          <w:color w:val="4e3629"/>
          <w:sz w:val="46"/>
          <w:szCs w:val="46"/>
        </w:rPr>
      </w:pPr>
      <w:bookmarkStart w:colFirst="0" w:colLast="0" w:name="_8cwtilpfttsp" w:id="2"/>
      <w:bookmarkEnd w:id="2"/>
      <w:r w:rsidDel="00000000" w:rsidR="00000000" w:rsidRPr="00000000">
        <w:rPr>
          <w:b w:val="1"/>
          <w:bCs w:val="1"/>
          <w:color w:val="4e3629"/>
          <w:sz w:val="46"/>
          <w:szCs w:val="46"/>
          <w:rtl w:val="0"/>
        </w:rPr>
        <w:t xml:space="preserve">Terminología</w:t>
      </w:r>
    </w:p>
    <w:p w:rsidR="00000000" w:rsidDel="00000000" w:rsidP="00000000" w:rsidRDefault="00000000" w:rsidRPr="00000000" w14:paraId="0000000B">
      <w:pPr>
        <w:ind w:left="720" w:firstLine="0"/>
        <w:rPr>
          <w:color w:val="4e3629"/>
        </w:rPr>
      </w:pPr>
      <w:r w:rsidDel="00000000" w:rsidR="00000000" w:rsidRPr="00000000">
        <w:rPr>
          <w:color w:val="4e3629"/>
          <w:rtl w:val="0"/>
        </w:rPr>
        <w:t xml:space="preserve">Identifique el término para cada una de las siguientes definiciones.</w:t>
      </w:r>
    </w:p>
    <w:p w:rsidR="00000000" w:rsidDel="00000000" w:rsidP="00000000" w:rsidRDefault="00000000" w:rsidRPr="00000000" w14:paraId="0000000C">
      <w:pPr>
        <w:spacing w:after="240" w:before="20" w:lineRule="auto"/>
        <w:rPr>
          <w:sz w:val="17"/>
          <w:szCs w:val="17"/>
        </w:rPr>
      </w:pPr>
      <w:r w:rsidDel="00000000" w:rsidR="00000000" w:rsidRPr="00000000">
        <w:rPr>
          <w:sz w:val="17"/>
          <w:szCs w:val="17"/>
          <w:rtl w:val="0"/>
        </w:rPr>
        <w:t xml:space="preserve"> </w:t>
      </w:r>
    </w:p>
    <w:tbl>
      <w:tblPr>
        <w:tblStyle w:val="Table1"/>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5850"/>
        <w:tblGridChange w:id="0">
          <w:tblGrid>
            <w:gridCol w:w="2265"/>
            <w:gridCol w:w="585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ind w:left="660" w:firstLine="0"/>
              <w:rPr>
                <w:color w:val="4e3629"/>
                <w:sz w:val="24"/>
                <w:szCs w:val="24"/>
              </w:rPr>
            </w:pPr>
            <w:r w:rsidDel="00000000" w:rsidR="00000000" w:rsidRPr="00000000">
              <w:rPr>
                <w:color w:val="4e3629"/>
                <w:sz w:val="24"/>
                <w:szCs w:val="24"/>
                <w:rtl w:val="0"/>
              </w:rPr>
              <w:t xml:space="preserve">Comando que genera automáticamente números secuenciales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660" w:firstLine="0"/>
              <w:rPr>
                <w:color w:val="4e3629"/>
                <w:sz w:val="24"/>
                <w:szCs w:val="24"/>
              </w:rPr>
            </w:pPr>
            <w:r w:rsidDel="00000000" w:rsidR="00000000" w:rsidRPr="00000000">
              <w:rPr>
                <w:color w:val="4e3629"/>
                <w:sz w:val="24"/>
                <w:szCs w:val="24"/>
                <w:rtl w:val="0"/>
              </w:rPr>
              <w:t xml:space="preserve">Genera un valor numérico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lineRule="auto"/>
              <w:ind w:left="660" w:firstLine="0"/>
              <w:rPr>
                <w:color w:val="4e3629"/>
                <w:sz w:val="24"/>
                <w:szCs w:val="24"/>
              </w:rPr>
            </w:pPr>
            <w:r w:rsidDel="00000000" w:rsidR="00000000" w:rsidRPr="00000000">
              <w:rPr>
                <w:color w:val="4e3629"/>
                <w:sz w:val="24"/>
                <w:szCs w:val="24"/>
                <w:rtl w:val="0"/>
              </w:rPr>
              <w:t xml:space="preserve">Devuelve el siguiente valor de secuencia disponible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ind w:left="660" w:firstLine="0"/>
              <w:rPr>
                <w:color w:val="4e3629"/>
                <w:sz w:val="24"/>
                <w:szCs w:val="24"/>
              </w:rPr>
            </w:pPr>
            <w:r w:rsidDel="00000000" w:rsidR="00000000" w:rsidRPr="00000000">
              <w:rPr>
                <w:color w:val="4e3629"/>
                <w:sz w:val="24"/>
                <w:szCs w:val="24"/>
                <w:rtl w:val="0"/>
              </w:rPr>
              <w:t xml:space="preserve">Especifica el intervalo entre números de secuencia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294.5454545454545" w:lineRule="auto"/>
              <w:ind w:left="660" w:right="960" w:firstLine="0"/>
              <w:rPr>
                <w:color w:val="4e3629"/>
                <w:sz w:val="24"/>
                <w:szCs w:val="24"/>
              </w:rPr>
            </w:pPr>
            <w:r w:rsidDel="00000000" w:rsidR="00000000" w:rsidRPr="00000000">
              <w:rPr>
                <w:color w:val="4e3629"/>
                <w:sz w:val="24"/>
                <w:szCs w:val="24"/>
                <w:rtl w:val="0"/>
              </w:rPr>
              <w:t xml:space="preserve">Especifica un valor máximo de 10^27 para una secuencia ascendente y de –1 para una secuencia descendente (por defecto)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ind w:left="660" w:firstLine="0"/>
              <w:rPr>
                <w:color w:val="4e3629"/>
                <w:sz w:val="24"/>
                <w:szCs w:val="24"/>
              </w:rPr>
            </w:pPr>
            <w:r w:rsidDel="00000000" w:rsidR="00000000" w:rsidRPr="00000000">
              <w:rPr>
                <w:color w:val="4e3629"/>
                <w:sz w:val="24"/>
                <w:szCs w:val="24"/>
                <w:rtl w:val="0"/>
              </w:rPr>
              <w:t xml:space="preserve">Devuelve el valor de secuencia actual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ind w:left="660" w:firstLine="0"/>
              <w:rPr>
                <w:color w:val="4e3629"/>
                <w:sz w:val="24"/>
                <w:szCs w:val="24"/>
              </w:rPr>
            </w:pPr>
            <w:r w:rsidDel="00000000" w:rsidR="00000000" w:rsidRPr="00000000">
              <w:rPr>
                <w:color w:val="4e3629"/>
                <w:sz w:val="24"/>
                <w:szCs w:val="24"/>
                <w:rtl w:val="0"/>
              </w:rPr>
              <w:t xml:space="preserve">Especifica el valor mínimo de secuencia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spacing w:after="240" w:before="240" w:line="294.5454545454545" w:lineRule="auto"/>
              <w:ind w:left="660" w:firstLine="0"/>
              <w:rPr>
                <w:color w:val="4e3629"/>
                <w:sz w:val="24"/>
                <w:szCs w:val="24"/>
              </w:rPr>
            </w:pPr>
            <w:r w:rsidDel="00000000" w:rsidR="00000000" w:rsidRPr="00000000">
              <w:rPr>
                <w:color w:val="4e3629"/>
                <w:sz w:val="24"/>
                <w:szCs w:val="24"/>
                <w:rtl w:val="0"/>
              </w:rPr>
              <w:t xml:space="preserve">Especifica si la secuencia sigue generando valores después de alcanzar su valor máximo o mínimo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E">
            <w:pPr>
              <w:spacing w:after="240" w:before="240" w:line="294.5454545454545" w:lineRule="auto"/>
              <w:ind w:left="660" w:right="100" w:firstLine="0"/>
              <w:rPr>
                <w:color w:val="4e3629"/>
                <w:sz w:val="24"/>
                <w:szCs w:val="24"/>
              </w:rPr>
            </w:pPr>
            <w:r w:rsidDel="00000000" w:rsidR="00000000" w:rsidRPr="00000000">
              <w:rPr>
                <w:color w:val="4e3629"/>
                <w:sz w:val="24"/>
                <w:szCs w:val="24"/>
                <w:rtl w:val="0"/>
              </w:rPr>
              <w:t xml:space="preserve">Especifica un valor máximo de 1 para una secuencia ascendente y de – (10^26) para una secuencia descendente (por defecto)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spacing w:after="240" w:before="240" w:line="294.5454545454545" w:lineRule="auto"/>
              <w:ind w:left="660" w:firstLine="0"/>
              <w:rPr>
                <w:color w:val="4e3629"/>
                <w:sz w:val="24"/>
                <w:szCs w:val="24"/>
              </w:rPr>
            </w:pPr>
            <w:r w:rsidDel="00000000" w:rsidR="00000000" w:rsidRPr="00000000">
              <w:rPr>
                <w:color w:val="4e3629"/>
                <w:sz w:val="24"/>
                <w:szCs w:val="24"/>
                <w:rtl w:val="0"/>
              </w:rPr>
              <w:t xml:space="preserve">Especifica un valor máximo o por defecto que puede generar la secuencia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2">
            <w:pPr>
              <w:spacing w:after="240" w:before="240" w:lineRule="auto"/>
              <w:ind w:left="660" w:firstLine="0"/>
              <w:rPr>
                <w:color w:val="4e3629"/>
                <w:sz w:val="24"/>
                <w:szCs w:val="24"/>
              </w:rPr>
            </w:pPr>
            <w:r w:rsidDel="00000000" w:rsidR="00000000" w:rsidRPr="00000000">
              <w:rPr>
                <w:color w:val="4e3629"/>
                <w:sz w:val="24"/>
                <w:szCs w:val="24"/>
                <w:rtl w:val="0"/>
              </w:rPr>
              <w:t xml:space="preserve">Especifica el primer número de secuencia que se va a generar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spacing w:after="240" w:before="240" w:lineRule="auto"/>
              <w:ind w:lef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4">
            <w:pPr>
              <w:spacing w:after="240" w:before="240" w:line="294.5454545454545" w:lineRule="auto"/>
              <w:ind w:left="660" w:firstLine="0"/>
              <w:rPr>
                <w:color w:val="4e3629"/>
                <w:sz w:val="24"/>
                <w:szCs w:val="24"/>
              </w:rPr>
            </w:pPr>
            <w:r w:rsidDel="00000000" w:rsidR="00000000" w:rsidRPr="00000000">
              <w:rPr>
                <w:color w:val="4e3629"/>
                <w:sz w:val="24"/>
                <w:szCs w:val="24"/>
                <w:rtl w:val="0"/>
              </w:rPr>
              <w:t xml:space="preserve">Especifica cuántos valores asigna previamente y mantiene en la memoria el servidor</w:t>
            </w:r>
          </w:p>
        </w:tc>
      </w:tr>
    </w:tbl>
    <w:p w:rsidR="00000000" w:rsidDel="00000000" w:rsidP="00000000" w:rsidRDefault="00000000" w:rsidRPr="00000000" w14:paraId="00000025">
      <w:pPr>
        <w:spacing w:after="240" w:before="20" w:lineRule="auto"/>
        <w:rPr>
          <w:color w:val="4e3629"/>
          <w:sz w:val="12"/>
          <w:szCs w:val="1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rPr>
          <w:sz w:val="12"/>
          <w:szCs w:val="12"/>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color w:val="4e3629"/>
          <w:sz w:val="46"/>
          <w:szCs w:val="46"/>
        </w:rPr>
      </w:pPr>
      <w:bookmarkStart w:colFirst="0" w:colLast="0" w:name="_z24oe51oqvm8" w:id="3"/>
      <w:bookmarkEnd w:id="3"/>
      <w:r w:rsidDel="00000000" w:rsidR="00000000" w:rsidRPr="00000000">
        <w:rPr>
          <w:b w:val="1"/>
          <w:bCs w:val="1"/>
          <w:color w:val="4e3629"/>
          <w:sz w:val="46"/>
          <w:szCs w:val="46"/>
          <w:rtl w:val="0"/>
        </w:rPr>
        <w:t xml:space="preserve">Inténtelo/Resuélvalo</w:t>
      </w:r>
    </w:p>
    <w:p w:rsidR="00000000" w:rsidDel="00000000" w:rsidP="00000000" w:rsidRDefault="00000000" w:rsidRPr="00000000" w14:paraId="00000028">
      <w:pPr>
        <w:spacing w:before="280" w:lineRule="auto"/>
        <w:ind w:left="1080" w:right="920" w:firstLine="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Utilizando la sintaxis de subconsulta CREATE TABLE AS, cree una tabla seq_d_songs de todas las columnas de la tabla d_songs de la base de datos DJs on Demand. Utilice SELECT* en la subconsulta para asegurarse de que ha copiado todas las columnas.</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ind w:right="880"/>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Debido a que está utilizando copias de las tablas originales, las únicas restricciones que se han mantenido han sido las restricciones NOT NULL. Cree una secuencia para utilizarla con la columna de clave primaria de la tabla seq_d_songs. Para evitar la asignación de números de clave primaria en estas tablas que ya existen, la secuencia debe empezar por 100 y tener un valor máximo de 1000. Haga que la secuencia aplique incrementos de 2 y que tenga NOCACHE y NOCYCLE. Asigne el nombre seq_d_songs_seq a la secuencia.</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ind w:left="1080" w:right="1600" w:firstLine="0"/>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Consulte el diccionario de datos USER_SEQUENCES para verificar la configuración de la SECUENCIA seq_d_songs_seq.</w:t>
      </w:r>
    </w:p>
    <w:p w:rsidR="00000000" w:rsidDel="00000000" w:rsidP="00000000" w:rsidRDefault="00000000" w:rsidRPr="00000000" w14:paraId="0000002F">
      <w:pPr>
        <w:spacing w:after="240" w:before="280" w:lineRule="auto"/>
        <w:rPr/>
      </w:pPr>
      <w:r w:rsidDel="00000000" w:rsidR="00000000" w:rsidRPr="00000000">
        <w:rPr>
          <w:rtl w:val="0"/>
        </w:rPr>
        <w:t xml:space="preserve"> </w:t>
      </w:r>
    </w:p>
    <w:p w:rsidR="00000000" w:rsidDel="00000000" w:rsidP="00000000" w:rsidRDefault="00000000" w:rsidRPr="00000000" w14:paraId="00000030">
      <w:pPr>
        <w:ind w:left="1080" w:right="880" w:firstLine="0"/>
        <w:rPr>
          <w:color w:val="4e3629"/>
          <w:sz w:val="24"/>
          <w:szCs w:val="24"/>
        </w:rPr>
      </w:pPr>
      <w:r w:rsidDel="00000000" w:rsidR="00000000" w:rsidRPr="00000000">
        <w:rPr>
          <w:color w:val="4e3629"/>
          <w:sz w:val="24"/>
          <w:szCs w:val="24"/>
          <w:rtl w:val="0"/>
        </w:rPr>
        <w:t xml:space="preserve">4.</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Inserte dos filas en la tabla seq_d_songs. Asegúrese de utilizar la secuencia que ha creado para la columna ID. Agregue las dos canciones que aparecen en el gráfico.</w:t>
      </w:r>
    </w:p>
    <w:p w:rsidR="00000000" w:rsidDel="00000000" w:rsidP="00000000" w:rsidRDefault="00000000" w:rsidRPr="00000000" w14:paraId="00000031">
      <w:pPr>
        <w:spacing w:after="240" w:lineRule="auto"/>
        <w:rPr>
          <w:sz w:val="14"/>
          <w:szCs w:val="14"/>
        </w:rPr>
      </w:pPr>
      <w:r w:rsidDel="00000000" w:rsidR="00000000" w:rsidRPr="00000000">
        <w:rPr>
          <w:sz w:val="14"/>
          <w:szCs w:val="14"/>
          <w:rtl w:val="0"/>
        </w:rPr>
        <w:t xml:space="preserve"> </w:t>
      </w:r>
    </w:p>
    <w:tbl>
      <w:tblPr>
        <w:tblStyle w:val="Table2"/>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560"/>
        <w:gridCol w:w="1455"/>
        <w:gridCol w:w="1860"/>
        <w:gridCol w:w="1605"/>
        <w:tblGridChange w:id="0">
          <w:tblGrid>
            <w:gridCol w:w="585"/>
            <w:gridCol w:w="1560"/>
            <w:gridCol w:w="1455"/>
            <w:gridCol w:w="1860"/>
            <w:gridCol w:w="16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2">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TITLE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DURATION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ARTIST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6">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TYPE_CODE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7">
            <w:pPr>
              <w:spacing w:after="240" w:before="240" w:lineRule="auto"/>
              <w:ind w:left="1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8">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Island Fever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9">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5 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A">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Hawaiian Islanders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12</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after="240" w:before="240" w:lineRule="auto"/>
              <w:ind w:left="1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Castle of Dreams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4 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The Wanderers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after="240" w:before="240" w:line="278.1818181818182" w:lineRule="auto"/>
              <w:ind w:left="1700" w:firstLine="0"/>
              <w:rPr>
                <w:color w:val="4e3629"/>
                <w:sz w:val="24"/>
                <w:szCs w:val="24"/>
              </w:rPr>
            </w:pPr>
            <w:r w:rsidDel="00000000" w:rsidR="00000000" w:rsidRPr="00000000">
              <w:rPr>
                <w:color w:val="4e3629"/>
                <w:sz w:val="24"/>
                <w:szCs w:val="24"/>
                <w:rtl w:val="0"/>
              </w:rPr>
              <w:t xml:space="preserve">77</w:t>
            </w:r>
          </w:p>
        </w:tc>
      </w:tr>
    </w:tbl>
    <w:p w:rsidR="00000000" w:rsidDel="00000000" w:rsidP="00000000" w:rsidRDefault="00000000" w:rsidRPr="00000000" w14:paraId="00000041">
      <w:pPr>
        <w:spacing w:after="240" w:before="80" w:lineRule="auto"/>
        <w:rPr/>
      </w:pPr>
      <w:r w:rsidDel="00000000" w:rsidR="00000000" w:rsidRPr="00000000">
        <w:rPr>
          <w:rtl w:val="0"/>
        </w:rPr>
        <w:t xml:space="preserve"> </w:t>
      </w:r>
    </w:p>
    <w:p w:rsidR="00000000" w:rsidDel="00000000" w:rsidP="00000000" w:rsidRDefault="00000000" w:rsidRPr="00000000" w14:paraId="00000042">
      <w:pPr>
        <w:ind w:left="1080" w:right="1020" w:firstLine="0"/>
        <w:rPr>
          <w:color w:val="4e3629"/>
          <w:sz w:val="24"/>
          <w:szCs w:val="24"/>
        </w:rPr>
      </w:pPr>
      <w:r w:rsidDel="00000000" w:rsidR="00000000" w:rsidRPr="00000000">
        <w:rPr>
          <w:color w:val="4e3629"/>
          <w:sz w:val="24"/>
          <w:szCs w:val="24"/>
          <w:rtl w:val="0"/>
        </w:rPr>
        <w:t xml:space="preserve">5.</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Escriba la sintaxis de seq_d_songs_seq para ver el valor actual de la secuencia. Utilice la tabla DUAL. (Oracle Application Express no ejecutará esta consulta.)</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ind w:left="1440" w:hanging="360"/>
        <w:rPr>
          <w:color w:val="4e3629"/>
          <w:sz w:val="24"/>
          <w:szCs w:val="24"/>
        </w:rPr>
      </w:pPr>
      <w:r w:rsidDel="00000000" w:rsidR="00000000" w:rsidRPr="00000000">
        <w:rPr>
          <w:color w:val="4e3629"/>
          <w:sz w:val="24"/>
          <w:szCs w:val="24"/>
          <w:rtl w:val="0"/>
        </w:rPr>
        <w:t xml:space="preserve">6.</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¿Cuáles son las tres ventajas de utilizar secuencias (SEQUENCE)?</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 </w:t>
      </w:r>
    </w:p>
    <w:p w:rsidR="00000000" w:rsidDel="00000000" w:rsidP="00000000" w:rsidRDefault="00000000" w:rsidRPr="00000000" w14:paraId="00000048">
      <w:pPr>
        <w:spacing w:after="240" w:before="240" w:lineRule="auto"/>
        <w:ind w:left="1440" w:hanging="360"/>
        <w:rPr>
          <w:color w:val="4e3629"/>
          <w:sz w:val="24"/>
          <w:szCs w:val="24"/>
        </w:rPr>
      </w:pPr>
      <w:r w:rsidDel="00000000" w:rsidR="00000000" w:rsidRPr="00000000">
        <w:rPr>
          <w:color w:val="4e3629"/>
          <w:sz w:val="24"/>
          <w:szCs w:val="24"/>
          <w:rtl w:val="0"/>
        </w:rPr>
        <w:t xml:space="preserve">7.</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¿Cuáles son las ventajas del almacenamiento en caché de los valores de secuencia?</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ind w:left="1440" w:hanging="360"/>
        <w:rPr>
          <w:color w:val="4e3629"/>
          <w:sz w:val="24"/>
          <w:szCs w:val="24"/>
        </w:rPr>
      </w:pPr>
      <w:r w:rsidDel="00000000" w:rsidR="00000000" w:rsidRPr="00000000">
        <w:rPr>
          <w:color w:val="4e3629"/>
          <w:sz w:val="24"/>
          <w:szCs w:val="24"/>
          <w:rtl w:val="0"/>
        </w:rPr>
        <w:t xml:space="preserve">8.</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Nombre tres motivos por los que se pueden producir intervalos en una secuencia.</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before="80" w:lineRule="auto"/>
        <w:ind w:left="720" w:firstLine="0"/>
        <w:rPr>
          <w:color w:val="4e3629"/>
        </w:rPr>
      </w:pPr>
      <w:r w:rsidDel="00000000" w:rsidR="00000000" w:rsidRPr="00000000">
        <w:rPr>
          <w:color w:val="4e3629"/>
          <w:rtl w:val="0"/>
        </w:rPr>
        <w:t xml:space="preserve">Ejercicio de Ampliación</w:t>
      </w:r>
    </w:p>
    <w:p w:rsidR="00000000" w:rsidDel="00000000" w:rsidP="00000000" w:rsidRDefault="00000000" w:rsidRPr="00000000" w14:paraId="0000004E">
      <w:pPr>
        <w:spacing w:before="280" w:lineRule="auto"/>
        <w:ind w:left="1080" w:right="840" w:firstLine="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tabla denominada “students”. Puede decidir qué columnas pertenecen a esa tabla y los tipos de dato que necesitan dichas columnas. (Los alumnos pueden crear</w:t>
      </w:r>
    </w:p>
    <w:p w:rsidR="00000000" w:rsidDel="00000000" w:rsidP="00000000" w:rsidRDefault="00000000" w:rsidRPr="00000000" w14:paraId="0000004F">
      <w:pPr>
        <w:ind w:left="1080" w:right="580" w:firstLine="0"/>
        <w:rPr>
          <w:color w:val="4e3629"/>
        </w:rPr>
      </w:pPr>
      <w:r w:rsidDel="00000000" w:rsidR="00000000" w:rsidRPr="00000000">
        <w:rPr>
          <w:color w:val="4e3629"/>
          <w:rtl w:val="0"/>
        </w:rPr>
        <w:t xml:space="preserve">una tabla con diferentes columnas; sin embargo, el dato importante que debe estar presente es la columna student_id con un tipo de dato numérico. Esta longitud de columna deberá ser suficiente para poder ajustarse a la secuencia; por ejemplo, una longitud de columna 4 con una secuencia que empieza por 1 y llega hasta 10000000 no funcionará a partir de la introducción del alumno #9999.)</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ind w:right="780"/>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secuencia denominada student_id_seq de modo que pueda asignar números únicos de student_id para todos los alumnos que agregue a la tabla.</w:t>
      </w:r>
    </w:p>
    <w:p w:rsidR="00000000" w:rsidDel="00000000" w:rsidP="00000000" w:rsidRDefault="00000000" w:rsidRPr="00000000" w14:paraId="00000053">
      <w:pPr>
        <w:spacing w:after="240" w:before="240" w:lineRule="auto"/>
        <w:rPr/>
      </w:pP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ind w:right="1300"/>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A continuación, escriba el código para agregar alumnos a su tabla STUDENTS, utilizando su “objeto de base de datos” de secuencia.</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