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14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Generación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Secuencias, Sinónimos y TCL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Utilizar secuencias para generar valores únicos en columnas clave.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Crear y gestionar índices para mejorar el rendimiento de las consultas, y sinónimos para simplificar el acceso a objetos de base de datos.</w:t>
      </w:r>
    </w:p>
    <w:p w:rsidR="00000000" w:rsidDel="00000000" w:rsidP="00000000" w:rsidRDefault="00000000" w:rsidRPr="00000000" w14:paraId="0000000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Implementar control de acceso y privilegios en la base de datos.</w:t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ffffff" w:space="0" w:sz="7" w:val="single"/>
              <w:bottom w:color="000000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Trabajar con Secuencias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Índices y Sinónimos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del Acceso de los Usuarios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y Revocación de Privilegios de Objeto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Expresiones Regulares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Transacciones de Base de Datos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6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7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8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1</w:t>
      <w:br w:type="textWrapping"/>
      <w:t xml:space="preserve">Laboratorio</w:t>
    </w:r>
  </w:p>
  <w:p w:rsidR="00000000" w:rsidDel="00000000" w:rsidP="00000000" w:rsidRDefault="00000000" w:rsidRPr="00000000" w14:paraId="0000007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D30EF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D30E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TCbaN43Cm1YBToQduH09f3gIdw==">CgMxLjAyCGguZ2pkZ3hzOAByITEwZDdtMG50LWtUMmZDX2tuejJnNjFCOTZFMkN4ektHSg==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2024-10-19T04:11:00Z</dcterms:created>
</cp:coreProperties>
</file>