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Neo4j</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Analiza y construye modelos de bases de datos NoSQL identificando estructura de datos, ventajas, desventajas y aplicación según los requisitos de las soluciones de información</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Aquí tienes el documento solicitado, englobando todos los temas sobre bases de datos de grafos, Neo4j y Cypher.  Abstract Las bases de datos relacionales (SQL) son eficientes para almacenar entidades, pero ineficientes para consultar las relaciones entre ellas. Las bases de datos de grafos surgen para resolver este desafío, tratando las relaciones como ciudadanos de primera clase. Este documento introduce los fundamentos de los grafos, cuya estructura se basa en nodos (entidades), aristas (relaciones) y propiedades (atributos). Se presenta Neo4j, la base de datos de grafos líder, cubriendo desde su instalación y configuración hasta su arquitectura básica. El núcleo del documento se centra en el modelado de datos para representar relaciones complejas y el uso de Cypher, el lenguaje de consulta declarativo de Neo4j, que permite expresar patrones complejos de forma intuitiva. Finalmente, se exploran consultas avanzadas aplicadas al análisis de redes y el cálculo de rutas más cortas, demostrando las ventajas únicas de los grafos para problemas de conectividad.</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 (TEMAS  / SUBTEMAS)</w:t>
      </w:r>
    </w:p>
    <w:p w:rsidR="00000000" w:rsidDel="00000000" w:rsidP="00000000" w:rsidRDefault="00000000" w:rsidRPr="00000000" w14:paraId="0000002D">
      <w:pPr>
        <w:numPr>
          <w:ilvl w:val="0"/>
          <w:numId w:val="2"/>
        </w:numPr>
        <w:spacing w:after="0" w:afterAutospacing="0" w:before="0" w:beforeAutospacing="0"/>
        <w:ind w:left="720" w:hanging="360"/>
        <w:rPr>
          <w:u w:val="none"/>
        </w:rPr>
      </w:pPr>
      <w:r w:rsidDel="00000000" w:rsidR="00000000" w:rsidRPr="00000000">
        <w:rPr>
          <w:rtl w:val="0"/>
        </w:rPr>
        <w:t xml:space="preserve">La Estructura de Datos de Grafo</w:t>
      </w:r>
    </w:p>
    <w:p w:rsidR="00000000" w:rsidDel="00000000" w:rsidP="00000000" w:rsidRDefault="00000000" w:rsidRPr="00000000" w14:paraId="0000002E">
      <w:pPr>
        <w:numPr>
          <w:ilvl w:val="1"/>
          <w:numId w:val="2"/>
        </w:numPr>
        <w:spacing w:after="0" w:afterAutospacing="0" w:before="0" w:beforeAutospacing="0"/>
        <w:ind w:left="1440" w:hanging="360"/>
        <w:rPr>
          <w:u w:val="none"/>
        </w:rPr>
      </w:pPr>
      <w:r w:rsidDel="00000000" w:rsidR="00000000" w:rsidRPr="00000000">
        <w:rPr>
          <w:rtl w:val="0"/>
        </w:rPr>
        <w:t xml:space="preserve">Nodos (Vértices): Las entidades.</w:t>
      </w:r>
    </w:p>
    <w:p w:rsidR="00000000" w:rsidDel="00000000" w:rsidP="00000000" w:rsidRDefault="00000000" w:rsidRPr="00000000" w14:paraId="0000002F">
      <w:pPr>
        <w:numPr>
          <w:ilvl w:val="1"/>
          <w:numId w:val="2"/>
        </w:numPr>
        <w:spacing w:after="0" w:afterAutospacing="0" w:before="0" w:beforeAutospacing="0"/>
        <w:ind w:left="1440" w:hanging="360"/>
        <w:rPr>
          <w:u w:val="none"/>
        </w:rPr>
      </w:pPr>
      <w:r w:rsidDel="00000000" w:rsidR="00000000" w:rsidRPr="00000000">
        <w:rPr>
          <w:rtl w:val="0"/>
        </w:rPr>
        <w:t xml:space="preserve">Aristas (Relaciones/Edges): Las conexiones. Tienen dirección y tipo.</w:t>
      </w:r>
    </w:p>
    <w:p w:rsidR="00000000" w:rsidDel="00000000" w:rsidP="00000000" w:rsidRDefault="00000000" w:rsidRPr="00000000" w14:paraId="00000030">
      <w:pPr>
        <w:numPr>
          <w:ilvl w:val="1"/>
          <w:numId w:val="2"/>
        </w:numPr>
        <w:spacing w:after="0" w:afterAutospacing="0" w:before="0" w:beforeAutospacing="0"/>
        <w:ind w:left="1440" w:hanging="360"/>
        <w:rPr>
          <w:u w:val="none"/>
        </w:rPr>
      </w:pPr>
      <w:r w:rsidDel="00000000" w:rsidR="00000000" w:rsidRPr="00000000">
        <w:rPr>
          <w:rtl w:val="0"/>
        </w:rPr>
        <w:t xml:space="preserve">Propiedades: Pares clave-valor en nodos y aristas.</w:t>
      </w:r>
    </w:p>
    <w:p w:rsidR="00000000" w:rsidDel="00000000" w:rsidP="00000000" w:rsidRDefault="00000000" w:rsidRPr="00000000" w14:paraId="00000031">
      <w:pPr>
        <w:numPr>
          <w:ilvl w:val="0"/>
          <w:numId w:val="2"/>
        </w:numPr>
        <w:spacing w:after="0" w:afterAutospacing="0" w:before="0" w:beforeAutospacing="0"/>
        <w:ind w:left="720" w:hanging="360"/>
        <w:rPr>
          <w:u w:val="none"/>
        </w:rPr>
      </w:pPr>
      <w:r w:rsidDel="00000000" w:rsidR="00000000" w:rsidRPr="00000000">
        <w:rPr>
          <w:rtl w:val="0"/>
        </w:rPr>
        <w:t xml:space="preserve">El Ecosistema Neo4j</w:t>
      </w:r>
    </w:p>
    <w:p w:rsidR="00000000" w:rsidDel="00000000" w:rsidP="00000000" w:rsidRDefault="00000000" w:rsidRPr="00000000" w14:paraId="00000032">
      <w:pPr>
        <w:numPr>
          <w:ilvl w:val="1"/>
          <w:numId w:val="2"/>
        </w:numPr>
        <w:spacing w:after="0" w:afterAutospacing="0" w:before="0" w:beforeAutospacing="0"/>
        <w:ind w:left="1440" w:hanging="360"/>
        <w:rPr>
          <w:u w:val="none"/>
        </w:rPr>
      </w:pPr>
      <w:r w:rsidDel="00000000" w:rsidR="00000000" w:rsidRPr="00000000">
        <w:rPr>
          <w:rtl w:val="0"/>
        </w:rPr>
        <w:t xml:space="preserve">Introducción a Neo4j: Arquitectura y características.</w:t>
      </w:r>
    </w:p>
    <w:p w:rsidR="00000000" w:rsidDel="00000000" w:rsidP="00000000" w:rsidRDefault="00000000" w:rsidRPr="00000000" w14:paraId="00000033">
      <w:pPr>
        <w:numPr>
          <w:ilvl w:val="1"/>
          <w:numId w:val="2"/>
        </w:numPr>
        <w:spacing w:after="0" w:afterAutospacing="0" w:before="0" w:beforeAutospacing="0"/>
        <w:ind w:left="1440" w:hanging="360"/>
        <w:rPr>
          <w:u w:val="none"/>
        </w:rPr>
      </w:pPr>
      <w:r w:rsidDel="00000000" w:rsidR="00000000" w:rsidRPr="00000000">
        <w:rPr>
          <w:rtl w:val="0"/>
        </w:rPr>
        <w:t xml:space="preserve">Instalación y Configuración: Neo4j Desktop y AuraDB (Cloud).</w:t>
      </w:r>
    </w:p>
    <w:p w:rsidR="00000000" w:rsidDel="00000000" w:rsidP="00000000" w:rsidRDefault="00000000" w:rsidRPr="00000000" w14:paraId="00000034">
      <w:pPr>
        <w:numPr>
          <w:ilvl w:val="0"/>
          <w:numId w:val="2"/>
        </w:numPr>
        <w:spacing w:after="0" w:afterAutospacing="0" w:before="0" w:beforeAutospacing="0"/>
        <w:ind w:left="720" w:hanging="360"/>
        <w:rPr>
          <w:u w:val="none"/>
        </w:rPr>
      </w:pPr>
      <w:r w:rsidDel="00000000" w:rsidR="00000000" w:rsidRPr="00000000">
        <w:rPr>
          <w:rtl w:val="0"/>
        </w:rPr>
        <w:t xml:space="preserve">Modelado de Datos en Neo4j</w:t>
      </w:r>
    </w:p>
    <w:p w:rsidR="00000000" w:rsidDel="00000000" w:rsidP="00000000" w:rsidRDefault="00000000" w:rsidRPr="00000000" w14:paraId="00000035">
      <w:pPr>
        <w:numPr>
          <w:ilvl w:val="1"/>
          <w:numId w:val="2"/>
        </w:numPr>
        <w:spacing w:after="0" w:afterAutospacing="0" w:before="0" w:beforeAutospacing="0"/>
        <w:ind w:left="1440" w:hanging="360"/>
        <w:rPr>
          <w:u w:val="none"/>
        </w:rPr>
      </w:pPr>
      <w:r w:rsidDel="00000000" w:rsidR="00000000" w:rsidRPr="00000000">
        <w:rPr>
          <w:rtl w:val="0"/>
        </w:rPr>
        <w:t xml:space="preserve">Modelado básico: De tablas a nodos y aristas.</w:t>
      </w:r>
    </w:p>
    <w:p w:rsidR="00000000" w:rsidDel="00000000" w:rsidP="00000000" w:rsidRDefault="00000000" w:rsidRPr="00000000" w14:paraId="00000036">
      <w:pPr>
        <w:numPr>
          <w:ilvl w:val="1"/>
          <w:numId w:val="2"/>
        </w:numPr>
        <w:spacing w:after="0" w:afterAutospacing="0" w:before="0" w:beforeAutospacing="0"/>
        <w:ind w:left="1440" w:hanging="360"/>
        <w:rPr>
          <w:u w:val="none"/>
        </w:rPr>
      </w:pPr>
      <w:r w:rsidDel="00000000" w:rsidR="00000000" w:rsidRPr="00000000">
        <w:rPr>
          <w:rtl w:val="0"/>
        </w:rPr>
        <w:t xml:space="preserve">Modelado de relaciones complejas (ej. muchos a muchos, relaciones en el tiempo)</w:t>
      </w:r>
    </w:p>
    <w:p w:rsidR="00000000" w:rsidDel="00000000" w:rsidP="00000000" w:rsidRDefault="00000000" w:rsidRPr="00000000" w14:paraId="00000037">
      <w:pPr>
        <w:numPr>
          <w:ilvl w:val="0"/>
          <w:numId w:val="2"/>
        </w:numPr>
        <w:spacing w:after="0" w:afterAutospacing="0" w:before="0" w:beforeAutospacing="0"/>
        <w:ind w:left="720" w:hanging="360"/>
        <w:rPr>
          <w:u w:val="none"/>
        </w:rPr>
      </w:pPr>
      <w:r w:rsidDel="00000000" w:rsidR="00000000" w:rsidRPr="00000000">
        <w:rPr>
          <w:rtl w:val="0"/>
        </w:rPr>
        <w:t xml:space="preserve">Cypher: El Lenguaje de Consulta de Grafos</w:t>
      </w:r>
    </w:p>
    <w:p w:rsidR="00000000" w:rsidDel="00000000" w:rsidP="00000000" w:rsidRDefault="00000000" w:rsidRPr="00000000" w14:paraId="00000038">
      <w:pPr>
        <w:numPr>
          <w:ilvl w:val="1"/>
          <w:numId w:val="2"/>
        </w:numPr>
        <w:spacing w:after="0" w:afterAutospacing="0" w:before="0" w:beforeAutospacing="0"/>
        <w:ind w:left="1440" w:hanging="360"/>
        <w:rPr>
          <w:u w:val="none"/>
        </w:rPr>
      </w:pPr>
      <w:r w:rsidDel="00000000" w:rsidR="00000000" w:rsidRPr="00000000">
        <w:rPr>
          <w:rtl w:val="0"/>
        </w:rPr>
        <w:t xml:space="preserve">Consultas avanzadas: Patrones de longitud variable</w:t>
      </w:r>
    </w:p>
    <w:p w:rsidR="00000000" w:rsidDel="00000000" w:rsidP="00000000" w:rsidRDefault="00000000" w:rsidRPr="00000000" w14:paraId="00000039">
      <w:pPr>
        <w:numPr>
          <w:ilvl w:val="1"/>
          <w:numId w:val="2"/>
        </w:numPr>
        <w:spacing w:before="0" w:beforeAutospacing="0"/>
        <w:ind w:left="1440" w:hanging="360"/>
        <w:rPr>
          <w:u w:val="none"/>
        </w:rPr>
      </w:pPr>
      <w:r w:rsidDel="00000000" w:rsidR="00000000" w:rsidRPr="00000000">
        <w:rPr>
          <w:rtl w:val="0"/>
        </w:rPr>
        <w:t xml:space="preserve">Algoritmos de rutas: Búsqueda de la ruta más corta</w:t>
      </w: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color w:val="039be5"/>
          <w:sz w:val="36"/>
          <w:szCs w:val="36"/>
          <w:rtl w:val="0"/>
        </w:rPr>
        <w:t xml:space="preserve">4.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3B">
      <w:pPr>
        <w:numPr>
          <w:ilvl w:val="0"/>
          <w:numId w:val="3"/>
        </w:numPr>
        <w:spacing w:after="0" w:afterAutospacing="0"/>
        <w:ind w:left="720" w:hanging="360"/>
        <w:jc w:val="both"/>
      </w:pPr>
      <w:r w:rsidDel="00000000" w:rsidR="00000000" w:rsidRPr="00000000">
        <w:rPr>
          <w:b w:val="1"/>
          <w:bCs w:val="1"/>
          <w:rtl w:val="0"/>
        </w:rPr>
        <w:t xml:space="preserve">Base de Datos de Grafos:</w:t>
      </w:r>
      <w:r w:rsidDel="00000000" w:rsidR="00000000" w:rsidRPr="00000000">
        <w:rPr>
          <w:rtl w:val="0"/>
        </w:rPr>
        <w:t xml:space="preserve"> Un sistema de base de datos optimizado para almacenar y consultar datos estructurados como un grafo (nodos y aristas), poniendo el énfasis en las relaciones.</w:t>
      </w:r>
    </w:p>
    <w:p w:rsidR="00000000" w:rsidDel="00000000" w:rsidP="00000000" w:rsidRDefault="00000000" w:rsidRPr="00000000" w14:paraId="0000003C">
      <w:pPr>
        <w:numPr>
          <w:ilvl w:val="0"/>
          <w:numId w:val="3"/>
        </w:numPr>
        <w:spacing w:after="0" w:afterAutospacing="0" w:before="0" w:beforeAutospacing="0"/>
        <w:ind w:left="720" w:hanging="360"/>
        <w:jc w:val="both"/>
      </w:pPr>
      <w:r w:rsidDel="00000000" w:rsidR="00000000" w:rsidRPr="00000000">
        <w:rPr>
          <w:b w:val="1"/>
          <w:bCs w:val="1"/>
          <w:rtl w:val="0"/>
        </w:rPr>
        <w:t xml:space="preserve">Nodo (Node):</w:t>
      </w:r>
      <w:r w:rsidDel="00000000" w:rsidR="00000000" w:rsidRPr="00000000">
        <w:rPr>
          <w:rtl w:val="0"/>
        </w:rPr>
        <w:t xml:space="preserve"> Representa una entidad (ej. una Persona, un Producto, una Cuenta). Se visualizan como círculos</w:t>
      </w:r>
    </w:p>
    <w:p w:rsidR="00000000" w:rsidDel="00000000" w:rsidP="00000000" w:rsidRDefault="00000000" w:rsidRPr="00000000" w14:paraId="0000003D">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Arista / Relación (Edge / Relationship):</w:t>
      </w:r>
      <w:r w:rsidDel="00000000" w:rsidR="00000000" w:rsidRPr="00000000">
        <w:rPr>
          <w:rtl w:val="0"/>
        </w:rPr>
        <w:t xml:space="preserve"> Representa la conexión entre dos nodos. Tiene un tipo, una dirección (unidireccional o bidireccional) y puede tener propiedades.</w:t>
      </w:r>
    </w:p>
    <w:p w:rsidR="00000000" w:rsidDel="00000000" w:rsidP="00000000" w:rsidRDefault="00000000" w:rsidRPr="00000000" w14:paraId="0000003E">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Propiedad (Property):</w:t>
      </w:r>
      <w:r w:rsidDel="00000000" w:rsidR="00000000" w:rsidRPr="00000000">
        <w:rPr>
          <w:rtl w:val="0"/>
        </w:rPr>
        <w:t xml:space="preserve"> Pares clave-valor (como en un JSON) que almacenan datos dentro de un nodo o una arista.</w:t>
      </w:r>
    </w:p>
    <w:p w:rsidR="00000000" w:rsidDel="00000000" w:rsidP="00000000" w:rsidRDefault="00000000" w:rsidRPr="00000000" w14:paraId="0000003F">
      <w:pPr>
        <w:numPr>
          <w:ilvl w:val="0"/>
          <w:numId w:val="3"/>
        </w:numPr>
        <w:spacing w:after="0" w:afterAutospacing="0" w:before="0" w:beforeAutospacing="0"/>
        <w:ind w:left="720" w:hanging="360"/>
        <w:jc w:val="both"/>
      </w:pPr>
      <w:r w:rsidDel="00000000" w:rsidR="00000000" w:rsidRPr="00000000">
        <w:rPr>
          <w:b w:val="1"/>
          <w:bCs w:val="1"/>
          <w:rtl w:val="0"/>
        </w:rPr>
        <w:t xml:space="preserve">Neo4j:</w:t>
      </w:r>
      <w:r w:rsidDel="00000000" w:rsidR="00000000" w:rsidRPr="00000000">
        <w:rPr>
          <w:rtl w:val="0"/>
        </w:rPr>
        <w:t xml:space="preserve"> La plataforma de base de datos de grafos nativa más popular. Utiliza almacenamiento de grafos nativo y el lenguaje Cypher.</w:t>
      </w:r>
    </w:p>
    <w:p w:rsidR="00000000" w:rsidDel="00000000" w:rsidP="00000000" w:rsidRDefault="00000000" w:rsidRPr="00000000" w14:paraId="00000040">
      <w:pPr>
        <w:numPr>
          <w:ilvl w:val="0"/>
          <w:numId w:val="3"/>
        </w:numPr>
        <w:spacing w:after="0" w:afterAutospacing="0" w:before="0" w:beforeAutospacing="0"/>
        <w:ind w:left="720" w:hanging="360"/>
        <w:jc w:val="both"/>
      </w:pPr>
      <w:r w:rsidDel="00000000" w:rsidR="00000000" w:rsidRPr="00000000">
        <w:rPr>
          <w:b w:val="1"/>
          <w:bCs w:val="1"/>
          <w:rtl w:val="0"/>
        </w:rPr>
        <w:t xml:space="preserve">Cypher:</w:t>
      </w:r>
      <w:r w:rsidDel="00000000" w:rsidR="00000000" w:rsidRPr="00000000">
        <w:rPr>
          <w:rtl w:val="0"/>
        </w:rPr>
        <w:t xml:space="preserve"> El lenguaje de consulta declarativo para Neo4j. Está diseñado para ser intuitivo y expresar patrones de grafos de forma visual.</w:t>
      </w:r>
    </w:p>
    <w:p w:rsidR="00000000" w:rsidDel="00000000" w:rsidP="00000000" w:rsidRDefault="00000000" w:rsidRPr="00000000" w14:paraId="00000041">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Patrón (Pattern):</w:t>
      </w:r>
      <w:r w:rsidDel="00000000" w:rsidR="00000000" w:rsidRPr="00000000">
        <w:rPr>
          <w:rtl w:val="0"/>
        </w:rPr>
        <w:t xml:space="preserve"> La estructura central de una consulta Cypher que describe la forma del grafo que se está buscando.</w:t>
      </w:r>
    </w:p>
    <w:p w:rsidR="00000000" w:rsidDel="00000000" w:rsidP="00000000" w:rsidRDefault="00000000" w:rsidRPr="00000000" w14:paraId="00000042">
      <w:pPr>
        <w:numPr>
          <w:ilvl w:val="0"/>
          <w:numId w:val="3"/>
        </w:numPr>
        <w:spacing w:before="0" w:beforeAutospacing="0"/>
        <w:ind w:left="720" w:hanging="360"/>
        <w:jc w:val="both"/>
        <w:rPr>
          <w:u w:val="none"/>
        </w:rPr>
      </w:pPr>
      <w:r w:rsidDel="00000000" w:rsidR="00000000" w:rsidRPr="00000000">
        <w:rPr>
          <w:b w:val="1"/>
          <w:bCs w:val="1"/>
          <w:rtl w:val="0"/>
        </w:rPr>
        <w:t xml:space="preserve">Ruta Más Corta (Shortest Path):</w:t>
      </w:r>
      <w:r w:rsidDel="00000000" w:rsidR="00000000" w:rsidRPr="00000000">
        <w:rPr>
          <w:rtl w:val="0"/>
        </w:rPr>
        <w:t xml:space="preserve"> Un algoritmo común en grafos que encuentra el camino con el menor número de saltos (o menor costo) entre dos nodos.</w:t>
      </w:r>
      <w:r w:rsidDel="00000000" w:rsidR="00000000" w:rsidRPr="00000000">
        <w:rPr>
          <w:rtl w:val="0"/>
        </w:rPr>
      </w:r>
    </w:p>
    <w:p w:rsidR="00000000" w:rsidDel="00000000" w:rsidP="00000000" w:rsidRDefault="00000000" w:rsidRPr="00000000" w14:paraId="00000043">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4">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45">
      <w:pPr>
        <w:jc w:val="both"/>
        <w:rPr>
          <w:b w:val="1"/>
          <w:bCs w:val="1"/>
        </w:rPr>
      </w:pPr>
      <w:r w:rsidDel="00000000" w:rsidR="00000000" w:rsidRPr="00000000">
        <w:rPr>
          <w:rtl w:val="0"/>
        </w:rPr>
        <w:t xml:space="preserve">Un banco que utilizaba una base de datos SQL tenía dificultades para detectar redes de fraude complejas. Podían identificar a un estafador individual, pero no veían cómo estaba conectado sutilmente con otros a través de información compartida (teléfonos, direcciones IP, cuentas). </w:t>
      </w:r>
      <w:r w:rsidDel="00000000" w:rsidR="00000000" w:rsidRPr="00000000">
        <w:rPr>
          <w:b w:val="1"/>
          <w:bCs w:val="1"/>
          <w:rtl w:val="0"/>
        </w:rPr>
        <w:t xml:space="preserve">Impacto del problema:</w:t>
      </w:r>
    </w:p>
    <w:p w:rsidR="00000000" w:rsidDel="00000000" w:rsidP="00000000" w:rsidRDefault="00000000" w:rsidRPr="00000000" w14:paraId="00000046">
      <w:pPr>
        <w:jc w:val="both"/>
        <w:rPr/>
      </w:pPr>
      <w:r w:rsidDel="00000000" w:rsidR="00000000" w:rsidRPr="00000000">
        <w:rPr>
          <w:rtl w:val="0"/>
        </w:rPr>
        <w:t xml:space="preserve">Pérdidas financieras significativas porque los "anillos de fraude" operaban sin ser detectados. Las consultas SQL para cruzar 5 o 6 tablas de información compartida (JOINs) eran demasiado lentas para bloquear transacciones en tiempo real.</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48">
      <w:pPr>
        <w:numPr>
          <w:ilvl w:val="0"/>
          <w:numId w:val="4"/>
        </w:numPr>
        <w:spacing w:after="0" w:afterAutospacing="0"/>
        <w:ind w:left="720" w:hanging="360"/>
        <w:rPr>
          <w:u w:val="none"/>
        </w:rPr>
      </w:pPr>
      <w:r w:rsidDel="00000000" w:rsidR="00000000" w:rsidRPr="00000000">
        <w:rPr>
          <w:rtl w:val="0"/>
        </w:rPr>
        <w:t xml:space="preserve">Herramienta: Se implementó un clúster de Neo4j.</w:t>
      </w:r>
      <w:r w:rsidDel="00000000" w:rsidR="00000000" w:rsidRPr="00000000">
        <w:rPr>
          <w:rtl w:val="0"/>
        </w:rPr>
      </w:r>
    </w:p>
    <w:p w:rsidR="00000000" w:rsidDel="00000000" w:rsidP="00000000" w:rsidRDefault="00000000" w:rsidRPr="00000000" w14:paraId="00000049">
      <w:pPr>
        <w:numPr>
          <w:ilvl w:val="0"/>
          <w:numId w:val="4"/>
        </w:numPr>
        <w:spacing w:before="0" w:beforeAutospacing="0"/>
        <w:ind w:left="720" w:hanging="360"/>
        <w:rPr>
          <w:u w:val="none"/>
        </w:rPr>
      </w:pPr>
      <w:r w:rsidDel="00000000" w:rsidR="00000000" w:rsidRPr="00000000">
        <w:rPr>
          <w:rtl w:val="0"/>
        </w:rPr>
        <w:t xml:space="preserve">Se diseñó un modelo de grafo donde las entidades clave no eran solo los clientes, sino también sus datos de contacto</w:t>
      </w:r>
    </w:p>
    <w:p w:rsidR="00000000" w:rsidDel="00000000" w:rsidP="00000000" w:rsidRDefault="00000000" w:rsidRPr="00000000" w14:paraId="0000004A">
      <w:pPr>
        <w:spacing w:after="0" w:lineRule="auto"/>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b w:val="1"/>
          <w:bCs w:val="1"/>
          <w:color w:val="37474f"/>
          <w:sz w:val="18"/>
          <w:szCs w:val="18"/>
          <w:rtl w:val="0"/>
        </w:rPr>
        <w:t xml:space="preserve">Nodos: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(:Telefono),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(:DireccionIP)</w:t>
      </w:r>
    </w:p>
    <w:p w:rsidR="00000000" w:rsidDel="00000000" w:rsidP="00000000" w:rsidRDefault="00000000" w:rsidRPr="00000000" w14:paraId="000000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Relaciones (Aristas):</w:t>
      </w:r>
      <w:r w:rsidDel="00000000" w:rsidR="00000000" w:rsidRPr="00000000">
        <w:rPr>
          <w:rFonts w:ascii="Roboto Mono" w:cs="Roboto Mono" w:eastAsia="Roboto Mono" w:hAnsi="Roboto Mono"/>
          <w:color w:val="37474f"/>
          <w:sz w:val="18"/>
          <w:szCs w:val="18"/>
          <w:rtl w:val="0"/>
        </w:rPr>
        <w:t xml:space="preserve"> (Cliente)-[:USA_TELEFONO]-&gt;(Telefono), (Cliente)-[:INICIO_SESION_DESDE]-&gt;(DireccionIP), (Cliente)-[:POSEE_CUENTA]-&gt;(Cuenta)</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Consultas Avanzadas con Cypher: El poder surgió al buscar patrones de relaciones complejas. Para encontrar anillos de fraude, ejecutaron:</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(c1:Cliente)-[:USA_TELEFONO|INICIO_SESION_DESDE]-&gt;(info)</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{esFraude: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true})-[:USA_TELEFONO|INICIO_SESION_DESDE]-&gt;(info)</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info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4">
      <w:pPr>
        <w:ind w:left="0" w:firstLine="0"/>
        <w:rPr/>
      </w:pPr>
      <w:r w:rsidDel="00000000" w:rsidR="00000000" w:rsidRPr="00000000">
        <w:rPr>
          <w:rtl w:val="0"/>
        </w:rPr>
        <w:t xml:space="preserve">El banco pudo identificar redes de fraude en milisegundos. El modelado explícito de las relaciones permitió que una consulta Cypher de 3 líneas reemplazara procedimientos SQL de cientos de líneas, haciendo posible la detección en tiempo real.</w:t>
      </w:r>
      <w:r w:rsidDel="00000000" w:rsidR="00000000" w:rsidRPr="00000000">
        <w:rPr>
          <w:rtl w:val="0"/>
        </w:rPr>
      </w:r>
    </w:p>
    <w:p w:rsidR="00000000" w:rsidDel="00000000" w:rsidP="00000000" w:rsidRDefault="00000000" w:rsidRPr="00000000" w14:paraId="00000055">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p>
    <w:p w:rsidR="00000000" w:rsidDel="00000000" w:rsidP="00000000" w:rsidRDefault="00000000" w:rsidRPr="00000000" w14:paraId="00000056">
      <w:pPr>
        <w:numPr>
          <w:ilvl w:val="0"/>
          <w:numId w:val="5"/>
        </w:numPr>
        <w:spacing w:after="0" w:afterAutospacing="0"/>
        <w:ind w:left="720" w:hanging="360"/>
        <w:jc w:val="both"/>
        <w:rPr>
          <w:u w:val="none"/>
        </w:rPr>
      </w:pPr>
      <w:r w:rsidDel="00000000" w:rsidR="00000000" w:rsidRPr="00000000">
        <w:rPr>
          <w:rtl w:val="0"/>
        </w:rPr>
        <w:t xml:space="preserve">Enfocados en la Relación: Las bases de datos de grafos, con Neo4j a la cabeza, no reemplazan a otras bases de datos, sino que sobresalen en un nicho crítico: los datos altamente conectados. Si la pregunta principal de tu negocio es "cómo se conecta X con Y", un grafo es la respuesta.</w:t>
      </w:r>
    </w:p>
    <w:p w:rsidR="00000000" w:rsidDel="00000000" w:rsidP="00000000" w:rsidRDefault="00000000" w:rsidRPr="00000000" w14:paraId="00000057">
      <w:pPr>
        <w:numPr>
          <w:ilvl w:val="0"/>
          <w:numId w:val="5"/>
        </w:numPr>
        <w:spacing w:after="0" w:afterAutospacing="0" w:before="0" w:beforeAutospacing="0"/>
        <w:ind w:left="720" w:hanging="360"/>
        <w:jc w:val="both"/>
        <w:rPr>
          <w:u w:val="none"/>
        </w:rPr>
      </w:pPr>
      <w:r w:rsidDel="00000000" w:rsidR="00000000" w:rsidRPr="00000000">
        <w:rPr>
          <w:rtl w:val="0"/>
        </w:rPr>
        <w:t xml:space="preserve">Estructura Intuitiva: El modelo de nodos, aristas y propiedades es una forma natural de representar el mundo real, desde redes sociales hasta cadenas de suministro y sistemas biológicos.</w:t>
      </w:r>
    </w:p>
    <w:p w:rsidR="00000000" w:rsidDel="00000000" w:rsidP="00000000" w:rsidRDefault="00000000" w:rsidRPr="00000000" w14:paraId="00000058">
      <w:pPr>
        <w:numPr>
          <w:ilvl w:val="0"/>
          <w:numId w:val="5"/>
        </w:numPr>
        <w:spacing w:after="0" w:afterAutospacing="0" w:before="0" w:beforeAutospacing="0"/>
        <w:ind w:left="720" w:hanging="360"/>
        <w:jc w:val="both"/>
        <w:rPr>
          <w:u w:val="none"/>
        </w:rPr>
      </w:pPr>
      <w:r w:rsidDel="00000000" w:rsidR="00000000" w:rsidRPr="00000000">
        <w:rPr>
          <w:rtl w:val="0"/>
        </w:rPr>
        <w:t xml:space="preserve">Cypher es Poderoso: Cypher transforma consultas que serían increíblemente complejas en SQL </w:t>
      </w:r>
    </w:p>
    <w:p w:rsidR="00000000" w:rsidDel="00000000" w:rsidP="00000000" w:rsidRDefault="00000000" w:rsidRPr="00000000" w14:paraId="00000059">
      <w:pPr>
        <w:numPr>
          <w:ilvl w:val="0"/>
          <w:numId w:val="5"/>
        </w:numPr>
        <w:spacing w:before="0" w:beforeAutospacing="0"/>
        <w:ind w:left="720" w:hanging="360"/>
        <w:jc w:val="both"/>
        <w:rPr>
          <w:u w:val="none"/>
        </w:rPr>
      </w:pPr>
      <w:r w:rsidDel="00000000" w:rsidR="00000000" w:rsidRPr="00000000">
        <w:rPr>
          <w:rtl w:val="0"/>
        </w:rPr>
        <w:t xml:space="preserve">Más Allá de la Conectividad: El verdadero valor se desbloquea con el análisis de redes, permitiendo encontrar rutas óptimas, identificar centros de influencia y descubrir patrones ocultos (como el fraude) que son invisibles para otros sistemas.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