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Introducción a los Sistemas Distribuidos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7"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Tutor: </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1"/>
        </w:numPr>
        <w:spacing w:after="0" w:afterAutospacing="0"/>
        <w:ind w:left="720" w:hanging="360"/>
        <w:rPr>
          <w:u w:val="none"/>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2">
      <w:pPr>
        <w:pStyle w:val="Heading2"/>
        <w:numPr>
          <w:ilvl w:val="1"/>
          <w:numId w:val="1"/>
        </w:numPr>
        <w:spacing w:before="0" w:beforeAutospacing="0"/>
        <w:ind w:left="1440" w:hanging="360"/>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rFonts w:ascii="Times New Roman" w:cs="Times New Roman" w:eastAsia="Times New Roman" w:hAnsi="Times New Roman"/>
                <w:rtl w:val="0"/>
              </w:rPr>
              <w:t xml:space="preserve">Responsabilidad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rtl w:val="0"/>
              </w:rPr>
            </w:r>
          </w:p>
        </w:tc>
      </w:tr>
    </w:tbl>
    <w:p w:rsidR="00000000" w:rsidDel="00000000" w:rsidP="00000000" w:rsidRDefault="00000000" w:rsidRPr="00000000" w14:paraId="00000017">
      <w:pPr>
        <w:pStyle w:val="Heading2"/>
        <w:ind w:left="0" w:firstLine="0"/>
        <w:rPr/>
      </w:pPr>
      <w:bookmarkStart w:colFirst="0" w:colLast="0" w:name="_2qb0c2xoxm9h" w:id="3"/>
      <w:bookmarkEnd w:id="3"/>
      <w:r w:rsidDel="00000000" w:rsidR="00000000" w:rsidRPr="00000000">
        <w:rPr>
          <w:rtl w:val="0"/>
        </w:rPr>
      </w:r>
    </w:p>
    <w:p w:rsidR="00000000" w:rsidDel="00000000" w:rsidP="00000000" w:rsidRDefault="00000000" w:rsidRPr="00000000" w14:paraId="00000018">
      <w:pPr>
        <w:pStyle w:val="Heading2"/>
        <w:numPr>
          <w:ilvl w:val="1"/>
          <w:numId w:val="1"/>
        </w:numPr>
        <w:ind w:left="1440" w:hanging="360"/>
        <w:rPr/>
      </w:pPr>
      <w:bookmarkStart w:colFirst="0" w:colLast="0" w:name="_rkumsa8kgnrx" w:id="4"/>
      <w:bookmarkEnd w:id="4"/>
      <w:r w:rsidDel="00000000" w:rsidR="00000000" w:rsidRPr="00000000">
        <w:rPr>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jc w:val="both"/>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Diseña esquemas de bases de datos distribuidas considerando principios de replicación, tolerancia a fallos y optimización de recursos en sistemas de información distribuidos</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numPr>
          <w:ilvl w:val="0"/>
          <w:numId w:val="1"/>
        </w:numPr>
        <w:ind w:left="720" w:hanging="360"/>
        <w:rPr>
          <w:u w:val="none"/>
        </w:rPr>
      </w:pPr>
      <w:bookmarkStart w:colFirst="0" w:colLast="0" w:name="_33ath0p4jju6" w:id="5"/>
      <w:bookmarkEnd w:id="5"/>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Este documento introduce los conceptos fundamentales de los sistemas distribuidos, definidos como una colección de componentes de software o hardware autónomos (nodos) ubicados en diferentes computadoras conectadas en red, que se comunican y coordinan sus acciones únicamente mediante el paso de mensajes. Aunque los componentes están separados, el sistema en su conjunto aparece ante sus usuarios como un único sistema coherente. Exploramos las arquitecturas dominantes (cliente-servidor y peer-to-peer), analizando las ventajas clave que ofrecen, como la escalabilidad y la tolerancia a fallos, así como sus desafíos inherentes, como la latencia y la gestión de fallos parciales. El núcleo de este análisis se centra en los dos problemas más complejos de la computación distribuida: los modelos de consistencia, que definen la "frescura" de los datos que ve un usuario, y los algoritmos de consenso, que son los mecanismos que permiten a los nodos llegar a un acuerdo en un entorno no fiable. Finalmente, se ilustra cómo estos principios se aplican en casos de uso de bases de datos distribuidas (como NoSQL y NewSQL), que son la columna vertebral de las aplicaciones globales modernas.</w:t>
      </w:r>
    </w:p>
    <w:p w:rsidR="00000000" w:rsidDel="00000000" w:rsidP="00000000" w:rsidRDefault="00000000" w:rsidRPr="00000000" w14:paraId="0000002C">
      <w:pPr>
        <w:pStyle w:val="Heading1"/>
        <w:numPr>
          <w:ilvl w:val="0"/>
          <w:numId w:val="1"/>
        </w:numPr>
        <w:spacing w:after="0" w:afterAutospacing="0"/>
        <w:ind w:left="720" w:hanging="360"/>
        <w:rPr>
          <w:u w:val="none"/>
        </w:rPr>
      </w:pPr>
      <w:bookmarkStart w:colFirst="0" w:colLast="0" w:name="_noueqo9zxgwq" w:id="6"/>
      <w:bookmarkEnd w:id="6"/>
      <w:r w:rsidDel="00000000" w:rsidR="00000000" w:rsidRPr="00000000">
        <w:rPr>
          <w:rtl w:val="0"/>
        </w:rPr>
        <w:t xml:space="preserve">CONTENIDO (TEMAS  / SUBTEMAS)</w:t>
      </w:r>
    </w:p>
    <w:p w:rsidR="00000000" w:rsidDel="00000000" w:rsidP="00000000" w:rsidRDefault="00000000" w:rsidRPr="00000000" w14:paraId="0000002D">
      <w:pPr>
        <w:numPr>
          <w:ilvl w:val="0"/>
          <w:numId w:val="3"/>
        </w:numPr>
        <w:spacing w:after="0" w:afterAutospacing="0" w:before="0" w:beforeAutospacing="0"/>
        <w:ind w:left="720" w:hanging="360"/>
        <w:rPr>
          <w:u w:val="none"/>
        </w:rPr>
      </w:pPr>
      <w:r w:rsidDel="00000000" w:rsidR="00000000" w:rsidRPr="00000000">
        <w:rPr>
          <w:rtl w:val="0"/>
        </w:rPr>
        <w:t xml:space="preserve">Definición y Características Clave de los Sistemas Distribuidos</w:t>
      </w:r>
    </w:p>
    <w:p w:rsidR="00000000" w:rsidDel="00000000" w:rsidP="00000000" w:rsidRDefault="00000000" w:rsidRPr="00000000" w14:paraId="0000002E">
      <w:pPr>
        <w:numPr>
          <w:ilvl w:val="0"/>
          <w:numId w:val="3"/>
        </w:numPr>
        <w:spacing w:after="0" w:afterAutospacing="0" w:before="0" w:beforeAutospacing="0"/>
        <w:ind w:left="720" w:hanging="360"/>
        <w:rPr>
          <w:u w:val="none"/>
        </w:rPr>
      </w:pPr>
      <w:r w:rsidDel="00000000" w:rsidR="00000000" w:rsidRPr="00000000">
        <w:rPr>
          <w:rtl w:val="0"/>
        </w:rPr>
        <w:t xml:space="preserve">Arquitecturas Distribuidas Principales</w:t>
      </w:r>
    </w:p>
    <w:p w:rsidR="00000000" w:rsidDel="00000000" w:rsidP="00000000" w:rsidRDefault="00000000" w:rsidRPr="00000000" w14:paraId="0000002F">
      <w:pPr>
        <w:numPr>
          <w:ilvl w:val="1"/>
          <w:numId w:val="3"/>
        </w:numPr>
        <w:spacing w:after="0" w:afterAutospacing="0" w:before="0" w:beforeAutospacing="0"/>
        <w:ind w:left="1440" w:hanging="360"/>
        <w:rPr>
          <w:u w:val="none"/>
        </w:rPr>
      </w:pPr>
      <w:r w:rsidDel="00000000" w:rsidR="00000000" w:rsidRPr="00000000">
        <w:rPr>
          <w:rtl w:val="0"/>
        </w:rPr>
        <w:t xml:space="preserve">Tablas, filas y columnas</w:t>
      </w:r>
    </w:p>
    <w:p w:rsidR="00000000" w:rsidDel="00000000" w:rsidP="00000000" w:rsidRDefault="00000000" w:rsidRPr="00000000" w14:paraId="00000030">
      <w:pPr>
        <w:numPr>
          <w:ilvl w:val="1"/>
          <w:numId w:val="3"/>
        </w:numPr>
        <w:spacing w:after="0" w:afterAutospacing="0" w:before="0" w:beforeAutospacing="0"/>
        <w:ind w:left="1440" w:hanging="360"/>
        <w:rPr>
          <w:u w:val="none"/>
        </w:rPr>
      </w:pPr>
      <w:r w:rsidDel="00000000" w:rsidR="00000000" w:rsidRPr="00000000">
        <w:rPr>
          <w:rtl w:val="0"/>
        </w:rPr>
        <w:t xml:space="preserve">Claves Primarias (Primary Keys)</w:t>
      </w:r>
    </w:p>
    <w:p w:rsidR="00000000" w:rsidDel="00000000" w:rsidP="00000000" w:rsidRDefault="00000000" w:rsidRPr="00000000" w14:paraId="00000031">
      <w:pPr>
        <w:numPr>
          <w:ilvl w:val="1"/>
          <w:numId w:val="3"/>
        </w:numPr>
        <w:spacing w:after="0" w:afterAutospacing="0" w:before="0" w:beforeAutospacing="0"/>
        <w:ind w:left="1440" w:hanging="360"/>
        <w:rPr>
          <w:u w:val="none"/>
        </w:rPr>
      </w:pPr>
      <w:r w:rsidDel="00000000" w:rsidR="00000000" w:rsidRPr="00000000">
        <w:rPr>
          <w:rtl w:val="0"/>
        </w:rPr>
        <w:t xml:space="preserve">Claves Foráneas (Foreign Keys) y relaciones</w:t>
      </w:r>
    </w:p>
    <w:p w:rsidR="00000000" w:rsidDel="00000000" w:rsidP="00000000" w:rsidRDefault="00000000" w:rsidRPr="00000000" w14:paraId="00000032">
      <w:pPr>
        <w:numPr>
          <w:ilvl w:val="1"/>
          <w:numId w:val="3"/>
        </w:numPr>
        <w:spacing w:after="0" w:afterAutospacing="0" w:before="0" w:beforeAutospacing="0"/>
        <w:ind w:left="1440" w:hanging="360"/>
        <w:rPr>
          <w:u w:val="none"/>
        </w:rPr>
      </w:pPr>
      <w:r w:rsidDel="00000000" w:rsidR="00000000" w:rsidRPr="00000000">
        <w:rPr>
          <w:rtl w:val="0"/>
        </w:rPr>
        <w:t xml:space="preserve">Consultas básicas (SELECT, INSERT, UPDATE, DELETE)</w:t>
      </w:r>
    </w:p>
    <w:p w:rsidR="00000000" w:rsidDel="00000000" w:rsidP="00000000" w:rsidRDefault="00000000" w:rsidRPr="00000000" w14:paraId="00000033">
      <w:pPr>
        <w:numPr>
          <w:ilvl w:val="0"/>
          <w:numId w:val="3"/>
        </w:numPr>
        <w:spacing w:after="0" w:afterAutospacing="0" w:before="0" w:beforeAutospacing="0"/>
        <w:ind w:left="720" w:hanging="360"/>
        <w:rPr>
          <w:u w:val="none"/>
        </w:rPr>
      </w:pPr>
      <w:r w:rsidDel="00000000" w:rsidR="00000000" w:rsidRPr="00000000">
        <w:rPr>
          <w:rtl w:val="0"/>
        </w:rPr>
        <w:t xml:space="preserve">Arquitecturas Distribuidas Principales</w:t>
      </w:r>
    </w:p>
    <w:p w:rsidR="00000000" w:rsidDel="00000000" w:rsidP="00000000" w:rsidRDefault="00000000" w:rsidRPr="00000000" w14:paraId="00000034">
      <w:pPr>
        <w:numPr>
          <w:ilvl w:val="1"/>
          <w:numId w:val="3"/>
        </w:numPr>
        <w:spacing w:after="0" w:afterAutospacing="0" w:before="0" w:beforeAutospacing="0"/>
        <w:ind w:left="1440" w:hanging="360"/>
        <w:rPr>
          <w:u w:val="none"/>
        </w:rPr>
      </w:pPr>
      <w:r w:rsidDel="00000000" w:rsidR="00000000" w:rsidRPr="00000000">
        <w:rPr>
          <w:rtl w:val="0"/>
        </w:rPr>
        <w:t xml:space="preserve">Modelo Cliente-Servidor (y su evolución a N-Capas)</w:t>
      </w:r>
    </w:p>
    <w:p w:rsidR="00000000" w:rsidDel="00000000" w:rsidP="00000000" w:rsidRDefault="00000000" w:rsidRPr="00000000" w14:paraId="00000035">
      <w:pPr>
        <w:numPr>
          <w:ilvl w:val="1"/>
          <w:numId w:val="3"/>
        </w:numPr>
        <w:spacing w:after="0" w:afterAutospacing="0" w:before="0" w:beforeAutospacing="0"/>
        <w:ind w:left="1440" w:hanging="360"/>
        <w:rPr>
          <w:u w:val="none"/>
        </w:rPr>
      </w:pPr>
      <w:r w:rsidDel="00000000" w:rsidR="00000000" w:rsidRPr="00000000">
        <w:rPr>
          <w:rtl w:val="0"/>
        </w:rPr>
        <w:t xml:space="preserve">Modelo Peer-to-Peer (P2P): Estructurado y no estructurado</w:t>
      </w:r>
    </w:p>
    <w:p w:rsidR="00000000" w:rsidDel="00000000" w:rsidP="00000000" w:rsidRDefault="00000000" w:rsidRPr="00000000" w14:paraId="00000036">
      <w:pPr>
        <w:numPr>
          <w:ilvl w:val="0"/>
          <w:numId w:val="3"/>
        </w:numPr>
        <w:spacing w:after="0" w:afterAutospacing="0" w:before="0" w:beforeAutospacing="0"/>
        <w:ind w:left="720" w:hanging="360"/>
        <w:rPr>
          <w:u w:val="none"/>
        </w:rPr>
      </w:pPr>
      <w:r w:rsidDel="00000000" w:rsidR="00000000" w:rsidRPr="00000000">
        <w:rPr>
          <w:rtl w:val="0"/>
        </w:rPr>
        <w:t xml:space="preserve">Análisis de Ventajas y Desafíos</w:t>
      </w:r>
    </w:p>
    <w:p w:rsidR="00000000" w:rsidDel="00000000" w:rsidP="00000000" w:rsidRDefault="00000000" w:rsidRPr="00000000" w14:paraId="00000037">
      <w:pPr>
        <w:numPr>
          <w:ilvl w:val="1"/>
          <w:numId w:val="3"/>
        </w:numPr>
        <w:spacing w:after="0" w:afterAutospacing="0" w:before="0" w:beforeAutospacing="0"/>
        <w:ind w:left="1440" w:hanging="360"/>
        <w:rPr>
          <w:u w:val="none"/>
        </w:rPr>
      </w:pPr>
      <w:r w:rsidDel="00000000" w:rsidR="00000000" w:rsidRPr="00000000">
        <w:rPr>
          <w:rtl w:val="0"/>
        </w:rPr>
        <w:t xml:space="preserve">Ventajas: Escalabilidad (horizontal), alta disponibilidad, tolerancia a fallos, rendimiento.</w:t>
      </w:r>
    </w:p>
    <w:p w:rsidR="00000000" w:rsidDel="00000000" w:rsidP="00000000" w:rsidRDefault="00000000" w:rsidRPr="00000000" w14:paraId="00000038">
      <w:pPr>
        <w:numPr>
          <w:ilvl w:val="1"/>
          <w:numId w:val="3"/>
        </w:numPr>
        <w:spacing w:after="0" w:afterAutospacing="0" w:before="0" w:beforeAutospacing="0"/>
        <w:ind w:left="1440" w:hanging="360"/>
        <w:rPr>
          <w:u w:val="none"/>
        </w:rPr>
      </w:pPr>
      <w:r w:rsidDel="00000000" w:rsidR="00000000" w:rsidRPr="00000000">
        <w:rPr>
          <w:rtl w:val="0"/>
        </w:rPr>
        <w:t xml:space="preserve">Desafíos: Complejidad de diseño, latencia de red, sincronización (consistencia) y detección de fallos.</w:t>
      </w:r>
    </w:p>
    <w:p w:rsidR="00000000" w:rsidDel="00000000" w:rsidP="00000000" w:rsidRDefault="00000000" w:rsidRPr="00000000" w14:paraId="00000039">
      <w:pPr>
        <w:numPr>
          <w:ilvl w:val="0"/>
          <w:numId w:val="3"/>
        </w:numPr>
        <w:spacing w:after="0" w:afterAutospacing="0" w:before="0" w:beforeAutospacing="0"/>
        <w:ind w:left="720" w:hanging="360"/>
        <w:rPr>
          <w:u w:val="none"/>
        </w:rPr>
      </w:pPr>
      <w:r w:rsidDel="00000000" w:rsidR="00000000" w:rsidRPr="00000000">
        <w:rPr>
          <w:rtl w:val="0"/>
        </w:rPr>
        <w:t xml:space="preserve">El Dilema de la Sincronización: Modelos de Consistencia</w:t>
      </w:r>
    </w:p>
    <w:p w:rsidR="00000000" w:rsidDel="00000000" w:rsidP="00000000" w:rsidRDefault="00000000" w:rsidRPr="00000000" w14:paraId="0000003A">
      <w:pPr>
        <w:numPr>
          <w:ilvl w:val="1"/>
          <w:numId w:val="3"/>
        </w:numPr>
        <w:spacing w:after="0" w:afterAutospacing="0" w:before="0" w:beforeAutospacing="0"/>
        <w:ind w:left="1440" w:hanging="360"/>
        <w:rPr>
          <w:u w:val="none"/>
        </w:rPr>
      </w:pPr>
      <w:r w:rsidDel="00000000" w:rsidR="00000000" w:rsidRPr="00000000">
        <w:rPr>
          <w:rtl w:val="0"/>
        </w:rPr>
        <w:t xml:space="preserve">Consistencia Fuerte (Ej. Linealizable)</w:t>
      </w:r>
    </w:p>
    <w:p w:rsidR="00000000" w:rsidDel="00000000" w:rsidP="00000000" w:rsidRDefault="00000000" w:rsidRPr="00000000" w14:paraId="0000003B">
      <w:pPr>
        <w:numPr>
          <w:ilvl w:val="1"/>
          <w:numId w:val="3"/>
        </w:numPr>
        <w:spacing w:after="0" w:afterAutospacing="0" w:before="0" w:beforeAutospacing="0"/>
        <w:ind w:left="1440" w:hanging="360"/>
        <w:rPr>
          <w:u w:val="none"/>
        </w:rPr>
      </w:pPr>
      <w:r w:rsidDel="00000000" w:rsidR="00000000" w:rsidRPr="00000000">
        <w:rPr>
          <w:rtl w:val="0"/>
        </w:rPr>
        <w:t xml:space="preserve">Consistencia Débil (Ej. Consistencia Eventual)</w:t>
      </w:r>
    </w:p>
    <w:p w:rsidR="00000000" w:rsidDel="00000000" w:rsidP="00000000" w:rsidRDefault="00000000" w:rsidRPr="00000000" w14:paraId="0000003C">
      <w:pPr>
        <w:numPr>
          <w:ilvl w:val="1"/>
          <w:numId w:val="3"/>
        </w:numPr>
        <w:spacing w:after="0" w:afterAutospacing="0" w:before="0" w:beforeAutospacing="0"/>
        <w:ind w:left="1440" w:hanging="360"/>
        <w:rPr>
          <w:u w:val="none"/>
        </w:rPr>
      </w:pPr>
      <w:r w:rsidDel="00000000" w:rsidR="00000000" w:rsidRPr="00000000">
        <w:rPr>
          <w:rtl w:val="0"/>
        </w:rPr>
        <w:t xml:space="preserve">El Teorema CAP (Consistencia, Disponibilidad, Tolerancia a Particiones)</w:t>
      </w:r>
    </w:p>
    <w:p w:rsidR="00000000" w:rsidDel="00000000" w:rsidP="00000000" w:rsidRDefault="00000000" w:rsidRPr="00000000" w14:paraId="0000003D">
      <w:pPr>
        <w:numPr>
          <w:ilvl w:val="0"/>
          <w:numId w:val="3"/>
        </w:numPr>
        <w:spacing w:after="0" w:afterAutospacing="0" w:before="0" w:beforeAutospacing="0"/>
        <w:ind w:left="720" w:hanging="360"/>
        <w:rPr>
          <w:u w:val="none"/>
        </w:rPr>
      </w:pPr>
      <w:r w:rsidDel="00000000" w:rsidR="00000000" w:rsidRPr="00000000">
        <w:rPr>
          <w:rtl w:val="0"/>
        </w:rPr>
        <w:t xml:space="preserve">El Problema del Acuerdo: Algoritmos de Consenso</w:t>
      </w:r>
    </w:p>
    <w:p w:rsidR="00000000" w:rsidDel="00000000" w:rsidP="00000000" w:rsidRDefault="00000000" w:rsidRPr="00000000" w14:paraId="0000003E">
      <w:pPr>
        <w:numPr>
          <w:ilvl w:val="1"/>
          <w:numId w:val="3"/>
        </w:numPr>
        <w:spacing w:after="0" w:afterAutospacing="0" w:before="0" w:beforeAutospacing="0"/>
        <w:ind w:left="1440" w:hanging="360"/>
        <w:rPr>
          <w:u w:val="none"/>
        </w:rPr>
      </w:pPr>
      <w:r w:rsidDel="00000000" w:rsidR="00000000" w:rsidRPr="00000000">
        <w:rPr>
          <w:rtl w:val="0"/>
        </w:rPr>
        <w:t xml:space="preserve">¿Qué es el consenso y por qué es difícil?</w:t>
      </w:r>
    </w:p>
    <w:p w:rsidR="00000000" w:rsidDel="00000000" w:rsidP="00000000" w:rsidRDefault="00000000" w:rsidRPr="00000000" w14:paraId="0000003F">
      <w:pPr>
        <w:numPr>
          <w:ilvl w:val="1"/>
          <w:numId w:val="3"/>
        </w:numPr>
        <w:spacing w:after="0" w:afterAutospacing="0" w:before="0" w:beforeAutospacing="0"/>
        <w:ind w:left="1440" w:hanging="360"/>
        <w:rPr>
          <w:u w:val="none"/>
        </w:rPr>
      </w:pPr>
      <w:r w:rsidDel="00000000" w:rsidR="00000000" w:rsidRPr="00000000">
        <w:rPr>
          <w:rtl w:val="0"/>
        </w:rPr>
        <w:t xml:space="preserve">Algoritmos clásicos: Paxos</w:t>
      </w:r>
    </w:p>
    <w:p w:rsidR="00000000" w:rsidDel="00000000" w:rsidP="00000000" w:rsidRDefault="00000000" w:rsidRPr="00000000" w14:paraId="00000040">
      <w:pPr>
        <w:numPr>
          <w:ilvl w:val="1"/>
          <w:numId w:val="3"/>
        </w:numPr>
        <w:spacing w:before="0" w:beforeAutospacing="0"/>
        <w:ind w:left="1440" w:hanging="360"/>
        <w:rPr>
          <w:u w:val="none"/>
        </w:rPr>
      </w:pPr>
      <w:r w:rsidDel="00000000" w:rsidR="00000000" w:rsidRPr="00000000">
        <w:rPr>
          <w:rtl w:val="0"/>
        </w:rPr>
        <w:t xml:space="preserve">Algoritmos modernos y comprensibles: Raft</w:t>
      </w:r>
      <w:r w:rsidDel="00000000" w:rsidR="00000000" w:rsidRPr="00000000">
        <w:rPr>
          <w:rtl w:val="0"/>
        </w:rPr>
      </w:r>
    </w:p>
    <w:p w:rsidR="00000000" w:rsidDel="00000000" w:rsidP="00000000" w:rsidRDefault="00000000" w:rsidRPr="00000000" w14:paraId="00000041">
      <w:pPr>
        <w:ind w:left="0" w:firstLine="0"/>
        <w:jc w:val="both"/>
        <w:rPr/>
      </w:pPr>
      <w:r w:rsidDel="00000000" w:rsidR="00000000" w:rsidRPr="00000000">
        <w:rPr>
          <w:color w:val="039be5"/>
          <w:sz w:val="36"/>
          <w:szCs w:val="36"/>
          <w:rtl w:val="0"/>
        </w:rPr>
        <w:t xml:space="preserve">4. Palabras clave / Glosario</w:t>
      </w:r>
      <w:r w:rsidDel="00000000" w:rsidR="00000000" w:rsidRPr="00000000">
        <w:rPr>
          <w:color w:val="0b5394"/>
          <w:sz w:val="36"/>
          <w:szCs w:val="36"/>
          <w:rtl w:val="0"/>
        </w:rPr>
        <w:t xml:space="preserve"> </w:t>
      </w:r>
      <w:r w:rsidDel="00000000" w:rsidR="00000000" w:rsidRPr="00000000">
        <w:rPr>
          <w:rtl w:val="0"/>
        </w:rPr>
      </w:r>
    </w:p>
    <w:p w:rsidR="00000000" w:rsidDel="00000000" w:rsidP="00000000" w:rsidRDefault="00000000" w:rsidRPr="00000000" w14:paraId="00000042">
      <w:pPr>
        <w:numPr>
          <w:ilvl w:val="0"/>
          <w:numId w:val="4"/>
        </w:numPr>
        <w:spacing w:after="0" w:afterAutospacing="0"/>
        <w:ind w:left="720" w:hanging="360"/>
        <w:jc w:val="both"/>
      </w:pPr>
      <w:r w:rsidDel="00000000" w:rsidR="00000000" w:rsidRPr="00000000">
        <w:rPr>
          <w:b w:val="1"/>
          <w:bCs w:val="1"/>
          <w:rtl w:val="0"/>
        </w:rPr>
        <w:t xml:space="preserve">Sistema Distribuido:</w:t>
      </w:r>
      <w:r w:rsidDel="00000000" w:rsidR="00000000" w:rsidRPr="00000000">
        <w:rPr>
          <w:rtl w:val="0"/>
        </w:rPr>
        <w:t xml:space="preserve"> Un sistema cuyos componentes están localizados en diferentes computadoras en red, que se comunican y coordinan pasando mensajes para lograr un objetivo común.</w:t>
      </w:r>
    </w:p>
    <w:p w:rsidR="00000000" w:rsidDel="00000000" w:rsidP="00000000" w:rsidRDefault="00000000" w:rsidRPr="00000000" w14:paraId="00000043">
      <w:pPr>
        <w:numPr>
          <w:ilvl w:val="0"/>
          <w:numId w:val="4"/>
        </w:numPr>
        <w:spacing w:after="0" w:afterAutospacing="0" w:before="0" w:beforeAutospacing="0"/>
        <w:ind w:left="720" w:hanging="360"/>
        <w:jc w:val="both"/>
      </w:pPr>
      <w:r w:rsidDel="00000000" w:rsidR="00000000" w:rsidRPr="00000000">
        <w:rPr>
          <w:b w:val="1"/>
          <w:bCs w:val="1"/>
          <w:rtl w:val="0"/>
        </w:rPr>
        <w:t xml:space="preserve">Nodo:</w:t>
      </w:r>
      <w:r w:rsidDel="00000000" w:rsidR="00000000" w:rsidRPr="00000000">
        <w:rPr>
          <w:rtl w:val="0"/>
        </w:rPr>
        <w:t xml:space="preserve"> Un componente individual (una computadora o proceso) dentro de un sistema distribuido.</w:t>
      </w:r>
    </w:p>
    <w:p w:rsidR="00000000" w:rsidDel="00000000" w:rsidP="00000000" w:rsidRDefault="00000000" w:rsidRPr="00000000" w14:paraId="00000044">
      <w:pPr>
        <w:numPr>
          <w:ilvl w:val="0"/>
          <w:numId w:val="4"/>
        </w:numPr>
        <w:spacing w:after="0" w:afterAutospacing="0" w:before="0" w:beforeAutospacing="0"/>
        <w:ind w:left="720" w:hanging="360"/>
        <w:jc w:val="both"/>
      </w:pPr>
      <w:r w:rsidDel="00000000" w:rsidR="00000000" w:rsidRPr="00000000">
        <w:rPr>
          <w:b w:val="1"/>
          <w:bCs w:val="1"/>
          <w:rtl w:val="0"/>
        </w:rPr>
        <w:t xml:space="preserve">Arquitectura Cliente-Servidor:</w:t>
      </w:r>
      <w:r w:rsidDel="00000000" w:rsidR="00000000" w:rsidRPr="00000000">
        <w:rPr>
          <w:rtl w:val="0"/>
        </w:rPr>
        <w:t xml:space="preserve"> Un modelo donde un nodo centralizado (servidor) provee servicios y recursos a múltiples nodos (clientes) que los solicitan.</w:t>
      </w:r>
    </w:p>
    <w:p w:rsidR="00000000" w:rsidDel="00000000" w:rsidP="00000000" w:rsidRDefault="00000000" w:rsidRPr="00000000" w14:paraId="00000045">
      <w:pPr>
        <w:numPr>
          <w:ilvl w:val="0"/>
          <w:numId w:val="4"/>
        </w:numPr>
        <w:spacing w:after="0" w:afterAutospacing="0" w:before="0" w:beforeAutospacing="0"/>
        <w:ind w:left="720" w:hanging="360"/>
        <w:jc w:val="both"/>
      </w:pPr>
      <w:r w:rsidDel="00000000" w:rsidR="00000000" w:rsidRPr="00000000">
        <w:rPr>
          <w:b w:val="1"/>
          <w:bCs w:val="1"/>
          <w:rtl w:val="0"/>
        </w:rPr>
        <w:t xml:space="preserve">Arquitectura Peer-to-Peer (P2P):</w:t>
      </w:r>
      <w:r w:rsidDel="00000000" w:rsidR="00000000" w:rsidRPr="00000000">
        <w:rPr>
          <w:rtl w:val="0"/>
        </w:rPr>
        <w:t xml:space="preserve"> Un modelo descentralizado donde todos los nodos (pares) son funcionalmente iguales, actuando simultáneamente como clientes y servidores para otros nodos de la red.</w:t>
      </w:r>
    </w:p>
    <w:p w:rsidR="00000000" w:rsidDel="00000000" w:rsidP="00000000" w:rsidRDefault="00000000" w:rsidRPr="00000000" w14:paraId="00000046">
      <w:pPr>
        <w:numPr>
          <w:ilvl w:val="0"/>
          <w:numId w:val="4"/>
        </w:numPr>
        <w:spacing w:after="0" w:afterAutospacing="0" w:before="0" w:beforeAutospacing="0"/>
        <w:ind w:left="720" w:hanging="360"/>
        <w:jc w:val="both"/>
      </w:pPr>
      <w:r w:rsidDel="00000000" w:rsidR="00000000" w:rsidRPr="00000000">
        <w:rPr>
          <w:b w:val="1"/>
          <w:bCs w:val="1"/>
          <w:rtl w:val="0"/>
        </w:rPr>
        <w:t xml:space="preserve">Escalabilidad Horizontal (Scaling Out):</w:t>
      </w:r>
      <w:r w:rsidDel="00000000" w:rsidR="00000000" w:rsidRPr="00000000">
        <w:rPr>
          <w:rtl w:val="0"/>
        </w:rPr>
        <w:t xml:space="preserve"> La capacidad de incrementar el rendimiento del sistema añadiendo más máquinas (nodos).</w:t>
      </w:r>
    </w:p>
    <w:p w:rsidR="00000000" w:rsidDel="00000000" w:rsidP="00000000" w:rsidRDefault="00000000" w:rsidRPr="00000000" w14:paraId="00000047">
      <w:pPr>
        <w:numPr>
          <w:ilvl w:val="0"/>
          <w:numId w:val="4"/>
        </w:numPr>
        <w:spacing w:after="0" w:afterAutospacing="0" w:before="0" w:beforeAutospacing="0"/>
        <w:ind w:left="720" w:hanging="360"/>
        <w:jc w:val="both"/>
      </w:pPr>
      <w:r w:rsidDel="00000000" w:rsidR="00000000" w:rsidRPr="00000000">
        <w:rPr>
          <w:b w:val="1"/>
          <w:bCs w:val="1"/>
          <w:rtl w:val="0"/>
        </w:rPr>
        <w:t xml:space="preserve">Tolerancia a Fallos:</w:t>
      </w:r>
      <w:r w:rsidDel="00000000" w:rsidR="00000000" w:rsidRPr="00000000">
        <w:rPr>
          <w:rtl w:val="0"/>
        </w:rPr>
        <w:t xml:space="preserve"> La capacidad del sistema de continuar operando, posiblemente a un nivel degradado, incluso si uno o más de sus componentes fallan.</w:t>
      </w:r>
    </w:p>
    <w:p w:rsidR="00000000" w:rsidDel="00000000" w:rsidP="00000000" w:rsidRDefault="00000000" w:rsidRPr="00000000" w14:paraId="00000048">
      <w:pPr>
        <w:numPr>
          <w:ilvl w:val="0"/>
          <w:numId w:val="4"/>
        </w:numPr>
        <w:spacing w:after="0" w:afterAutospacing="0" w:before="0" w:beforeAutospacing="0"/>
        <w:ind w:left="720" w:hanging="360"/>
        <w:jc w:val="both"/>
      </w:pPr>
      <w:r w:rsidDel="00000000" w:rsidR="00000000" w:rsidRPr="00000000">
        <w:rPr>
          <w:b w:val="1"/>
          <w:bCs w:val="1"/>
          <w:rtl w:val="0"/>
        </w:rPr>
        <w:t xml:space="preserve">Consenso:</w:t>
      </w:r>
      <w:r w:rsidDel="00000000" w:rsidR="00000000" w:rsidRPr="00000000">
        <w:rPr>
          <w:rtl w:val="0"/>
        </w:rPr>
        <w:t xml:space="preserve"> El proceso por el cual un conjunto de nodos en un sistema distribuido se pone de acuerdo sobre un único valor o estado (ej. "el líder es el Nodo B", "la transacción X fue confirmada").</w:t>
      </w:r>
    </w:p>
    <w:p w:rsidR="00000000" w:rsidDel="00000000" w:rsidP="00000000" w:rsidRDefault="00000000" w:rsidRPr="00000000" w14:paraId="00000049">
      <w:pPr>
        <w:numPr>
          <w:ilvl w:val="0"/>
          <w:numId w:val="4"/>
        </w:numPr>
        <w:spacing w:after="0" w:afterAutospacing="0" w:before="0" w:beforeAutospacing="0"/>
        <w:ind w:left="720" w:hanging="360"/>
        <w:jc w:val="both"/>
      </w:pPr>
      <w:r w:rsidDel="00000000" w:rsidR="00000000" w:rsidRPr="00000000">
        <w:rPr>
          <w:b w:val="1"/>
          <w:bCs w:val="1"/>
          <w:rtl w:val="0"/>
        </w:rPr>
        <w:t xml:space="preserve">Algoritmo de Consenso (ej. Paxos, Raft):</w:t>
      </w:r>
      <w:r w:rsidDel="00000000" w:rsidR="00000000" w:rsidRPr="00000000">
        <w:rPr>
          <w:rtl w:val="0"/>
        </w:rPr>
        <w:t xml:space="preserve"> Un protocolo específico que garantiza que un grupo de nodos pueda alcanzar un consenso de manera fiable, incluso en presencia de fallos.</w:t>
      </w:r>
    </w:p>
    <w:p w:rsidR="00000000" w:rsidDel="00000000" w:rsidP="00000000" w:rsidRDefault="00000000" w:rsidRPr="00000000" w14:paraId="0000004A">
      <w:pPr>
        <w:numPr>
          <w:ilvl w:val="0"/>
          <w:numId w:val="4"/>
        </w:numPr>
        <w:spacing w:after="0" w:afterAutospacing="0" w:before="0" w:beforeAutospacing="0"/>
        <w:ind w:left="720" w:hanging="360"/>
        <w:jc w:val="both"/>
      </w:pPr>
      <w:r w:rsidDel="00000000" w:rsidR="00000000" w:rsidRPr="00000000">
        <w:rPr>
          <w:b w:val="1"/>
          <w:bCs w:val="1"/>
          <w:rtl w:val="0"/>
        </w:rPr>
        <w:t xml:space="preserve">Base de Datos Distribuida:</w:t>
      </w:r>
      <w:r w:rsidDel="00000000" w:rsidR="00000000" w:rsidRPr="00000000">
        <w:rPr>
          <w:rtl w:val="0"/>
        </w:rPr>
        <w:t xml:space="preserve"> Una base de datos lógicamente única que está físicamente almacenada en múltiples nodos, a menudo en diferentes ubicaciones geográficas.</w:t>
      </w:r>
    </w:p>
    <w:p w:rsidR="00000000" w:rsidDel="00000000" w:rsidP="00000000" w:rsidRDefault="00000000" w:rsidRPr="00000000" w14:paraId="0000004B">
      <w:pPr>
        <w:numPr>
          <w:ilvl w:val="0"/>
          <w:numId w:val="4"/>
        </w:numPr>
        <w:spacing w:after="0" w:afterAutospacing="0" w:before="0" w:beforeAutospacing="0"/>
        <w:ind w:left="720" w:hanging="360"/>
        <w:jc w:val="both"/>
        <w:rPr>
          <w:u w:val="none"/>
        </w:rPr>
      </w:pPr>
      <w:r w:rsidDel="00000000" w:rsidR="00000000" w:rsidRPr="00000000">
        <w:rPr>
          <w:b w:val="1"/>
          <w:bCs w:val="1"/>
          <w:rtl w:val="0"/>
        </w:rPr>
        <w:t xml:space="preserve">Modelo de Consistencia:</w:t>
      </w:r>
      <w:r w:rsidDel="00000000" w:rsidR="00000000" w:rsidRPr="00000000">
        <w:rPr>
          <w:rtl w:val="0"/>
        </w:rPr>
        <w:t xml:space="preserve"> Un conjunto de reglas que define cómo y cuándo los cambios realizados en un dato en un nodo se vuelven visibles para otros nodos.</w:t>
      </w:r>
    </w:p>
    <w:p w:rsidR="00000000" w:rsidDel="00000000" w:rsidP="00000000" w:rsidRDefault="00000000" w:rsidRPr="00000000" w14:paraId="0000004C">
      <w:pPr>
        <w:numPr>
          <w:ilvl w:val="1"/>
          <w:numId w:val="4"/>
        </w:numPr>
        <w:spacing w:after="0" w:afterAutospacing="0" w:before="0" w:beforeAutospacing="0"/>
        <w:ind w:left="1440" w:hanging="360"/>
        <w:jc w:val="both"/>
      </w:pPr>
      <w:r w:rsidDel="00000000" w:rsidR="00000000" w:rsidRPr="00000000">
        <w:rPr>
          <w:b w:val="1"/>
          <w:bCs w:val="1"/>
          <w:rtl w:val="0"/>
        </w:rPr>
        <w:t xml:space="preserve">Consistencia Fuerte (Strong):</w:t>
      </w:r>
      <w:r w:rsidDel="00000000" w:rsidR="00000000" w:rsidRPr="00000000">
        <w:rPr>
          <w:rtl w:val="0"/>
        </w:rPr>
        <w:t xml:space="preserve"> Todos los nodos ven la misma versión más reciente del dato, en el mismo orden, en todo momento.</w:t>
      </w:r>
    </w:p>
    <w:p w:rsidR="00000000" w:rsidDel="00000000" w:rsidP="00000000" w:rsidRDefault="00000000" w:rsidRPr="00000000" w14:paraId="0000004D">
      <w:pPr>
        <w:numPr>
          <w:ilvl w:val="1"/>
          <w:numId w:val="4"/>
        </w:numPr>
        <w:spacing w:before="0" w:beforeAutospacing="0"/>
        <w:ind w:left="1440" w:hanging="360"/>
        <w:jc w:val="both"/>
      </w:pPr>
      <w:r w:rsidDel="00000000" w:rsidR="00000000" w:rsidRPr="00000000">
        <w:rPr>
          <w:b w:val="1"/>
          <w:bCs w:val="1"/>
          <w:rtl w:val="0"/>
        </w:rPr>
        <w:t xml:space="preserve">Consistencia Eventual (Eventual):</w:t>
      </w:r>
      <w:r w:rsidDel="00000000" w:rsidR="00000000" w:rsidRPr="00000000">
        <w:rPr>
          <w:rtl w:val="0"/>
        </w:rPr>
        <w:t xml:space="preserve"> Si no se realizan nuevas actualizaciones, eventualmente, todos los nodos convergerán a tener el mismo valor.</w:t>
      </w:r>
      <w:r w:rsidDel="00000000" w:rsidR="00000000" w:rsidRPr="00000000">
        <w:rPr>
          <w:rtl w:val="0"/>
        </w:rPr>
      </w:r>
    </w:p>
    <w:p w:rsidR="00000000" w:rsidDel="00000000" w:rsidP="00000000" w:rsidRDefault="00000000" w:rsidRPr="00000000" w14:paraId="0000004E">
      <w:pPr>
        <w:pStyle w:val="Heading2"/>
        <w:rPr>
          <w:color w:val="039be5"/>
          <w:sz w:val="36"/>
          <w:szCs w:val="36"/>
        </w:rPr>
      </w:pPr>
      <w:bookmarkStart w:colFirst="0" w:colLast="0" w:name="_qes8u4kmfipu" w:id="7"/>
      <w:bookmarkEnd w:id="7"/>
      <w:r w:rsidDel="00000000" w:rsidR="00000000" w:rsidRPr="00000000">
        <w:rPr>
          <w:color w:val="039be5"/>
          <w:sz w:val="36"/>
          <w:szCs w:val="36"/>
          <w:rtl w:val="0"/>
        </w:rPr>
        <w:t xml:space="preserve">5. </w:t>
      </w:r>
      <w:r w:rsidDel="00000000" w:rsidR="00000000" w:rsidRPr="00000000">
        <w:rPr>
          <w:color w:val="039be5"/>
          <w:sz w:val="36"/>
          <w:szCs w:val="36"/>
          <w:rtl w:val="0"/>
        </w:rPr>
        <w:t xml:space="preserve">Pongamos en Práctica la Teoría</w:t>
      </w:r>
    </w:p>
    <w:p w:rsidR="00000000" w:rsidDel="00000000" w:rsidP="00000000" w:rsidRDefault="00000000" w:rsidRPr="00000000" w14:paraId="0000004F">
      <w:pPr>
        <w:pStyle w:val="Heading3"/>
        <w:ind w:firstLine="720"/>
        <w:rPr>
          <w:color w:val="bf9000"/>
        </w:rPr>
      </w:pPr>
      <w:bookmarkStart w:colFirst="0" w:colLast="0" w:name="_xve4squfge4" w:id="8"/>
      <w:bookmarkEnd w:id="8"/>
      <w:r w:rsidDel="00000000" w:rsidR="00000000" w:rsidRPr="00000000">
        <w:rPr>
          <w:color w:val="bf9000"/>
          <w:rtl w:val="0"/>
        </w:rPr>
        <w:t xml:space="preserve">5.1. </w:t>
      </w:r>
      <w:r w:rsidDel="00000000" w:rsidR="00000000" w:rsidRPr="00000000">
        <w:rPr>
          <w:color w:val="bf9000"/>
          <w:rtl w:val="0"/>
        </w:rPr>
        <w:t xml:space="preserve">Caso de Estudio 1</w:t>
      </w:r>
    </w:p>
    <w:p w:rsidR="00000000" w:rsidDel="00000000" w:rsidP="00000000" w:rsidRDefault="00000000" w:rsidRPr="00000000" w14:paraId="00000050">
      <w:pPr>
        <w:jc w:val="both"/>
        <w:rPr>
          <w:b w:val="1"/>
          <w:bCs w:val="1"/>
        </w:rPr>
      </w:pPr>
      <w:r w:rsidDel="00000000" w:rsidR="00000000" w:rsidRPr="00000000">
        <w:rPr>
          <w:rtl w:val="0"/>
        </w:rPr>
        <w:t xml:space="preserve">Una popular red social, construida inicialmente sobre una arquitectura cliente-servidor monolítica con una única base de datos central, experimentaba caídas masivas a medida que crecía globalmente. El problema principal: la latencia. Un usuario en Australia tardaba segundos en cargar su feed porque la base de datos estaba en EE. UU.  </w:t>
      </w:r>
      <w:r w:rsidDel="00000000" w:rsidR="00000000" w:rsidRPr="00000000">
        <w:rPr>
          <w:b w:val="1"/>
          <w:bCs w:val="1"/>
          <w:rtl w:val="0"/>
        </w:rPr>
        <w:t xml:space="preserve">Impacto del problema:</w:t>
      </w:r>
    </w:p>
    <w:p w:rsidR="00000000" w:rsidDel="00000000" w:rsidP="00000000" w:rsidRDefault="00000000" w:rsidRPr="00000000" w14:paraId="00000051">
      <w:pPr>
        <w:jc w:val="both"/>
        <w:rPr/>
      </w:pPr>
      <w:r w:rsidDel="00000000" w:rsidR="00000000" w:rsidRPr="00000000">
        <w:rPr>
          <w:rtl w:val="0"/>
        </w:rPr>
        <w:t xml:space="preserve">Tiempos de carga inaceptables, mala experiencia de usuario y fallos en cascada cuando la base de datos central se convertía en un cuello de botella.</w: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Cómo se solventó y resultados obtenidos:</w:t>
      </w:r>
    </w:p>
    <w:p w:rsidR="00000000" w:rsidDel="00000000" w:rsidP="00000000" w:rsidRDefault="00000000" w:rsidRPr="00000000" w14:paraId="00000053">
      <w:pPr>
        <w:numPr>
          <w:ilvl w:val="0"/>
          <w:numId w:val="5"/>
        </w:numPr>
        <w:spacing w:after="0" w:afterAutospacing="0"/>
        <w:ind w:left="720" w:hanging="360"/>
      </w:pPr>
      <w:r w:rsidDel="00000000" w:rsidR="00000000" w:rsidRPr="00000000">
        <w:rPr>
          <w:b w:val="1"/>
          <w:bCs w:val="1"/>
          <w:rtl w:val="0"/>
        </w:rPr>
        <w:t xml:space="preserve">Solución de Arquitectura:</w:t>
      </w:r>
      <w:r w:rsidDel="00000000" w:rsidR="00000000" w:rsidRPr="00000000">
        <w:rPr>
          <w:rtl w:val="0"/>
        </w:rPr>
        <w:t xml:space="preserve"> Se migró a una </w:t>
      </w:r>
      <w:r w:rsidDel="00000000" w:rsidR="00000000" w:rsidRPr="00000000">
        <w:rPr>
          <w:b w:val="1"/>
          <w:bCs w:val="1"/>
          <w:rtl w:val="0"/>
        </w:rPr>
        <w:t xml:space="preserve">base de datos distribuida</w:t>
      </w:r>
      <w:r w:rsidDel="00000000" w:rsidR="00000000" w:rsidRPr="00000000">
        <w:rPr>
          <w:rtl w:val="0"/>
        </w:rPr>
        <w:t xml:space="preserve"> (como Cassandra) replicada en múltiples centros de datos por todo el mundo.</w:t>
      </w:r>
    </w:p>
    <w:p w:rsidR="00000000" w:rsidDel="00000000" w:rsidP="00000000" w:rsidRDefault="00000000" w:rsidRPr="00000000" w14:paraId="00000054">
      <w:pPr>
        <w:numPr>
          <w:ilvl w:val="0"/>
          <w:numId w:val="5"/>
        </w:numPr>
        <w:spacing w:after="0" w:afterAutospacing="0" w:before="0" w:beforeAutospacing="0"/>
        <w:ind w:left="720" w:hanging="360"/>
      </w:pPr>
      <w:r w:rsidDel="00000000" w:rsidR="00000000" w:rsidRPr="00000000">
        <w:rPr>
          <w:b w:val="1"/>
          <w:bCs w:val="1"/>
          <w:rtl w:val="0"/>
        </w:rPr>
        <w:t xml:space="preserve">Modelo de Consistencia:</w:t>
      </w:r>
      <w:r w:rsidDel="00000000" w:rsidR="00000000" w:rsidRPr="00000000">
        <w:rPr>
          <w:rtl w:val="0"/>
        </w:rPr>
        <w:t xml:space="preserve"> Se tomó una decisión de diseño crucial: renunciar a la consistencia fuerte. Se adoptó la </w:t>
      </w:r>
      <w:r w:rsidDel="00000000" w:rsidR="00000000" w:rsidRPr="00000000">
        <w:rPr>
          <w:b w:val="1"/>
          <w:bCs w:val="1"/>
          <w:rtl w:val="0"/>
        </w:rPr>
        <w:t xml:space="preserve">consistencia eventual</w:t>
      </w:r>
      <w:r w:rsidDel="00000000" w:rsidR="00000000" w:rsidRPr="00000000">
        <w:rPr>
          <w:rtl w:val="0"/>
        </w:rPr>
        <w:t xml:space="preserve">.</w:t>
      </w:r>
    </w:p>
    <w:p w:rsidR="00000000" w:rsidDel="00000000" w:rsidP="00000000" w:rsidRDefault="00000000" w:rsidRPr="00000000" w14:paraId="00000055">
      <w:pPr>
        <w:numPr>
          <w:ilvl w:val="0"/>
          <w:numId w:val="5"/>
        </w:numPr>
        <w:spacing w:after="0" w:afterAutospacing="0" w:before="0" w:beforeAutospacing="0"/>
        <w:ind w:left="720" w:hanging="360"/>
      </w:pPr>
      <w:r w:rsidDel="00000000" w:rsidR="00000000" w:rsidRPr="00000000">
        <w:rPr>
          <w:b w:val="1"/>
          <w:bCs w:val="1"/>
          <w:rtl w:val="0"/>
        </w:rPr>
        <w:t xml:space="preserve">Implementación:</w:t>
      </w:r>
      <w:r w:rsidDel="00000000" w:rsidR="00000000" w:rsidRPr="00000000">
        <w:rPr>
          <w:rtl w:val="0"/>
        </w:rPr>
        <w:t xml:space="preserve"> Cuando un usuario en Australia da "Me Gusta", ese "Me Gusta" se escribe en el nodo más cercano (en Sídney) y la aplicación responde inmediatamente (baja latencia). Ese dato se replica al resto del mundo (EE. UU., Europa) de forma asíncrona.</w:t>
      </w:r>
    </w:p>
    <w:p w:rsidR="00000000" w:rsidDel="00000000" w:rsidP="00000000" w:rsidRDefault="00000000" w:rsidRPr="00000000" w14:paraId="00000056">
      <w:pPr>
        <w:numPr>
          <w:ilvl w:val="0"/>
          <w:numId w:val="5"/>
        </w:numPr>
        <w:spacing w:before="0" w:beforeAutospacing="0"/>
        <w:ind w:left="720" w:hanging="360"/>
      </w:pPr>
      <w:r w:rsidDel="00000000" w:rsidR="00000000" w:rsidRPr="00000000">
        <w:rPr>
          <w:b w:val="1"/>
          <w:bCs w:val="1"/>
          <w:rtl w:val="0"/>
        </w:rPr>
        <w:t xml:space="preserve">Consecuencia (Trade-off):</w:t>
      </w:r>
      <w:r w:rsidDel="00000000" w:rsidR="00000000" w:rsidRPr="00000000">
        <w:rPr>
          <w:rtl w:val="0"/>
        </w:rPr>
        <w:t xml:space="preserve"> Un amigo en Europa podría no ver ese "Me Gusta" hasta unos segundos después. Para un "Me Gusta" o un </w:t>
      </w:r>
      <w:r w:rsidDel="00000000" w:rsidR="00000000" w:rsidRPr="00000000">
        <w:rPr>
          <w:i w:val="1"/>
          <w:iCs w:val="1"/>
          <w:rtl w:val="0"/>
        </w:rPr>
        <w:t xml:space="preserve">post</w:t>
      </w:r>
      <w:r w:rsidDel="00000000" w:rsidR="00000000" w:rsidRPr="00000000">
        <w:rPr>
          <w:rtl w:val="0"/>
        </w:rPr>
        <w:t xml:space="preserve">, este retraso es aceptable a cambio de una disponibilidad y velocidad del 100%.</w:t>
      </w: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b w:val="1"/>
          <w:bCs w:val="1"/>
          <w:rtl w:val="0"/>
        </w:rPr>
        <w:t xml:space="preserve">Resultados</w:t>
      </w:r>
      <w:r w:rsidDel="00000000" w:rsidR="00000000" w:rsidRPr="00000000">
        <w:rPr>
          <w:rtl w:val="0"/>
        </w:rPr>
        <w:t xml:space="preserve">:</w:t>
      </w:r>
    </w:p>
    <w:p w:rsidR="00000000" w:rsidDel="00000000" w:rsidP="00000000" w:rsidRDefault="00000000" w:rsidRPr="00000000" w14:paraId="00000058">
      <w:pPr>
        <w:jc w:val="both"/>
        <w:rPr>
          <w:color w:val="b7b7b7"/>
        </w:rPr>
      </w:pPr>
      <w:r w:rsidDel="00000000" w:rsidR="00000000" w:rsidRPr="00000000">
        <w:rPr>
          <w:rtl w:val="0"/>
        </w:rPr>
        <w:t xml:space="preserve">El sistema se volvió altamente tolerante a fallos (si el centro de datos de EE. UU. falla, Australia sigue funcionando) y extremadamente rápido (lecturas/escrituras locales). Se sacrificó la consistencia inmediata por la disponibilidad global.</w:t>
      </w:r>
      <w:r w:rsidDel="00000000" w:rsidR="00000000" w:rsidRPr="00000000">
        <w:rPr>
          <w:rtl w:val="0"/>
        </w:rPr>
      </w:r>
    </w:p>
    <w:p w:rsidR="00000000" w:rsidDel="00000000" w:rsidP="00000000" w:rsidRDefault="00000000" w:rsidRPr="00000000" w14:paraId="00000059">
      <w:pPr>
        <w:pStyle w:val="Heading1"/>
        <w:pageBreakBefore w:val="0"/>
        <w:pBdr>
          <w:top w:space="0" w:sz="0" w:val="nil"/>
          <w:left w:space="0" w:sz="0" w:val="nil"/>
          <w:bottom w:space="0" w:sz="0" w:val="nil"/>
          <w:right w:space="0" w:sz="0" w:val="nil"/>
          <w:between w:space="0" w:sz="0" w:val="nil"/>
        </w:pBdr>
        <w:shd w:fill="auto" w:val="clear"/>
        <w:spacing w:before="480" w:line="300" w:lineRule="auto"/>
        <w:rPr/>
      </w:pPr>
      <w:bookmarkStart w:colFirst="0" w:colLast="0" w:name="_i85ws8se9wc5" w:id="9"/>
      <w:bookmarkEnd w:id="9"/>
      <w:r w:rsidDel="00000000" w:rsidR="00000000" w:rsidRPr="00000000">
        <w:rPr>
          <w:rtl w:val="0"/>
        </w:rPr>
        <w:t xml:space="preserve">6</w:t>
      </w:r>
      <w:r w:rsidDel="00000000" w:rsidR="00000000" w:rsidRPr="00000000">
        <w:rPr>
          <w:rtl w:val="0"/>
        </w:rPr>
        <w:t xml:space="preserve">. Conclusión</w:t>
      </w:r>
      <w:r w:rsidDel="00000000" w:rsidR="00000000" w:rsidRPr="00000000">
        <w:rPr>
          <w:rtl w:val="0"/>
        </w:rPr>
      </w:r>
    </w:p>
    <w:p w:rsidR="00000000" w:rsidDel="00000000" w:rsidP="00000000" w:rsidRDefault="00000000" w:rsidRPr="00000000" w14:paraId="0000005A">
      <w:pPr>
        <w:numPr>
          <w:ilvl w:val="0"/>
          <w:numId w:val="2"/>
        </w:numPr>
        <w:spacing w:after="0" w:afterAutospacing="0"/>
        <w:ind w:left="720" w:hanging="360"/>
        <w:jc w:val="both"/>
      </w:pPr>
      <w:r w:rsidDel="00000000" w:rsidR="00000000" w:rsidRPr="00000000">
        <w:rPr>
          <w:b w:val="1"/>
          <w:bCs w:val="1"/>
          <w:rtl w:val="0"/>
        </w:rPr>
        <w:t xml:space="preserve">Todo es un Trade-off:</w:t>
      </w:r>
      <w:r w:rsidDel="00000000" w:rsidR="00000000" w:rsidRPr="00000000">
        <w:rPr>
          <w:rtl w:val="0"/>
        </w:rPr>
        <w:t xml:space="preserve"> Su principal ventaja (escalabilidad, tolerancia a fallos) se obtiene a cambio de su principal desventaja: la complejidad. No existe una solución única.</w:t>
      </w:r>
    </w:p>
    <w:p w:rsidR="00000000" w:rsidDel="00000000" w:rsidP="00000000" w:rsidRDefault="00000000" w:rsidRPr="00000000" w14:paraId="0000005B">
      <w:pPr>
        <w:numPr>
          <w:ilvl w:val="0"/>
          <w:numId w:val="2"/>
        </w:numPr>
        <w:spacing w:after="0" w:afterAutospacing="0" w:before="0" w:beforeAutospacing="0"/>
        <w:ind w:left="720" w:hanging="360"/>
        <w:jc w:val="both"/>
      </w:pPr>
      <w:r w:rsidDel="00000000" w:rsidR="00000000" w:rsidRPr="00000000">
        <w:rPr>
          <w:b w:val="1"/>
          <w:bCs w:val="1"/>
          <w:rtl w:val="0"/>
        </w:rPr>
        <w:t xml:space="preserve">La Consistencia es un Espectro:</w:t>
      </w:r>
      <w:r w:rsidDel="00000000" w:rsidR="00000000" w:rsidRPr="00000000">
        <w:rPr>
          <w:rtl w:val="0"/>
        </w:rPr>
        <w:t xml:space="preserve"> El diseño de un sistema distribuido funcional se reduce a elegir el </w:t>
      </w:r>
      <w:r w:rsidDel="00000000" w:rsidR="00000000" w:rsidRPr="00000000">
        <w:rPr>
          <w:b w:val="1"/>
          <w:bCs w:val="1"/>
          <w:rtl w:val="0"/>
        </w:rPr>
        <w:t xml:space="preserve">modelo de consistencia</w:t>
      </w:r>
      <w:r w:rsidDel="00000000" w:rsidR="00000000" w:rsidRPr="00000000">
        <w:rPr>
          <w:rtl w:val="0"/>
        </w:rPr>
        <w:t xml:space="preserve"> correcto para cada tarea. No es lo mismo un "Me Gusta" (consistencia eventual) que una transacción bancaria (consistencia fuerte).</w:t>
      </w:r>
    </w:p>
    <w:p w:rsidR="00000000" w:rsidDel="00000000" w:rsidP="00000000" w:rsidRDefault="00000000" w:rsidRPr="00000000" w14:paraId="0000005C">
      <w:pPr>
        <w:numPr>
          <w:ilvl w:val="0"/>
          <w:numId w:val="2"/>
        </w:numPr>
        <w:spacing w:after="0" w:afterAutospacing="0" w:before="0" w:beforeAutospacing="0"/>
        <w:ind w:left="720" w:hanging="360"/>
        <w:jc w:val="both"/>
      </w:pPr>
      <w:r w:rsidDel="00000000" w:rsidR="00000000" w:rsidRPr="00000000">
        <w:rPr>
          <w:b w:val="1"/>
          <w:bCs w:val="1"/>
          <w:rtl w:val="0"/>
        </w:rPr>
        <w:t xml:space="preserve">El Consenso es el Pegamento:</w:t>
      </w:r>
      <w:r w:rsidDel="00000000" w:rsidR="00000000" w:rsidRPr="00000000">
        <w:rPr>
          <w:rtl w:val="0"/>
        </w:rPr>
        <w:t xml:space="preserve"> Cuando la consistencia fuerte </w:t>
      </w:r>
      <w:r w:rsidDel="00000000" w:rsidR="00000000" w:rsidRPr="00000000">
        <w:rPr>
          <w:i w:val="1"/>
          <w:iCs w:val="1"/>
          <w:rtl w:val="0"/>
        </w:rPr>
        <w:t xml:space="preserve">es</w:t>
      </w:r>
      <w:r w:rsidDel="00000000" w:rsidR="00000000" w:rsidRPr="00000000">
        <w:rPr>
          <w:rtl w:val="0"/>
        </w:rPr>
        <w:t xml:space="preserve"> necesaria, los </w:t>
      </w:r>
      <w:r w:rsidDel="00000000" w:rsidR="00000000" w:rsidRPr="00000000">
        <w:rPr>
          <w:b w:val="1"/>
          <w:bCs w:val="1"/>
          <w:rtl w:val="0"/>
        </w:rPr>
        <w:t xml:space="preserve">algoritmos de consenso</w:t>
      </w:r>
      <w:r w:rsidDel="00000000" w:rsidR="00000000" w:rsidRPr="00000000">
        <w:rPr>
          <w:rtl w:val="0"/>
        </w:rPr>
        <w:t xml:space="preserve"> (como Raft) son la maquinaria fundamental que permite a nodos no fiables tomar decisiones como si fueran una sola entidad fiable.</w:t>
      </w:r>
    </w:p>
    <w:p w:rsidR="00000000" w:rsidDel="00000000" w:rsidP="00000000" w:rsidRDefault="00000000" w:rsidRPr="00000000" w14:paraId="0000005D">
      <w:pPr>
        <w:numPr>
          <w:ilvl w:val="0"/>
          <w:numId w:val="2"/>
        </w:numPr>
        <w:spacing w:before="0" w:beforeAutospacing="0"/>
        <w:ind w:left="720" w:hanging="360"/>
        <w:jc w:val="both"/>
      </w:pPr>
      <w:r w:rsidDel="00000000" w:rsidR="00000000" w:rsidRPr="00000000">
        <w:rPr>
          <w:b w:val="1"/>
          <w:bCs w:val="1"/>
          <w:rtl w:val="0"/>
        </w:rPr>
        <w:t xml:space="preserve">Las Bases de Datos Distribuidas son la Solución:</w:t>
      </w:r>
      <w:r w:rsidDel="00000000" w:rsidR="00000000" w:rsidRPr="00000000">
        <w:rPr>
          <w:rtl w:val="0"/>
        </w:rPr>
        <w:t xml:space="preserve"> Herramientas como MongoDB, Cassandra o CockroachDB existen precisamente para abstraer estos problemas complejos, permitiendo a los desarrolladores utilizar los beneficios de la distribución sin tener que reinventar un algoritmo de consenso cada vez.</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de Bases de Datos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