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A53D7" w14:textId="77777777" w:rsidR="0018395B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5D2F4216" w14:textId="77777777" w:rsidR="0018395B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0105E4E9" wp14:editId="5A2B6049">
            <wp:extent cx="447675" cy="57150"/>
            <wp:effectExtent l="0" t="0" r="0" b="0"/>
            <wp:docPr id="6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071DCE" w14:textId="77777777" w:rsidR="0018395B" w:rsidRDefault="0018395B">
      <w:pPr>
        <w:spacing w:before="0" w:line="276" w:lineRule="auto"/>
        <w:jc w:val="center"/>
      </w:pPr>
    </w:p>
    <w:p w14:paraId="210F638B" w14:textId="77777777" w:rsidR="0018395B" w:rsidRDefault="0018395B">
      <w:pPr>
        <w:jc w:val="center"/>
        <w:rPr>
          <w:b/>
          <w:bCs/>
          <w:color w:val="BF9000"/>
          <w:sz w:val="40"/>
          <w:szCs w:val="40"/>
        </w:rPr>
      </w:pPr>
    </w:p>
    <w:p w14:paraId="666AA123" w14:textId="285C5348" w:rsidR="0018395B" w:rsidRDefault="00000000">
      <w:pPr>
        <w:spacing w:before="240" w:after="240" w:line="276" w:lineRule="auto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PONDERACIÓN:   </w:t>
      </w:r>
      <w:r w:rsidR="00D42C2F">
        <w:rPr>
          <w:b/>
          <w:bCs/>
          <w:color w:val="6D9EEB"/>
          <w:sz w:val="40"/>
          <w:szCs w:val="40"/>
        </w:rPr>
        <w:t>Preguntas primer proyecto</w:t>
      </w:r>
    </w:p>
    <w:p w14:paraId="23B4AD29" w14:textId="085A5479" w:rsidR="0018395B" w:rsidRDefault="00000000">
      <w:pPr>
        <w:spacing w:before="240" w:after="240" w:line="276" w:lineRule="auto"/>
        <w:jc w:val="center"/>
        <w:rPr>
          <w:b/>
          <w:bCs/>
          <w:color w:val="BF9000"/>
          <w:sz w:val="40"/>
          <w:szCs w:val="40"/>
        </w:rPr>
      </w:pPr>
      <w:r>
        <w:rPr>
          <w:b/>
          <w:bCs/>
          <w:noProof/>
          <w:color w:val="6D9EEB"/>
          <w:sz w:val="40"/>
          <w:szCs w:val="40"/>
        </w:rPr>
        <w:drawing>
          <wp:inline distT="114300" distB="114300" distL="114300" distR="114300" wp14:anchorId="4D19BFB7" wp14:editId="6FDCA3B3">
            <wp:extent cx="222141" cy="222141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 xml:space="preserve">Tiempo estimado:  </w:t>
      </w:r>
      <w:r w:rsidR="00D42C2F">
        <w:rPr>
          <w:b/>
          <w:bCs/>
          <w:color w:val="6D9EEB"/>
          <w:sz w:val="40"/>
          <w:szCs w:val="40"/>
        </w:rPr>
        <w:t>5</w:t>
      </w:r>
      <w:r>
        <w:rPr>
          <w:b/>
          <w:bCs/>
          <w:color w:val="6D9EEB"/>
          <w:sz w:val="40"/>
          <w:szCs w:val="40"/>
        </w:rPr>
        <w:t xml:space="preserve"> </w:t>
      </w:r>
      <w:proofErr w:type="spellStart"/>
      <w:r>
        <w:rPr>
          <w:b/>
          <w:bCs/>
          <w:color w:val="6D9EEB"/>
          <w:sz w:val="40"/>
          <w:szCs w:val="40"/>
        </w:rPr>
        <w:t>hrs</w:t>
      </w:r>
      <w:proofErr w:type="spellEnd"/>
    </w:p>
    <w:p w14:paraId="6563B185" w14:textId="77777777" w:rsidR="0018395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3C9E1AED" w14:textId="77777777" w:rsidR="0018395B" w:rsidRDefault="00000000">
      <w:pPr>
        <w:spacing w:before="0" w:line="276" w:lineRule="auto"/>
      </w:pPr>
      <w:r>
        <w:t>Facultad de Ingeniería.</w:t>
      </w:r>
    </w:p>
    <w:p w14:paraId="187BC73F" w14:textId="77777777" w:rsidR="0018395B" w:rsidRDefault="00000000">
      <w:pPr>
        <w:spacing w:before="0" w:line="276" w:lineRule="auto"/>
      </w:pPr>
      <w:r>
        <w:t>Escuela de Ingeniería en Ciencias y Sistemas</w:t>
      </w:r>
    </w:p>
    <w:p w14:paraId="5F978ADC" w14:textId="77777777" w:rsidR="0018395B" w:rsidRDefault="00000000">
      <w:pPr>
        <w:spacing w:before="0" w:line="276" w:lineRule="auto"/>
      </w:pPr>
      <w:r>
        <w:br w:type="page"/>
      </w:r>
    </w:p>
    <w:p w14:paraId="53B704FE" w14:textId="77777777" w:rsidR="0018395B" w:rsidRDefault="00000000">
      <w:pPr>
        <w:spacing w:before="240" w:after="24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Índice</w:t>
      </w:r>
    </w:p>
    <w:sdt>
      <w:sdtPr>
        <w:id w:val="1362778871"/>
        <w:docPartObj>
          <w:docPartGallery w:val="Table of Contents"/>
          <w:docPartUnique/>
        </w:docPartObj>
      </w:sdtPr>
      <w:sdtContent>
        <w:p w14:paraId="2F4773C5" w14:textId="77777777" w:rsidR="0018395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1d1swi451i0">
            <w:r>
              <w:rPr>
                <w:rFonts w:ascii="Arial" w:eastAsia="Arial" w:hAnsi="Arial" w:cs="Arial"/>
                <w:b/>
                <w:bCs/>
                <w:color w:val="000000"/>
              </w:rPr>
              <w:t>1. MARCO FORMATIVO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</w:t>
            </w:r>
          </w:hyperlink>
        </w:p>
        <w:p w14:paraId="63310AD4" w14:textId="77777777" w:rsidR="0018395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ph1lihtw76wz">
            <w:r>
              <w:rPr>
                <w:rFonts w:ascii="Arial" w:eastAsia="Arial" w:hAnsi="Arial" w:cs="Arial"/>
                <w:color w:val="000000"/>
              </w:rPr>
              <w:t>1.1. Valores</w:t>
            </w:r>
            <w:r>
              <w:rPr>
                <w:rFonts w:ascii="Arial" w:eastAsia="Arial" w:hAnsi="Arial" w:cs="Arial"/>
                <w:color w:val="000000"/>
              </w:rPr>
              <w:tab/>
              <w:t>2</w:t>
            </w:r>
          </w:hyperlink>
        </w:p>
        <w:p w14:paraId="6B79650B" w14:textId="77777777" w:rsidR="0018395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rkumsa8kgnrx">
            <w:r>
              <w:rPr>
                <w:rFonts w:ascii="Arial" w:eastAsia="Arial" w:hAnsi="Arial" w:cs="Arial"/>
                <w:color w:val="000000"/>
              </w:rPr>
              <w:t>1.2. Competencia(s)</w:t>
            </w:r>
            <w:r>
              <w:rPr>
                <w:rFonts w:ascii="Arial" w:eastAsia="Arial" w:hAnsi="Arial" w:cs="Arial"/>
                <w:color w:val="000000"/>
              </w:rPr>
              <w:tab/>
              <w:t>2</w:t>
            </w:r>
          </w:hyperlink>
        </w:p>
        <w:p w14:paraId="2B2644C5" w14:textId="77777777" w:rsidR="0018395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dyo8q8bh8gu2">
            <w:r>
              <w:rPr>
                <w:rFonts w:ascii="Arial" w:eastAsia="Arial" w:hAnsi="Arial" w:cs="Arial"/>
                <w:color w:val="000000"/>
              </w:rPr>
              <w:t>1.3. Habilidad(es) blandas a formar</w:t>
            </w:r>
            <w:r>
              <w:rPr>
                <w:rFonts w:ascii="Arial" w:eastAsia="Arial" w:hAnsi="Arial" w:cs="Arial"/>
                <w:color w:val="000000"/>
              </w:rPr>
              <w:tab/>
              <w:t>2</w:t>
            </w:r>
          </w:hyperlink>
        </w:p>
        <w:p w14:paraId="7628F116" w14:textId="77777777" w:rsidR="0018395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t4teql3ldswk">
            <w:r>
              <w:rPr>
                <w:rFonts w:ascii="Arial" w:eastAsia="Arial" w:hAnsi="Arial" w:cs="Arial"/>
                <w:b/>
                <w:bCs/>
                <w:color w:val="000000"/>
              </w:rPr>
              <w:t>2. Resultado del Aprendizaje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</w:t>
            </w:r>
          </w:hyperlink>
        </w:p>
        <w:p w14:paraId="1BB5C9B0" w14:textId="77777777" w:rsidR="0018395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s7mw4byc8z5j">
            <w:r>
              <w:rPr>
                <w:rFonts w:ascii="Arial" w:eastAsia="Arial" w:hAnsi="Arial" w:cs="Arial"/>
                <w:color w:val="000000"/>
              </w:rPr>
              <w:t>2.1 Objetivo SMART</w:t>
            </w:r>
            <w:r>
              <w:rPr>
                <w:rFonts w:ascii="Arial" w:eastAsia="Arial" w:hAnsi="Arial" w:cs="Arial"/>
                <w:color w:val="000000"/>
              </w:rPr>
              <w:tab/>
              <w:t>2</w:t>
            </w:r>
          </w:hyperlink>
        </w:p>
        <w:p w14:paraId="28071F9C" w14:textId="77777777" w:rsidR="0018395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wquuiqtxgt9u">
            <w:r>
              <w:rPr>
                <w:rFonts w:ascii="Arial" w:eastAsia="Arial" w:hAnsi="Arial" w:cs="Arial"/>
                <w:b/>
                <w:bCs/>
                <w:color w:val="000000"/>
              </w:rPr>
              <w:t>3. Actividad a desarrollar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34545FC4" w14:textId="77777777" w:rsidR="0018395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qzstfzm0hnjy">
            <w:r>
              <w:rPr>
                <w:rFonts w:ascii="Arial" w:eastAsia="Arial" w:hAnsi="Arial" w:cs="Arial"/>
                <w:b/>
                <w:bCs/>
                <w:color w:val="000000"/>
              </w:rPr>
              <w:t>3.1. Herramientas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23EAAF9B" w14:textId="77777777" w:rsidR="0018395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w2erlg50zwd">
            <w:r>
              <w:rPr>
                <w:rFonts w:ascii="Arial" w:eastAsia="Arial" w:hAnsi="Arial" w:cs="Arial"/>
                <w:b/>
                <w:bCs/>
                <w:color w:val="000000"/>
              </w:rPr>
              <w:t>3.2. Descripción de la actividad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7D5F9922" w14:textId="77777777" w:rsidR="0018395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24rti7f9zgg8">
            <w:r>
              <w:rPr>
                <w:rFonts w:ascii="Arial" w:eastAsia="Arial" w:hAnsi="Arial" w:cs="Arial"/>
                <w:b/>
                <w:bCs/>
                <w:color w:val="000000"/>
              </w:rPr>
              <w:t>3.3. Material de apoyo (referencias)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5782A6A9" w14:textId="77777777" w:rsidR="0018395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8zzin911mwf0">
            <w:r>
              <w:rPr>
                <w:rFonts w:ascii="Arial" w:eastAsia="Arial" w:hAnsi="Arial" w:cs="Arial"/>
                <w:b/>
                <w:bCs/>
                <w:color w:val="000000"/>
              </w:rPr>
              <w:t>4. Rúbrica de Calificación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14:paraId="4A407E3B" w14:textId="77777777" w:rsidR="0018395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51nqsrb0cvif">
            <w:r>
              <w:rPr>
                <w:rFonts w:ascii="Arial" w:eastAsia="Arial" w:hAnsi="Arial" w:cs="Arial"/>
                <w:color w:val="000000"/>
              </w:rPr>
              <w:t>Requisitos para optar a la calificación</w:t>
            </w:r>
            <w:r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</w:p>
        <w:p w14:paraId="2737794C" w14:textId="77777777" w:rsidR="0018395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53cx96oii295">
            <w:r>
              <w:rPr>
                <w:rFonts w:ascii="Arial" w:eastAsia="Arial" w:hAnsi="Arial" w:cs="Arial"/>
                <w:color w:val="000000"/>
              </w:rPr>
              <w:t>Detalle de la Calificación</w:t>
            </w:r>
            <w:r>
              <w:rPr>
                <w:rFonts w:ascii="Arial" w:eastAsia="Arial" w:hAnsi="Arial" w:cs="Arial"/>
                <w:color w:val="000000"/>
              </w:rPr>
              <w:tab/>
              <w:t>3</w:t>
            </w:r>
          </w:hyperlink>
          <w:r>
            <w:fldChar w:fldCharType="end"/>
          </w:r>
        </w:p>
      </w:sdtContent>
    </w:sdt>
    <w:p w14:paraId="1635269D" w14:textId="77777777" w:rsidR="0018395B" w:rsidRDefault="0018395B">
      <w:pPr>
        <w:spacing w:before="240" w:after="240" w:line="276" w:lineRule="auto"/>
        <w:rPr>
          <w:rFonts w:ascii="Arial" w:eastAsia="Arial" w:hAnsi="Arial" w:cs="Arial"/>
        </w:rPr>
      </w:pPr>
    </w:p>
    <w:p w14:paraId="10170BE3" w14:textId="77777777" w:rsidR="0018395B" w:rsidRDefault="00000000">
      <w:pPr>
        <w:spacing w:before="0" w:line="276" w:lineRule="auto"/>
      </w:pPr>
      <w:r>
        <w:br w:type="page"/>
      </w:r>
    </w:p>
    <w:p w14:paraId="5F2FB571" w14:textId="77777777" w:rsidR="0018395B" w:rsidRDefault="0018395B">
      <w:pPr>
        <w:spacing w:before="0" w:line="276" w:lineRule="auto"/>
      </w:pPr>
    </w:p>
    <w:p w14:paraId="44508FCF" w14:textId="77777777" w:rsidR="0018395B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t xml:space="preserve">MARCO FORMATIVO </w:t>
      </w:r>
    </w:p>
    <w:p w14:paraId="61A9D748" w14:textId="77777777" w:rsidR="0018395B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18395B" w14:paraId="67B213FD" w14:textId="77777777">
        <w:trPr>
          <w:trHeight w:val="699"/>
        </w:trPr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4D240" w14:textId="48B8BFA9" w:rsidR="0018395B" w:rsidRDefault="00D42C2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RPr="00D42C2F">
              <w:t>Responsabilidad académica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2CD12" w14:textId="03373751" w:rsidR="0018395B" w:rsidRDefault="00D42C2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RPr="00D42C2F">
              <w:t>El estudiante entrega una solución funcional y verificable durante el periodo de clase, respetando las instrucciones, el tiempo asignado y la autoría de su trabajo.</w:t>
            </w:r>
          </w:p>
        </w:tc>
      </w:tr>
      <w:tr w:rsidR="0018395B" w14:paraId="4B7C09D1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5B2D8" w14:textId="2F163F4F" w:rsidR="0018395B" w:rsidRDefault="00D42C2F">
            <w:pPr>
              <w:widowControl w:val="0"/>
              <w:spacing w:before="0" w:line="240" w:lineRule="auto"/>
            </w:pPr>
            <w:r w:rsidRPr="00D42C2F">
              <w:t>Honestidad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CB75" w14:textId="30B3C5A3" w:rsidR="0018395B" w:rsidRDefault="00D42C2F">
            <w:pPr>
              <w:widowControl w:val="0"/>
              <w:spacing w:before="0" w:line="240" w:lineRule="auto"/>
            </w:pPr>
            <w:r w:rsidRPr="00D42C2F">
              <w:t>La actividad se realiza de forma individual o en pareja según lo indique el tutor, evitando copias parciales o totales y justificando las decisiones tomadas en la construcción de expresiones, tokens y reglas.</w:t>
            </w:r>
          </w:p>
        </w:tc>
      </w:tr>
      <w:tr w:rsidR="00D42C2F" w14:paraId="24CF0006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1FCEE" w14:textId="65E89216" w:rsidR="00D42C2F" w:rsidRPr="00D42C2F" w:rsidRDefault="00D42C2F">
            <w:pPr>
              <w:widowControl w:val="0"/>
              <w:spacing w:before="0" w:line="240" w:lineRule="auto"/>
            </w:pPr>
            <w:r w:rsidRPr="00D42C2F">
              <w:t>Pensamiento crítico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0F1F5" w14:textId="5BBFAEC3" w:rsidR="00D42C2F" w:rsidRPr="00D42C2F" w:rsidRDefault="00D42C2F">
            <w:pPr>
              <w:widowControl w:val="0"/>
              <w:spacing w:before="0" w:line="240" w:lineRule="auto"/>
            </w:pPr>
            <w:r w:rsidRPr="00D42C2F">
              <w:t>El estudiante analiza casos válidos e inválidos, identifica errores léxicos o sintácticos y explica por qué una cadena pertenece o no pertenece al lenguaje planteado.</w:t>
            </w:r>
          </w:p>
        </w:tc>
      </w:tr>
    </w:tbl>
    <w:p w14:paraId="7091673F" w14:textId="77777777" w:rsidR="0018395B" w:rsidRDefault="0018395B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1532D14D" w14:textId="77777777" w:rsidR="0018395B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p w14:paraId="0041A87C" w14:textId="77777777" w:rsidR="00D42C2F" w:rsidRPr="00D42C2F" w:rsidRDefault="00D42C2F" w:rsidP="00D42C2F">
      <w:pPr>
        <w:spacing w:line="240" w:lineRule="auto"/>
        <w:rPr>
          <w:rFonts w:ascii="Arial" w:eastAsia="Arial" w:hAnsi="Arial" w:cs="Arial"/>
        </w:rPr>
      </w:pPr>
      <w:r w:rsidRPr="00D42C2F">
        <w:rPr>
          <w:rFonts w:ascii="Arial" w:eastAsia="Arial" w:hAnsi="Arial" w:cs="Arial"/>
        </w:rPr>
        <w:t>Con la elaboración de esta actividad usted adquirirá la siguiente competencia:</w:t>
      </w:r>
    </w:p>
    <w:p w14:paraId="71E94C79" w14:textId="4D257A70" w:rsidR="00D42C2F" w:rsidRPr="00D42C2F" w:rsidRDefault="00D42C2F" w:rsidP="00D42C2F">
      <w:pPr>
        <w:pStyle w:val="Prrafodelista"/>
        <w:numPr>
          <w:ilvl w:val="0"/>
          <w:numId w:val="3"/>
        </w:numPr>
        <w:spacing w:line="240" w:lineRule="auto"/>
        <w:rPr>
          <w:rFonts w:ascii="Arial" w:eastAsia="Arial" w:hAnsi="Arial" w:cs="Arial"/>
        </w:rPr>
      </w:pPr>
      <w:r w:rsidRPr="00D42C2F">
        <w:rPr>
          <w:rFonts w:ascii="Arial" w:eastAsia="Arial" w:hAnsi="Arial" w:cs="Arial"/>
        </w:rPr>
        <w:t>Relacionar los conocimientos base de Lenguajes Formales y de Programación con las primeras fases de un compilador, diseñando patrones léxicos y reglas gramaticales simples para reconocer instrucciones de un lenguaje reducido.</w:t>
      </w:r>
    </w:p>
    <w:p w14:paraId="599442B9" w14:textId="33406BAF" w:rsidR="0018395B" w:rsidRPr="00D42C2F" w:rsidRDefault="00D42C2F" w:rsidP="00D42C2F">
      <w:pPr>
        <w:pStyle w:val="Prrafodelista"/>
        <w:numPr>
          <w:ilvl w:val="0"/>
          <w:numId w:val="3"/>
        </w:numPr>
        <w:spacing w:line="240" w:lineRule="auto"/>
        <w:rPr>
          <w:rFonts w:ascii="Arial" w:eastAsia="Arial" w:hAnsi="Arial" w:cs="Arial"/>
        </w:rPr>
      </w:pPr>
      <w:r w:rsidRPr="00D42C2F">
        <w:rPr>
          <w:rFonts w:ascii="Arial" w:eastAsia="Arial" w:hAnsi="Arial" w:cs="Arial"/>
        </w:rPr>
        <w:t>Aplicar expresiones regulares, tokens, lexemas y gramáticas libres de contexto para analizar cadenas de entrada y representar su estructura básica mediante una derivación o árbol sintáctico simplificado.</w:t>
      </w:r>
    </w:p>
    <w:p w14:paraId="0A6BCCBF" w14:textId="77777777" w:rsidR="0018395B" w:rsidRDefault="0018395B">
      <w:pPr>
        <w:spacing w:line="240" w:lineRule="auto"/>
        <w:rPr>
          <w:rFonts w:ascii="Arial" w:eastAsia="Arial" w:hAnsi="Arial" w:cs="Arial"/>
        </w:rPr>
      </w:pPr>
    </w:p>
    <w:p w14:paraId="649A698A" w14:textId="77777777" w:rsidR="0018395B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dyo8q8bh8gu2" w:colFirst="0" w:colLast="0"/>
      <w:bookmarkEnd w:id="5"/>
      <w:r>
        <w:rPr>
          <w:rFonts w:ascii="Arial" w:eastAsia="Arial" w:hAnsi="Arial" w:cs="Arial"/>
          <w:color w:val="BF9000"/>
        </w:rPr>
        <w:t>Habilidad(es) blandas a formar</w:t>
      </w:r>
    </w:p>
    <w:p w14:paraId="08ED5E30" w14:textId="77777777" w:rsidR="00D42C2F" w:rsidRPr="00D42C2F" w:rsidRDefault="00D42C2F" w:rsidP="00D42C2F">
      <w:pPr>
        <w:spacing w:line="240" w:lineRule="auto"/>
        <w:jc w:val="both"/>
        <w:rPr>
          <w:rFonts w:ascii="Arial" w:eastAsia="Arial" w:hAnsi="Arial" w:cs="Arial"/>
        </w:rPr>
      </w:pPr>
      <w:r w:rsidRPr="00D42C2F">
        <w:rPr>
          <w:rFonts w:ascii="Arial" w:eastAsia="Arial" w:hAnsi="Arial" w:cs="Arial"/>
        </w:rPr>
        <w:t>La actividad le permitirá desarrollar las siguientes habilidades:</w:t>
      </w:r>
    </w:p>
    <w:p w14:paraId="15431688" w14:textId="73678123" w:rsidR="00D42C2F" w:rsidRPr="00D42C2F" w:rsidRDefault="00D42C2F" w:rsidP="00D42C2F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eastAsia="Arial" w:hAnsi="Arial" w:cs="Arial"/>
        </w:rPr>
      </w:pPr>
      <w:r w:rsidRPr="00D42C2F">
        <w:rPr>
          <w:rFonts w:ascii="Arial" w:eastAsia="Arial" w:hAnsi="Arial" w:cs="Arial"/>
        </w:rPr>
        <w:t>Análisis y resolución de problemas, al descomponer un enunciado en tokens, reglas y casos de prueba.</w:t>
      </w:r>
    </w:p>
    <w:p w14:paraId="49C410A2" w14:textId="2C0E536F" w:rsidR="00D42C2F" w:rsidRPr="00D42C2F" w:rsidRDefault="00D42C2F" w:rsidP="00D42C2F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eastAsia="Arial" w:hAnsi="Arial" w:cs="Arial"/>
        </w:rPr>
      </w:pPr>
      <w:r w:rsidRPr="00D42C2F">
        <w:rPr>
          <w:rFonts w:ascii="Arial" w:eastAsia="Arial" w:hAnsi="Arial" w:cs="Arial"/>
        </w:rPr>
        <w:t>Comunicación técnica, al justificar de forma breve las decisiones tomadas para el diseño del lenguaje.</w:t>
      </w:r>
    </w:p>
    <w:p w14:paraId="01BEFDA8" w14:textId="47476F98" w:rsidR="00D42C2F" w:rsidRPr="00D42C2F" w:rsidRDefault="00D42C2F" w:rsidP="00D42C2F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eastAsia="Arial" w:hAnsi="Arial" w:cs="Arial"/>
        </w:rPr>
      </w:pPr>
      <w:r w:rsidRPr="00D42C2F">
        <w:rPr>
          <w:rFonts w:ascii="Arial" w:eastAsia="Arial" w:hAnsi="Arial" w:cs="Arial"/>
        </w:rPr>
        <w:t>Trabajo colaborativo responsable, si la actividad se desarrolla en parejas, distribuyendo tareas sin perder la comprensión individual.</w:t>
      </w:r>
    </w:p>
    <w:p w14:paraId="494A6328" w14:textId="5FEA70C9" w:rsidR="0018395B" w:rsidRPr="00D42C2F" w:rsidRDefault="00D42C2F" w:rsidP="00D42C2F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eastAsia="Arial" w:hAnsi="Arial" w:cs="Arial"/>
        </w:rPr>
      </w:pPr>
      <w:r w:rsidRPr="00D42C2F">
        <w:rPr>
          <w:rFonts w:ascii="Arial" w:eastAsia="Arial" w:hAnsi="Arial" w:cs="Arial"/>
        </w:rPr>
        <w:t>Gestión del tiempo, al completar un producto funcional dentro del periodo de clase.</w:t>
      </w:r>
    </w:p>
    <w:p w14:paraId="45CACF85" w14:textId="77777777" w:rsidR="0018395B" w:rsidRDefault="0018395B">
      <w:pPr>
        <w:widowControl w:val="0"/>
        <w:spacing w:before="0" w:line="240" w:lineRule="auto"/>
        <w:rPr>
          <w:color w:val="B7B7B7"/>
        </w:rPr>
      </w:pPr>
    </w:p>
    <w:p w14:paraId="108800EE" w14:textId="77777777" w:rsidR="0018395B" w:rsidRDefault="00000000">
      <w:pPr>
        <w:pStyle w:val="Ttulo1"/>
        <w:numPr>
          <w:ilvl w:val="0"/>
          <w:numId w:val="2"/>
        </w:numPr>
        <w:spacing w:before="0" w:line="240" w:lineRule="auto"/>
        <w:rPr>
          <w:rFonts w:ascii="Arial" w:eastAsia="Arial" w:hAnsi="Arial" w:cs="Arial"/>
        </w:rPr>
      </w:pPr>
      <w:bookmarkStart w:id="6" w:name="_t4teql3ldswk" w:colFirst="0" w:colLast="0"/>
      <w:bookmarkEnd w:id="6"/>
      <w:r>
        <w:rPr>
          <w:rFonts w:ascii="Arial" w:eastAsia="Arial" w:hAnsi="Arial" w:cs="Arial"/>
        </w:rPr>
        <w:t>Resultado del Aprendizaje</w:t>
      </w:r>
    </w:p>
    <w:p w14:paraId="4C98553F" w14:textId="77777777" w:rsidR="0018395B" w:rsidRDefault="0018395B">
      <w:pPr>
        <w:spacing w:before="0" w:line="276" w:lineRule="auto"/>
        <w:ind w:left="720"/>
        <w:rPr>
          <w:rFonts w:ascii="Arial" w:eastAsia="Arial" w:hAnsi="Arial" w:cs="Arial"/>
        </w:rPr>
      </w:pPr>
    </w:p>
    <w:p w14:paraId="0B0B20DD" w14:textId="77777777" w:rsidR="0018395B" w:rsidRDefault="00000000">
      <w:pPr>
        <w:pStyle w:val="Ttulo2"/>
        <w:widowControl w:val="0"/>
        <w:spacing w:before="0" w:line="240" w:lineRule="auto"/>
        <w:ind w:firstLine="720"/>
        <w:rPr>
          <w:rFonts w:ascii="Arial" w:eastAsia="Arial" w:hAnsi="Arial" w:cs="Arial"/>
          <w:color w:val="BF9000"/>
        </w:rPr>
      </w:pPr>
      <w:bookmarkStart w:id="7" w:name="_s7mw4byc8z5j" w:colFirst="0" w:colLast="0"/>
      <w:bookmarkEnd w:id="7"/>
      <w:r>
        <w:rPr>
          <w:rFonts w:ascii="Arial" w:eastAsia="Arial" w:hAnsi="Arial" w:cs="Arial"/>
          <w:color w:val="BF9000"/>
        </w:rPr>
        <w:t>2.1 Objetivo SMART</w:t>
      </w:r>
    </w:p>
    <w:p w14:paraId="0CC639C5" w14:textId="77777777" w:rsidR="0018395B" w:rsidRDefault="0018395B">
      <w:pPr>
        <w:spacing w:line="240" w:lineRule="auto"/>
        <w:rPr>
          <w:rFonts w:ascii="Arial" w:eastAsia="Arial" w:hAnsi="Arial" w:cs="Arial"/>
          <w:color w:val="B7B7B7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8395B" w14:paraId="3A020BB7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2F8D5" w14:textId="77777777" w:rsidR="0018395B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Específico (¿Qué?)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0DB0C" w14:textId="77777777" w:rsidR="0018395B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022C4" w14:textId="77777777" w:rsidR="0018395B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29704" w14:textId="77777777" w:rsidR="0018395B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37D0" w14:textId="77777777" w:rsidR="0018395B" w:rsidRDefault="00000000">
            <w:pPr>
              <w:spacing w:before="0" w:line="240" w:lineRule="auto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 Tiempo (¿Cuándo?)</w:t>
            </w:r>
          </w:p>
        </w:tc>
      </w:tr>
      <w:tr w:rsidR="0018395B" w14:paraId="591919A0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84D8F" w14:textId="0782353A" w:rsidR="0018395B" w:rsidRDefault="00D42C2F">
            <w:pPr>
              <w:widowControl w:val="0"/>
              <w:spacing w:before="0" w:line="240" w:lineRule="auto"/>
              <w:rPr>
                <w:rFonts w:ascii="Arial" w:eastAsia="Arial" w:hAnsi="Arial" w:cs="Arial"/>
              </w:rPr>
            </w:pPr>
            <w:r w:rsidRPr="00D42C2F">
              <w:rPr>
                <w:rFonts w:ascii="Arial" w:eastAsia="Arial" w:hAnsi="Arial" w:cs="Arial"/>
              </w:rPr>
              <w:t xml:space="preserve">Construir un </w:t>
            </w:r>
            <w:proofErr w:type="spellStart"/>
            <w:r w:rsidRPr="00D42C2F">
              <w:rPr>
                <w:rFonts w:ascii="Arial" w:eastAsia="Arial" w:hAnsi="Arial" w:cs="Arial"/>
              </w:rPr>
              <w:t>mini-lenguaje</w:t>
            </w:r>
            <w:proofErr w:type="spellEnd"/>
            <w:r w:rsidRPr="00D42C2F">
              <w:rPr>
                <w:rFonts w:ascii="Arial" w:eastAsia="Arial" w:hAnsi="Arial" w:cs="Arial"/>
              </w:rPr>
              <w:t xml:space="preserve"> de asignaciones y operaciones aritméticas simples, identificando tokens, lexemas y reglas sintácticas.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5E3C" w14:textId="45B715D6" w:rsidR="0018395B" w:rsidRDefault="00D42C2F">
            <w:pPr>
              <w:widowControl w:val="0"/>
              <w:spacing w:before="0" w:line="240" w:lineRule="auto"/>
              <w:rPr>
                <w:rFonts w:ascii="Arial" w:eastAsia="Arial" w:hAnsi="Arial" w:cs="Arial"/>
              </w:rPr>
            </w:pPr>
            <w:r w:rsidRPr="00D42C2F">
              <w:rPr>
                <w:rFonts w:ascii="Arial" w:eastAsia="Arial" w:hAnsi="Arial" w:cs="Arial"/>
              </w:rPr>
              <w:t>Definir al menos 6 tipos de token, 4 reglas gramaticales, 5 cadenas válidas y 3 cadenas inválidas con su explicación.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0043B" w14:textId="7776B11F" w:rsidR="0018395B" w:rsidRDefault="00D42C2F">
            <w:pPr>
              <w:widowControl w:val="0"/>
              <w:spacing w:before="0" w:line="240" w:lineRule="auto"/>
              <w:rPr>
                <w:rFonts w:ascii="Arial" w:eastAsia="Arial" w:hAnsi="Arial" w:cs="Arial"/>
              </w:rPr>
            </w:pPr>
            <w:r w:rsidRPr="00D42C2F">
              <w:rPr>
                <w:rFonts w:ascii="Arial" w:eastAsia="Arial" w:hAnsi="Arial" w:cs="Arial"/>
              </w:rPr>
              <w:t>Utilizando expresiones regulares, una tabla de tokens y una gramática libre de contexto propuesta por el estudiante.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1C82" w14:textId="1B1D4093" w:rsidR="0018395B" w:rsidRDefault="00D42C2F">
            <w:pPr>
              <w:widowControl w:val="0"/>
              <w:spacing w:before="0" w:line="240" w:lineRule="auto"/>
              <w:rPr>
                <w:rFonts w:ascii="Arial" w:eastAsia="Arial" w:hAnsi="Arial" w:cs="Arial"/>
              </w:rPr>
            </w:pPr>
            <w:r w:rsidRPr="00D42C2F">
              <w:rPr>
                <w:rFonts w:ascii="Arial" w:eastAsia="Arial" w:hAnsi="Arial" w:cs="Arial"/>
              </w:rPr>
              <w:t>Para fortalecer los conocimientos previos necesarios antes de iniciar el estudio formal de análisis léxico, sintáctico y construcción de compiladores.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6F3C" w14:textId="787C3AE8" w:rsidR="0018395B" w:rsidRDefault="00D42C2F">
            <w:pPr>
              <w:widowControl w:val="0"/>
              <w:spacing w:before="0" w:line="240" w:lineRule="auto"/>
              <w:rPr>
                <w:rFonts w:ascii="Arial" w:eastAsia="Arial" w:hAnsi="Arial" w:cs="Arial"/>
              </w:rPr>
            </w:pPr>
            <w:r w:rsidRPr="00D42C2F">
              <w:rPr>
                <w:rFonts w:ascii="Arial" w:eastAsia="Arial" w:hAnsi="Arial" w:cs="Arial"/>
              </w:rPr>
              <w:t>Durante la primera clase de laboratorio, en un tiempo máximo de 1 hora 30 minutos.</w:t>
            </w:r>
          </w:p>
        </w:tc>
      </w:tr>
    </w:tbl>
    <w:p w14:paraId="32F8FE3F" w14:textId="77777777" w:rsidR="0018395B" w:rsidRDefault="0018395B">
      <w:pPr>
        <w:spacing w:before="240" w:after="240" w:line="240" w:lineRule="auto"/>
        <w:rPr>
          <w:color w:val="B7B7B7"/>
        </w:rPr>
      </w:pPr>
    </w:p>
    <w:p w14:paraId="153E78AD" w14:textId="77777777" w:rsidR="0018395B" w:rsidRDefault="0018395B">
      <w:pPr>
        <w:spacing w:before="240" w:after="240"/>
      </w:pPr>
    </w:p>
    <w:p w14:paraId="18A84AC2" w14:textId="77777777" w:rsidR="0018395B" w:rsidRDefault="00000000">
      <w:pPr>
        <w:pStyle w:val="Ttulo1"/>
        <w:numPr>
          <w:ilvl w:val="0"/>
          <w:numId w:val="2"/>
        </w:numPr>
      </w:pPr>
      <w:bookmarkStart w:id="8" w:name="_wquuiqtxgt9u" w:colFirst="0" w:colLast="0"/>
      <w:bookmarkEnd w:id="8"/>
      <w:r>
        <w:t>Actividad a desarrollar</w:t>
      </w:r>
    </w:p>
    <w:p w14:paraId="0B48BA03" w14:textId="77777777" w:rsidR="0018395B" w:rsidRDefault="00000000">
      <w:pPr>
        <w:pStyle w:val="Ttulo1"/>
        <w:numPr>
          <w:ilvl w:val="1"/>
          <w:numId w:val="2"/>
        </w:numPr>
        <w:spacing w:before="0"/>
        <w:rPr>
          <w:color w:val="BF9000"/>
        </w:rPr>
      </w:pPr>
      <w:bookmarkStart w:id="9" w:name="_qzstfzm0hnjy" w:colFirst="0" w:colLast="0"/>
      <w:bookmarkEnd w:id="9"/>
      <w:r>
        <w:rPr>
          <w:color w:val="BF9000"/>
        </w:rPr>
        <w:t>Herramientas</w:t>
      </w:r>
    </w:p>
    <w:p w14:paraId="3E8C4B62" w14:textId="77777777" w:rsidR="00D42C2F" w:rsidRPr="00D42C2F" w:rsidRDefault="00D42C2F" w:rsidP="00D42C2F">
      <w:pPr>
        <w:pStyle w:val="Listaconvietas"/>
        <w:numPr>
          <w:ilvl w:val="0"/>
          <w:numId w:val="6"/>
        </w:numPr>
        <w:spacing w:after="40"/>
        <w:rPr>
          <w:lang w:val="es-MX"/>
        </w:rPr>
      </w:pPr>
      <w:r w:rsidRPr="00D42C2F">
        <w:rPr>
          <w:lang w:val="es-MX"/>
        </w:rPr>
        <w:t xml:space="preserve">Computadora con editor de texto o IDE instalado: Visual Studio </w:t>
      </w:r>
      <w:proofErr w:type="spellStart"/>
      <w:r w:rsidRPr="00D42C2F">
        <w:rPr>
          <w:lang w:val="es-MX"/>
        </w:rPr>
        <w:t>Code</w:t>
      </w:r>
      <w:proofErr w:type="spellEnd"/>
      <w:r w:rsidRPr="00D42C2F">
        <w:rPr>
          <w:lang w:val="es-MX"/>
        </w:rPr>
        <w:t>, Sublime Text, Notepad++ o similar.</w:t>
      </w:r>
    </w:p>
    <w:p w14:paraId="2734CCA3" w14:textId="77777777" w:rsidR="00D42C2F" w:rsidRPr="00D42C2F" w:rsidRDefault="00D42C2F" w:rsidP="00D42C2F">
      <w:pPr>
        <w:pStyle w:val="Listaconvietas"/>
        <w:numPr>
          <w:ilvl w:val="0"/>
          <w:numId w:val="6"/>
        </w:numPr>
        <w:spacing w:after="40"/>
        <w:rPr>
          <w:lang w:val="es-MX"/>
        </w:rPr>
      </w:pPr>
      <w:r w:rsidRPr="00D42C2F">
        <w:rPr>
          <w:lang w:val="es-MX"/>
        </w:rPr>
        <w:t xml:space="preserve">Lenguaje de apoyo opcional: JavaScript, </w:t>
      </w:r>
      <w:proofErr w:type="spellStart"/>
      <w:r w:rsidRPr="00D42C2F">
        <w:rPr>
          <w:lang w:val="es-MX"/>
        </w:rPr>
        <w:t>TypeScript</w:t>
      </w:r>
      <w:proofErr w:type="spellEnd"/>
      <w:r w:rsidRPr="00D42C2F">
        <w:rPr>
          <w:lang w:val="es-MX"/>
        </w:rPr>
        <w:t>, Python o pseudocódigo para validar expresiones regulares.</w:t>
      </w:r>
    </w:p>
    <w:p w14:paraId="2F9B617B" w14:textId="77777777" w:rsidR="00D42C2F" w:rsidRPr="00D42C2F" w:rsidRDefault="00D42C2F" w:rsidP="00D42C2F">
      <w:pPr>
        <w:pStyle w:val="Listaconvietas"/>
        <w:numPr>
          <w:ilvl w:val="0"/>
          <w:numId w:val="6"/>
        </w:numPr>
        <w:spacing w:after="40"/>
        <w:rPr>
          <w:lang w:val="es-MX"/>
        </w:rPr>
      </w:pPr>
      <w:r w:rsidRPr="00D42C2F">
        <w:rPr>
          <w:lang w:val="es-MX"/>
        </w:rPr>
        <w:t>Hoja de trabajo digital o documento PDF/Word para entregar la tabla de tokens, gramática y pruebas.</w:t>
      </w:r>
    </w:p>
    <w:p w14:paraId="76F78478" w14:textId="77777777" w:rsidR="00D42C2F" w:rsidRPr="00D42C2F" w:rsidRDefault="00D42C2F" w:rsidP="00D42C2F">
      <w:pPr>
        <w:pStyle w:val="Listaconvietas"/>
        <w:numPr>
          <w:ilvl w:val="0"/>
          <w:numId w:val="6"/>
        </w:numPr>
        <w:spacing w:after="40"/>
        <w:rPr>
          <w:lang w:val="es-MX"/>
        </w:rPr>
      </w:pPr>
      <w:r w:rsidRPr="00D42C2F">
        <w:rPr>
          <w:lang w:val="es-MX"/>
        </w:rPr>
        <w:t>Material de clase sobre lenguajes formales, expresiones regulares, autómatas, tokens, lexemas y gramáticas libres de contexto.</w:t>
      </w:r>
    </w:p>
    <w:p w14:paraId="39353F1A" w14:textId="77777777" w:rsidR="0018395B" w:rsidRDefault="00000000">
      <w:pPr>
        <w:pStyle w:val="Ttulo1"/>
        <w:numPr>
          <w:ilvl w:val="1"/>
          <w:numId w:val="2"/>
        </w:numPr>
        <w:rPr>
          <w:color w:val="BF9000"/>
        </w:rPr>
      </w:pPr>
      <w:r>
        <w:rPr>
          <w:color w:val="BF9000"/>
        </w:rPr>
        <w:t>Descripción de la actividad</w:t>
      </w:r>
    </w:p>
    <w:p w14:paraId="6D2BCE67" w14:textId="77777777" w:rsidR="00D42C2F" w:rsidRDefault="00D42C2F" w:rsidP="00D42C2F">
      <w:r w:rsidRPr="00D42C2F">
        <w:rPr>
          <w:b/>
          <w:bCs/>
        </w:rPr>
        <w:t>Nombre de la actividad:</w:t>
      </w:r>
      <w:r>
        <w:t xml:space="preserve"> </w:t>
      </w:r>
      <w:proofErr w:type="spellStart"/>
      <w:r>
        <w:t>Mini-lenguaje</w:t>
      </w:r>
      <w:proofErr w:type="spellEnd"/>
      <w:r>
        <w:t xml:space="preserve"> para calculadora de asignaciones.</w:t>
      </w:r>
    </w:p>
    <w:p w14:paraId="449A270D" w14:textId="77777777" w:rsidR="00D42C2F" w:rsidRDefault="00D42C2F" w:rsidP="00D42C2F">
      <w:r>
        <w:t>En esta actividad el estudiante deberá diseñar un lenguaje reducido que permita reconocer asignaciones y operaciones aritméticas simples. El propósito es diagnosticar y fortalecer los conocimientos adquiridos en el curso previo, especialmente en temas de lenguajes formales, expresiones regulares, tokens, lexemas, análisis léxico y gramáticas.</w:t>
      </w:r>
    </w:p>
    <w:p w14:paraId="44BDDC66" w14:textId="68D8EB45" w:rsidR="0018395B" w:rsidRDefault="00D42C2F" w:rsidP="00D42C2F">
      <w:r>
        <w:t>El lenguaje debe reconocer instrucciones con la siguiente idea general:</w:t>
      </w:r>
    </w:p>
    <w:p w14:paraId="3F08D99B" w14:textId="77777777" w:rsidR="00D42C2F" w:rsidRDefault="00D42C2F" w:rsidP="00D42C2F">
      <w:pPr>
        <w:ind w:left="504"/>
      </w:pPr>
      <w:r>
        <w:rPr>
          <w:rFonts w:ascii="Courier New" w:eastAsia="Courier New" w:hAnsi="Courier New"/>
        </w:rPr>
        <w:lastRenderedPageBreak/>
        <w:t>x = 10;</w:t>
      </w:r>
    </w:p>
    <w:p w14:paraId="5190D451" w14:textId="77777777" w:rsidR="00D42C2F" w:rsidRDefault="00D42C2F" w:rsidP="00D42C2F">
      <w:pPr>
        <w:ind w:left="504"/>
      </w:pPr>
      <w:r>
        <w:rPr>
          <w:rFonts w:ascii="Courier New" w:eastAsia="Courier New" w:hAnsi="Courier New"/>
        </w:rPr>
        <w:t>total = x + 25;</w:t>
      </w:r>
    </w:p>
    <w:p w14:paraId="3C2E0C6E" w14:textId="77777777" w:rsidR="00D42C2F" w:rsidRDefault="00D42C2F" w:rsidP="00D42C2F">
      <w:pPr>
        <w:ind w:left="504"/>
      </w:pPr>
      <w:r>
        <w:rPr>
          <w:rFonts w:ascii="Courier New" w:eastAsia="Courier New" w:hAnsi="Courier New"/>
        </w:rPr>
        <w:t>promedio = (nota1 + nota2) / 2;</w:t>
      </w:r>
    </w:p>
    <w:p w14:paraId="4D9FAC1B" w14:textId="77777777" w:rsidR="00D42C2F" w:rsidRPr="00D42C2F" w:rsidRDefault="00D42C2F" w:rsidP="00D42C2F">
      <w:r w:rsidRPr="00D42C2F">
        <w:t>El estudiante deberá entregar lo siguiente:</w:t>
      </w:r>
    </w:p>
    <w:p w14:paraId="019A60FA" w14:textId="77777777" w:rsidR="00D42C2F" w:rsidRPr="00D42C2F" w:rsidRDefault="00D42C2F" w:rsidP="00D42C2F">
      <w:pPr>
        <w:pStyle w:val="Listaconvietas"/>
        <w:spacing w:after="40"/>
        <w:rPr>
          <w:rFonts w:ascii="Proxima Nova" w:hAnsi="Proxima Nova"/>
          <w:sz w:val="22"/>
          <w:lang w:val="es-MX"/>
        </w:rPr>
      </w:pPr>
      <w:r w:rsidRPr="00D42C2F">
        <w:rPr>
          <w:rFonts w:ascii="Proxima Nova" w:hAnsi="Proxima Nova"/>
          <w:sz w:val="22"/>
          <w:lang w:val="es-MX"/>
        </w:rPr>
        <w:t>Una tabla de tokens con nombre del token, expresión regular y ejemplo de lexema. Como mínimo debe incluir: identificador, número, operador de asignación, operadores aritméticos, paréntesis y punto y coma.</w:t>
      </w:r>
    </w:p>
    <w:p w14:paraId="1A871025" w14:textId="77777777" w:rsidR="00D42C2F" w:rsidRPr="00D42C2F" w:rsidRDefault="00D42C2F" w:rsidP="00D42C2F">
      <w:pPr>
        <w:pStyle w:val="Listaconvietas"/>
        <w:spacing w:after="40"/>
        <w:rPr>
          <w:rFonts w:ascii="Proxima Nova" w:hAnsi="Proxima Nova"/>
          <w:sz w:val="22"/>
          <w:lang w:val="es-MX"/>
        </w:rPr>
      </w:pPr>
      <w:r w:rsidRPr="00D42C2F">
        <w:rPr>
          <w:rFonts w:ascii="Proxima Nova" w:hAnsi="Proxima Nova"/>
          <w:sz w:val="22"/>
          <w:lang w:val="es-MX"/>
        </w:rPr>
        <w:t>Una gramática libre de contexto simplificada que permita reconocer asignaciones y expresiones aritméticas con suma, resta, multiplicación, división y agrupación con paréntesis.</w:t>
      </w:r>
    </w:p>
    <w:p w14:paraId="4A830D32" w14:textId="77777777" w:rsidR="00D42C2F" w:rsidRPr="00D42C2F" w:rsidRDefault="00D42C2F" w:rsidP="00D42C2F">
      <w:pPr>
        <w:pStyle w:val="Listaconvietas"/>
        <w:spacing w:after="40"/>
        <w:rPr>
          <w:rFonts w:ascii="Proxima Nova" w:hAnsi="Proxima Nova"/>
          <w:sz w:val="22"/>
          <w:lang w:val="es-MX"/>
        </w:rPr>
      </w:pPr>
      <w:r w:rsidRPr="00D42C2F">
        <w:rPr>
          <w:rFonts w:ascii="Proxima Nova" w:hAnsi="Proxima Nova"/>
          <w:sz w:val="22"/>
          <w:lang w:val="es-MX"/>
        </w:rPr>
        <w:t>Cinco cadenas válidas y tres cadenas inválidas. Para cada cadena inválida debe indicarse el tipo de error encontrado: léxico o sintáctico.</w:t>
      </w:r>
    </w:p>
    <w:p w14:paraId="209E0D85" w14:textId="77777777" w:rsidR="00D42C2F" w:rsidRPr="00D42C2F" w:rsidRDefault="00D42C2F" w:rsidP="00D42C2F">
      <w:pPr>
        <w:pStyle w:val="Listaconvietas"/>
        <w:spacing w:after="40"/>
        <w:rPr>
          <w:rFonts w:ascii="Proxima Nova" w:hAnsi="Proxima Nova"/>
          <w:sz w:val="22"/>
          <w:lang w:val="es-MX"/>
        </w:rPr>
      </w:pPr>
      <w:r w:rsidRPr="00D42C2F">
        <w:rPr>
          <w:rFonts w:ascii="Proxima Nova" w:hAnsi="Proxima Nova"/>
          <w:sz w:val="22"/>
          <w:lang w:val="es-MX"/>
        </w:rPr>
        <w:t>Una breve explicación de cómo se relaciona la actividad con las fases iniciales de un compilador: análisis léxico y análisis sintáctico.</w:t>
      </w:r>
    </w:p>
    <w:p w14:paraId="6A797B15" w14:textId="77777777" w:rsidR="00D42C2F" w:rsidRPr="00D42C2F" w:rsidRDefault="00D42C2F" w:rsidP="00D42C2F">
      <w:pPr>
        <w:pStyle w:val="Listaconvietas"/>
        <w:spacing w:after="40"/>
        <w:rPr>
          <w:rFonts w:ascii="Proxima Nova" w:hAnsi="Proxima Nova"/>
          <w:sz w:val="22"/>
          <w:lang w:val="es-MX"/>
        </w:rPr>
      </w:pPr>
      <w:r w:rsidRPr="00D42C2F">
        <w:rPr>
          <w:rFonts w:ascii="Proxima Nova" w:hAnsi="Proxima Nova"/>
          <w:sz w:val="22"/>
          <w:lang w:val="es-MX"/>
        </w:rPr>
        <w:t>Opcional para puntos de mejora: una pequeña validación en código que use expresiones regulares para clasificar lexemas.</w:t>
      </w:r>
    </w:p>
    <w:p w14:paraId="5173D7AE" w14:textId="77777777" w:rsidR="00D42C2F" w:rsidRPr="00D42C2F" w:rsidRDefault="00D42C2F" w:rsidP="00D42C2F">
      <w:r w:rsidRPr="00D42C2F">
        <w:t>Condiciones y restricciones:</w:t>
      </w:r>
    </w:p>
    <w:p w14:paraId="6425FC22" w14:textId="77777777" w:rsidR="00D42C2F" w:rsidRPr="00D42C2F" w:rsidRDefault="00D42C2F" w:rsidP="00D42C2F">
      <w:pPr>
        <w:pStyle w:val="Listaconvietas"/>
        <w:spacing w:after="40"/>
        <w:rPr>
          <w:rFonts w:ascii="Proxima Nova" w:hAnsi="Proxima Nova"/>
          <w:sz w:val="22"/>
          <w:lang w:val="es-MX"/>
        </w:rPr>
      </w:pPr>
      <w:r w:rsidRPr="00D42C2F">
        <w:rPr>
          <w:rFonts w:ascii="Proxima Nova" w:hAnsi="Proxima Nova"/>
          <w:sz w:val="22"/>
          <w:lang w:val="es-MX"/>
        </w:rPr>
        <w:t>La actividad se entrega durante el periodo de clase.</w:t>
      </w:r>
    </w:p>
    <w:p w14:paraId="2046A0F6" w14:textId="77777777" w:rsidR="00D42C2F" w:rsidRPr="00D42C2F" w:rsidRDefault="00D42C2F" w:rsidP="00D42C2F">
      <w:pPr>
        <w:pStyle w:val="Listaconvietas"/>
        <w:spacing w:after="40"/>
        <w:rPr>
          <w:rFonts w:ascii="Proxima Nova" w:hAnsi="Proxima Nova"/>
          <w:sz w:val="22"/>
          <w:lang w:val="es-MX"/>
        </w:rPr>
      </w:pPr>
      <w:r w:rsidRPr="00D42C2F">
        <w:rPr>
          <w:rFonts w:ascii="Proxima Nova" w:hAnsi="Proxima Nova"/>
          <w:sz w:val="22"/>
          <w:lang w:val="es-MX"/>
        </w:rPr>
        <w:t>La solución debe ser original. No se permite copiar tablas o gramáticas completas de otro grupo.</w:t>
      </w:r>
    </w:p>
    <w:p w14:paraId="5099B377" w14:textId="77777777" w:rsidR="00D42C2F" w:rsidRPr="00D42C2F" w:rsidRDefault="00D42C2F" w:rsidP="00D42C2F">
      <w:pPr>
        <w:pStyle w:val="Listaconvietas"/>
        <w:spacing w:after="40"/>
        <w:rPr>
          <w:rFonts w:ascii="Proxima Nova" w:hAnsi="Proxima Nova"/>
          <w:sz w:val="22"/>
          <w:lang w:val="es-MX"/>
        </w:rPr>
      </w:pPr>
      <w:r w:rsidRPr="00D42C2F">
        <w:rPr>
          <w:rFonts w:ascii="Proxima Nova" w:hAnsi="Proxima Nova"/>
          <w:sz w:val="22"/>
          <w:lang w:val="es-MX"/>
        </w:rPr>
        <w:t>El lenguaje propuesto no debe incluir ciclos, condicionales ni funciones; el alcance se limita a asignaciones y expresiones aritméticas.</w:t>
      </w:r>
    </w:p>
    <w:p w14:paraId="3386BB9E" w14:textId="77777777" w:rsidR="00D42C2F" w:rsidRPr="00D42C2F" w:rsidRDefault="00D42C2F" w:rsidP="00D42C2F">
      <w:pPr>
        <w:pStyle w:val="Listaconvietas"/>
        <w:spacing w:after="40"/>
        <w:rPr>
          <w:rFonts w:ascii="Proxima Nova" w:hAnsi="Proxima Nova"/>
          <w:sz w:val="22"/>
          <w:lang w:val="es-MX"/>
        </w:rPr>
      </w:pPr>
      <w:r w:rsidRPr="00D42C2F">
        <w:rPr>
          <w:rFonts w:ascii="Proxima Nova" w:hAnsi="Proxima Nova"/>
          <w:sz w:val="22"/>
          <w:lang w:val="es-MX"/>
        </w:rPr>
        <w:t>La explicación debe ser breve, clara y escrita con palabras propias.</w:t>
      </w:r>
    </w:p>
    <w:p w14:paraId="52D858A4" w14:textId="77777777" w:rsidR="00D42C2F" w:rsidRPr="00D42C2F" w:rsidRDefault="00D42C2F" w:rsidP="00D42C2F">
      <w:pPr>
        <w:pStyle w:val="Listaconvietas"/>
        <w:spacing w:after="40"/>
        <w:rPr>
          <w:rFonts w:ascii="Proxima Nova" w:hAnsi="Proxima Nova"/>
          <w:sz w:val="22"/>
          <w:lang w:val="es-MX"/>
        </w:rPr>
      </w:pPr>
      <w:r w:rsidRPr="00D42C2F">
        <w:rPr>
          <w:rFonts w:ascii="Proxima Nova" w:hAnsi="Proxima Nova"/>
          <w:sz w:val="22"/>
          <w:lang w:val="es-MX"/>
        </w:rPr>
        <w:t>El archivo final debe entregarse en PDF o DOCX, según lo indique el tutor académico.</w:t>
      </w:r>
    </w:p>
    <w:p w14:paraId="4DCFCACC" w14:textId="77777777" w:rsidR="00D42C2F" w:rsidRDefault="00D42C2F" w:rsidP="00D42C2F"/>
    <w:p w14:paraId="42BD0FCB" w14:textId="77777777" w:rsidR="0018395B" w:rsidRDefault="00000000">
      <w:pPr>
        <w:pStyle w:val="Ttulo1"/>
        <w:numPr>
          <w:ilvl w:val="1"/>
          <w:numId w:val="2"/>
        </w:numPr>
        <w:rPr>
          <w:color w:val="BF9000"/>
        </w:rPr>
      </w:pPr>
      <w:bookmarkStart w:id="10" w:name="_24rti7f9zgg8" w:colFirst="0" w:colLast="0"/>
      <w:bookmarkEnd w:id="10"/>
      <w:r>
        <w:rPr>
          <w:color w:val="BF9000"/>
        </w:rPr>
        <w:t>Material de apoyo (referencias)</w:t>
      </w:r>
    </w:p>
    <w:p w14:paraId="7AB5001F" w14:textId="77777777" w:rsidR="00D42C2F" w:rsidRPr="00D42C2F" w:rsidRDefault="00D42C2F" w:rsidP="00D42C2F">
      <w:pPr>
        <w:pStyle w:val="Listaconvietas"/>
        <w:spacing w:after="40"/>
        <w:rPr>
          <w:lang w:val="es-MX"/>
        </w:rPr>
      </w:pPr>
      <w:bookmarkStart w:id="11" w:name="_8zzin911mwf0" w:colFirst="0" w:colLast="0"/>
      <w:bookmarkEnd w:id="11"/>
      <w:r w:rsidRPr="00D42C2F">
        <w:rPr>
          <w:lang w:val="es-MX"/>
        </w:rPr>
        <w:t>Programa del Laboratorio de Lenguajes Formales y de Programación, Unidad 1: Lenguajes, procesadores de lenguaje, intérprete, compilador y Jerarquía de Chomsky.</w:t>
      </w:r>
    </w:p>
    <w:p w14:paraId="0CD2AD1D" w14:textId="77777777" w:rsidR="00D42C2F" w:rsidRPr="00D42C2F" w:rsidRDefault="00D42C2F" w:rsidP="00D42C2F">
      <w:pPr>
        <w:pStyle w:val="Listaconvietas"/>
        <w:spacing w:after="40"/>
        <w:rPr>
          <w:lang w:val="es-MX"/>
        </w:rPr>
      </w:pPr>
      <w:r w:rsidRPr="00D42C2F">
        <w:rPr>
          <w:lang w:val="es-MX"/>
        </w:rPr>
        <w:t>Programa del Laboratorio de Lenguajes Formales y de Programación, Unidad 2: Análisis Léxico, patrones, tokens, lexemas, expresiones regulares, diagramas de transición y autómatas finitos.</w:t>
      </w:r>
    </w:p>
    <w:p w14:paraId="0947E1B8" w14:textId="77777777" w:rsidR="00D42C2F" w:rsidRPr="00D42C2F" w:rsidRDefault="00D42C2F" w:rsidP="00D42C2F">
      <w:pPr>
        <w:pStyle w:val="Listaconvietas"/>
        <w:spacing w:after="40"/>
        <w:rPr>
          <w:lang w:val="es-MX"/>
        </w:rPr>
      </w:pPr>
      <w:r w:rsidRPr="00D42C2F">
        <w:rPr>
          <w:lang w:val="es-MX"/>
        </w:rPr>
        <w:t>Programa del Laboratorio de Lenguajes Formales y de Programación, Unidad 3: Análisis Sintáctico, lenguajes libres de contexto, gramáticas tipo 2, árboles de derivación y ambigüedad.</w:t>
      </w:r>
    </w:p>
    <w:p w14:paraId="25AAFB74" w14:textId="77777777" w:rsidR="00D42C2F" w:rsidRDefault="00D42C2F" w:rsidP="00D42C2F">
      <w:pPr>
        <w:pStyle w:val="Listaconvietas"/>
        <w:spacing w:after="40"/>
      </w:pPr>
      <w:proofErr w:type="spellStart"/>
      <w:r>
        <w:t>Aho</w:t>
      </w:r>
      <w:proofErr w:type="spellEnd"/>
      <w:r>
        <w:t>, A., Lam, M., Sethi, R. &amp; Ullman, J. (2007). Compilers: Principles, Techniques &amp; Tools. Pearson.</w:t>
      </w:r>
    </w:p>
    <w:p w14:paraId="2B7D600B" w14:textId="77777777" w:rsidR="00D42C2F" w:rsidRDefault="00D42C2F" w:rsidP="00D42C2F">
      <w:pPr>
        <w:pStyle w:val="Listaconvietas"/>
        <w:spacing w:after="40"/>
      </w:pPr>
      <w:r>
        <w:t>Linz, P. (2017). An Introduction to Formal Languages and Automata. Jones &amp; Bartlett Learning.</w:t>
      </w:r>
    </w:p>
    <w:p w14:paraId="116C465E" w14:textId="77777777" w:rsidR="0018395B" w:rsidRDefault="00000000">
      <w:pPr>
        <w:pStyle w:val="Ttulo1"/>
        <w:numPr>
          <w:ilvl w:val="0"/>
          <w:numId w:val="2"/>
        </w:numPr>
      </w:pPr>
      <w:r>
        <w:lastRenderedPageBreak/>
        <w:t>Rúbrica de Calificación</w:t>
      </w:r>
    </w:p>
    <w:p w14:paraId="01D43083" w14:textId="77777777" w:rsidR="0018395B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2" w:name="_51nqsrb0cvif" w:colFirst="0" w:colLast="0"/>
      <w:bookmarkEnd w:id="12"/>
      <w:r>
        <w:rPr>
          <w:color w:val="0B5394"/>
          <w:sz w:val="32"/>
          <w:szCs w:val="32"/>
        </w:rPr>
        <w:t>Requisitos para optar a la calificación</w:t>
      </w:r>
    </w:p>
    <w:p w14:paraId="52441FB2" w14:textId="77777777" w:rsidR="00D42C2F" w:rsidRPr="00D42C2F" w:rsidRDefault="00D42C2F" w:rsidP="00D42C2F">
      <w:pPr>
        <w:pStyle w:val="Listaconvietas"/>
        <w:spacing w:after="40"/>
        <w:rPr>
          <w:lang w:val="es-MX"/>
        </w:rPr>
      </w:pPr>
      <w:bookmarkStart w:id="13" w:name="_53cx96oii295" w:colFirst="0" w:colLast="0"/>
      <w:bookmarkEnd w:id="13"/>
      <w:r w:rsidRPr="00D42C2F">
        <w:rPr>
          <w:lang w:val="es-MX"/>
        </w:rPr>
        <w:t>La actividad debe realizarse y entregarse durante el periodo de clase.</w:t>
      </w:r>
    </w:p>
    <w:p w14:paraId="1A80D0C6" w14:textId="77777777" w:rsidR="00D42C2F" w:rsidRPr="00D42C2F" w:rsidRDefault="00D42C2F" w:rsidP="00D42C2F">
      <w:pPr>
        <w:pStyle w:val="Listaconvietas"/>
        <w:spacing w:after="40"/>
        <w:rPr>
          <w:lang w:val="es-MX"/>
        </w:rPr>
      </w:pPr>
      <w:r w:rsidRPr="00D42C2F">
        <w:rPr>
          <w:lang w:val="es-MX"/>
        </w:rPr>
        <w:t>El documento debe incluir nombre, carnet, sección y fecha.</w:t>
      </w:r>
    </w:p>
    <w:p w14:paraId="5AD5FEFD" w14:textId="77777777" w:rsidR="00D42C2F" w:rsidRPr="00D42C2F" w:rsidRDefault="00D42C2F" w:rsidP="00D42C2F">
      <w:pPr>
        <w:pStyle w:val="Listaconvietas"/>
        <w:spacing w:after="40"/>
        <w:rPr>
          <w:lang w:val="es-MX"/>
        </w:rPr>
      </w:pPr>
      <w:r w:rsidRPr="00D42C2F">
        <w:rPr>
          <w:lang w:val="es-MX"/>
        </w:rPr>
        <w:t>La entrega debe contener tabla de tokens, gramática, cadenas de prueba y explicación final.</w:t>
      </w:r>
    </w:p>
    <w:p w14:paraId="5EA41F8D" w14:textId="77777777" w:rsidR="00D42C2F" w:rsidRPr="00D42C2F" w:rsidRDefault="00D42C2F" w:rsidP="00D42C2F">
      <w:pPr>
        <w:pStyle w:val="Listaconvietas"/>
        <w:spacing w:after="40"/>
        <w:rPr>
          <w:lang w:val="es-MX"/>
        </w:rPr>
      </w:pPr>
      <w:r w:rsidRPr="00D42C2F">
        <w:rPr>
          <w:lang w:val="es-MX"/>
        </w:rPr>
        <w:t>Las copias parciales o totales serán calificadas con cero puntos.</w:t>
      </w:r>
    </w:p>
    <w:p w14:paraId="26C40DE4" w14:textId="77777777" w:rsidR="0018395B" w:rsidRDefault="00000000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r>
        <w:rPr>
          <w:color w:val="0B5394"/>
          <w:sz w:val="32"/>
          <w:szCs w:val="32"/>
        </w:rPr>
        <w:t>Detalle de la Calificación</w:t>
      </w:r>
    </w:p>
    <w:p w14:paraId="4A55A577" w14:textId="77777777" w:rsidR="0018395B" w:rsidRDefault="0018395B">
      <w:pPr>
        <w:spacing w:before="0" w:line="276" w:lineRule="auto"/>
      </w:pPr>
    </w:p>
    <w:tbl>
      <w:tblPr>
        <w:tblStyle w:val="a1"/>
        <w:tblW w:w="85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6"/>
        <w:gridCol w:w="4224"/>
        <w:gridCol w:w="2000"/>
      </w:tblGrid>
      <w:tr w:rsidR="0018395B" w14:paraId="0594381F" w14:textId="77777777" w:rsidTr="001C2B1A">
        <w:trPr>
          <w:trHeight w:val="770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A490" w14:textId="77777777" w:rsidR="0018395B" w:rsidRDefault="00000000">
            <w:pPr>
              <w:spacing w:before="0" w:line="276" w:lineRule="auto"/>
              <w:jc w:val="center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B1C74" w14:textId="77777777" w:rsidR="0018395B" w:rsidRDefault="00000000">
            <w:pPr>
              <w:spacing w:before="0" w:line="276" w:lineRule="auto"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F5672" w14:textId="77777777" w:rsidR="0018395B" w:rsidRDefault="00000000">
            <w:pPr>
              <w:spacing w:before="0" w:line="276" w:lineRule="auto"/>
              <w:jc w:val="center"/>
            </w:pPr>
            <w:r>
              <w:rPr>
                <w:b/>
                <w:bCs/>
              </w:rPr>
              <w:t>Puntos Máximos</w:t>
            </w:r>
          </w:p>
        </w:tc>
      </w:tr>
      <w:tr w:rsidR="001C2B1A" w14:paraId="6E3C6444" w14:textId="77777777" w:rsidTr="001C2B1A">
        <w:trPr>
          <w:trHeight w:val="894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9B589" w14:textId="58E95E51" w:rsidR="001C2B1A" w:rsidRDefault="001C2B1A" w:rsidP="001C2B1A">
            <w:pPr>
              <w:spacing w:before="0" w:line="276" w:lineRule="auto"/>
              <w:rPr>
                <w:b/>
                <w:bCs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Tabla de tokens y expresiones regulares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60C0F" w14:textId="0BD431A8" w:rsidR="001C2B1A" w:rsidRDefault="001C2B1A" w:rsidP="001C2B1A">
            <w:pPr>
              <w:spacing w:before="0" w:line="276" w:lineRule="auto"/>
              <w:jc w:val="both"/>
              <w:rPr>
                <w:b/>
                <w:bCs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Define correctamente al menos 6 tokens, incluye expresiones regulares claras y ejemplos de lexemas.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95345" w14:textId="6681A08B" w:rsidR="001C2B1A" w:rsidRDefault="001C2B1A" w:rsidP="001C2B1A">
            <w:pPr>
              <w:spacing w:before="0" w:line="276" w:lineRule="auto"/>
              <w:jc w:val="center"/>
              <w:rPr>
                <w:b/>
                <w:bCs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2</w:t>
            </w:r>
          </w:p>
        </w:tc>
      </w:tr>
      <w:tr w:rsidR="001C2B1A" w14:paraId="4BE7A4E1" w14:textId="77777777" w:rsidTr="001C2B1A">
        <w:trPr>
          <w:trHeight w:val="782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F7B9E" w14:textId="15F8DC46" w:rsidR="001C2B1A" w:rsidRDefault="001C2B1A" w:rsidP="001C2B1A">
            <w:pPr>
              <w:spacing w:before="0" w:line="276" w:lineRule="auto"/>
              <w:rPr>
                <w:rFonts w:ascii="Arial" w:eastAsia="Arial" w:hAnsi="Arial" w:cs="Arial"/>
                <w:b/>
                <w:bCs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Gramática libre de contexto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61A11" w14:textId="072732DD" w:rsidR="001C2B1A" w:rsidRDefault="001C2B1A" w:rsidP="001C2B1A">
            <w:pPr>
              <w:spacing w:before="0" w:line="276" w:lineRule="auto"/>
              <w:jc w:val="both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Propone reglas coherentes para asignaciones y expresiones aritméticas, respetando el alcance indicado.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2C476" w14:textId="05D6FC11" w:rsidR="001C2B1A" w:rsidRDefault="001C2B1A" w:rsidP="001C2B1A">
            <w:pPr>
              <w:spacing w:before="0" w:line="276" w:lineRule="auto"/>
              <w:jc w:val="center"/>
              <w:rPr>
                <w:b/>
                <w:bCs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2</w:t>
            </w:r>
          </w:p>
        </w:tc>
      </w:tr>
      <w:tr w:rsidR="001C2B1A" w14:paraId="3E457200" w14:textId="77777777" w:rsidTr="001C2B1A">
        <w:trPr>
          <w:trHeight w:val="768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BA748" w14:textId="2390B8FF" w:rsidR="001C2B1A" w:rsidRDefault="001C2B1A" w:rsidP="001C2B1A">
            <w:pPr>
              <w:spacing w:before="0" w:line="276" w:lineRule="auto"/>
              <w:rPr>
                <w:rFonts w:ascii="Arial" w:eastAsia="Arial" w:hAnsi="Arial" w:cs="Arial"/>
                <w:b/>
                <w:bCs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Casos de prueba válidos e inválidos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D548B" w14:textId="0215D78C" w:rsidR="001C2B1A" w:rsidRDefault="001C2B1A" w:rsidP="001C2B1A">
            <w:pPr>
              <w:spacing w:before="0" w:line="276" w:lineRule="auto"/>
              <w:jc w:val="both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Incluye 5 cadenas válidas y 3 inválidas, explicando adecuadamente los errores léxicos o sintácticos.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114BD" w14:textId="1AFABF39" w:rsidR="001C2B1A" w:rsidRDefault="001C2B1A" w:rsidP="001C2B1A">
            <w:pPr>
              <w:spacing w:before="0" w:line="276" w:lineRule="auto"/>
              <w:jc w:val="center"/>
              <w:rPr>
                <w:b/>
                <w:bCs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2</w:t>
            </w:r>
          </w:p>
        </w:tc>
      </w:tr>
      <w:tr w:rsidR="001C2B1A" w14:paraId="6A78DC38" w14:textId="77777777" w:rsidTr="001C2B1A">
        <w:trPr>
          <w:trHeight w:val="768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ED97C" w14:textId="2086AB61" w:rsidR="001C2B1A" w:rsidRDefault="001C2B1A" w:rsidP="001C2B1A">
            <w:pPr>
              <w:spacing w:before="0" w:line="276" w:lineRule="auto"/>
              <w:rPr>
                <w:rFonts w:ascii="Arial" w:eastAsia="Arial" w:hAnsi="Arial" w:cs="Arial"/>
                <w:b/>
                <w:bCs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Relación con análisis léxico y sintáctico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A314D" w14:textId="69695F29" w:rsidR="001C2B1A" w:rsidRDefault="001C2B1A" w:rsidP="001C2B1A">
            <w:pPr>
              <w:spacing w:before="0" w:line="276" w:lineRule="auto"/>
              <w:jc w:val="both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Explica de forma breve cómo los tokens y la gramática se conectan con las primeras fases de un compilador.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24D36" w14:textId="0A748735" w:rsidR="001C2B1A" w:rsidRDefault="001C2B1A" w:rsidP="001C2B1A">
            <w:pPr>
              <w:spacing w:before="0" w:line="276" w:lineRule="auto"/>
              <w:jc w:val="center"/>
              <w:rPr>
                <w:b/>
                <w:bCs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2</w:t>
            </w:r>
          </w:p>
        </w:tc>
      </w:tr>
      <w:tr w:rsidR="001C2B1A" w14:paraId="28132C9E" w14:textId="77777777" w:rsidTr="001C2B1A">
        <w:trPr>
          <w:trHeight w:val="768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0F31C" w14:textId="3373B187" w:rsidR="001C2B1A" w:rsidRDefault="001C2B1A" w:rsidP="001C2B1A">
            <w:pPr>
              <w:spacing w:before="0" w:line="276" w:lineRule="auto"/>
              <w:rPr>
                <w:rFonts w:ascii="Arial" w:eastAsia="Arial" w:hAnsi="Arial" w:cs="Arial"/>
                <w:b/>
                <w:bCs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Presentación, claridad y entrega en clase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B471A" w14:textId="786E6780" w:rsidR="001C2B1A" w:rsidRDefault="001C2B1A" w:rsidP="001C2B1A">
            <w:pPr>
              <w:spacing w:before="0" w:line="276" w:lineRule="auto"/>
              <w:jc w:val="both"/>
              <w:rPr>
                <w:rFonts w:ascii="Arial" w:eastAsia="Arial" w:hAnsi="Arial" w:cs="Arial"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El documento está ordenado, completo, con redacción clara y entregado en el tiempo establecido.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36054" w14:textId="3E858313" w:rsidR="001C2B1A" w:rsidRDefault="001C2B1A" w:rsidP="001C2B1A">
            <w:pPr>
              <w:spacing w:before="0" w:line="276" w:lineRule="auto"/>
              <w:jc w:val="center"/>
              <w:rPr>
                <w:b/>
                <w:bCs/>
                <w:color w:val="B7B7B7"/>
              </w:rPr>
            </w:pPr>
            <w:r>
              <w:rPr>
                <w:rFonts w:ascii="Arial" w:eastAsia="Arial" w:hAnsi="Arial"/>
                <w:sz w:val="20"/>
              </w:rPr>
              <w:t>2</w:t>
            </w:r>
          </w:p>
        </w:tc>
      </w:tr>
      <w:tr w:rsidR="001C2B1A" w14:paraId="02C6AA21" w14:textId="77777777" w:rsidTr="001C2B1A">
        <w:trPr>
          <w:trHeight w:val="770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D268E" w14:textId="29721418" w:rsidR="001C2B1A" w:rsidRDefault="001C2B1A" w:rsidP="001C2B1A">
            <w:pPr>
              <w:spacing w:before="0" w:line="276" w:lineRule="auto"/>
              <w:jc w:val="center"/>
              <w:rPr>
                <w:b/>
                <w:bCs/>
              </w:rPr>
            </w:pPr>
            <w:r>
              <w:rPr>
                <w:rFonts w:ascii="Arial" w:eastAsia="Arial" w:hAnsi="Arial"/>
                <w:b/>
                <w:sz w:val="20"/>
              </w:rPr>
              <w:t>Total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CCEC1" w14:textId="77777777" w:rsidR="001C2B1A" w:rsidRDefault="001C2B1A" w:rsidP="001C2B1A">
            <w:pPr>
              <w:spacing w:before="0" w:line="276" w:lineRule="auto"/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4B2A8" w14:textId="1879A8C6" w:rsidR="001C2B1A" w:rsidRDefault="001C2B1A" w:rsidP="001C2B1A">
            <w:pPr>
              <w:spacing w:before="0" w:line="276" w:lineRule="auto"/>
              <w:jc w:val="center"/>
              <w:rPr>
                <w:b/>
                <w:bCs/>
              </w:rPr>
            </w:pPr>
            <w:r>
              <w:rPr>
                <w:rFonts w:ascii="Arial" w:eastAsia="Arial" w:hAnsi="Arial"/>
                <w:b/>
                <w:sz w:val="20"/>
              </w:rPr>
              <w:t xml:space="preserve">10 </w:t>
            </w:r>
            <w:proofErr w:type="spellStart"/>
            <w:r>
              <w:rPr>
                <w:rFonts w:ascii="Arial" w:eastAsia="Arial" w:hAnsi="Arial"/>
                <w:b/>
                <w:sz w:val="20"/>
              </w:rPr>
              <w:t>pts</w:t>
            </w:r>
            <w:proofErr w:type="spellEnd"/>
          </w:p>
        </w:tc>
      </w:tr>
    </w:tbl>
    <w:p w14:paraId="1A797853" w14:textId="77777777" w:rsidR="0018395B" w:rsidRDefault="0018395B"/>
    <w:p w14:paraId="4109D4CE" w14:textId="77777777" w:rsidR="0018395B" w:rsidRDefault="0018395B"/>
    <w:p w14:paraId="3135CCB6" w14:textId="77777777" w:rsidR="0018395B" w:rsidRDefault="0018395B">
      <w:pPr>
        <w:rPr>
          <w:color w:val="666666"/>
        </w:rPr>
      </w:pPr>
    </w:p>
    <w:p w14:paraId="77FB2ED7" w14:textId="77777777" w:rsidR="0018395B" w:rsidRDefault="00000000">
      <w:pPr>
        <w:spacing w:before="480"/>
      </w:pPr>
      <w:r>
        <w:rPr>
          <w:noProof/>
          <w:color w:val="666666"/>
        </w:rPr>
        <w:lastRenderedPageBreak/>
        <w:drawing>
          <wp:inline distT="114300" distB="114300" distL="114300" distR="114300" wp14:anchorId="7E80EA28" wp14:editId="32A40288">
            <wp:extent cx="438150" cy="57150"/>
            <wp:effectExtent l="0" t="0" r="0" b="0"/>
            <wp:docPr id="2" name="image4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0EE4E" w14:textId="77777777" w:rsidR="0018395B" w:rsidRDefault="0018395B"/>
    <w:p w14:paraId="28031E73" w14:textId="77777777" w:rsidR="0018395B" w:rsidRDefault="0018395B"/>
    <w:p w14:paraId="1AB3DBD9" w14:textId="77777777" w:rsidR="0018395B" w:rsidRDefault="0018395B"/>
    <w:sectPr w:rsidR="0018395B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6E944" w14:textId="77777777" w:rsidR="00A015CC" w:rsidRDefault="00A015CC">
      <w:pPr>
        <w:spacing w:before="0" w:line="240" w:lineRule="auto"/>
      </w:pPr>
      <w:r>
        <w:separator/>
      </w:r>
    </w:p>
  </w:endnote>
  <w:endnote w:type="continuationSeparator" w:id="0">
    <w:p w14:paraId="1941B687" w14:textId="77777777" w:rsidR="00A015CC" w:rsidRDefault="00A015C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B6BED291-CBCB-4D7B-AD11-FF25F393A319}"/>
    <w:embedBold r:id="rId2" w:fontKey="{237467F7-85C9-45DE-B455-03E8586451B6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FEAB89BD-5DD3-4D77-B90A-6EB5E242789F}"/>
    <w:embedItalic r:id="rId4" w:fontKey="{DF867905-56DF-4AE7-8EEA-3BDB796DA4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44D19B5-63A1-40FC-808D-8B4096097C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3216332-9553-454F-9A5F-0FA77F6AA3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7794E" w14:textId="77777777" w:rsidR="0018395B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D42C2F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18C1EA17" wp14:editId="623E4607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2072A" w14:textId="77777777" w:rsidR="0018395B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1312" behindDoc="0" locked="0" layoutInCell="1" hidden="0" allowOverlap="1" wp14:anchorId="16E8947F" wp14:editId="73957A4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53118" w14:textId="77777777" w:rsidR="00A015CC" w:rsidRDefault="00A015CC">
      <w:pPr>
        <w:spacing w:before="0" w:line="240" w:lineRule="auto"/>
      </w:pPr>
      <w:r>
        <w:separator/>
      </w:r>
    </w:p>
  </w:footnote>
  <w:footnote w:type="continuationSeparator" w:id="0">
    <w:p w14:paraId="2A821203" w14:textId="77777777" w:rsidR="00A015CC" w:rsidRDefault="00A015C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63091" w14:textId="36E84D55" w:rsidR="0018395B" w:rsidRDefault="00D42C2F">
    <w:pPr>
      <w:spacing w:before="0" w:line="276" w:lineRule="auto"/>
      <w:rPr>
        <w:rFonts w:ascii="Arial" w:eastAsia="Arial" w:hAnsi="Arial" w:cs="Arial"/>
      </w:rPr>
    </w:pPr>
    <w:r>
      <w:rPr>
        <w:rFonts w:ascii="Arial" w:eastAsia="Arial" w:hAnsi="Arial" w:cs="Arial"/>
      </w:rPr>
      <w:t>Organización de Lenguajes y Compiladores 1</w:t>
    </w:r>
  </w:p>
  <w:p w14:paraId="03E21B26" w14:textId="77777777" w:rsidR="0018395B" w:rsidRDefault="00000000">
    <w:pPr>
      <w:spacing w:before="0" w:line="276" w:lineRule="auto"/>
      <w:rPr>
        <w:color w:val="666666"/>
        <w:sz w:val="20"/>
        <w:szCs w:val="20"/>
      </w:rPr>
    </w:pPr>
    <w:r>
      <w:rPr>
        <w:rFonts w:ascii="Arial" w:eastAsia="Arial" w:hAnsi="Arial" w:cs="Arial"/>
      </w:rPr>
      <w:t xml:space="preserve">Actividad Práctica - vigente para el Segundo Semestre 2026 </w:t>
    </w:r>
  </w:p>
  <w:p w14:paraId="143826A5" w14:textId="77777777" w:rsidR="0018395B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6B6F3D4E" wp14:editId="258FCD40">
          <wp:extent cx="447675" cy="57150"/>
          <wp:effectExtent l="0" t="0" r="0" b="0"/>
          <wp:docPr id="5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6D852" w14:textId="77777777" w:rsidR="0018395B" w:rsidRDefault="00000000">
    <w:pPr>
      <w:pStyle w:val="Ttulo"/>
    </w:pPr>
    <w:bookmarkStart w:id="14" w:name="_6nnchvexegiu" w:colFirst="0" w:colLast="0"/>
    <w:bookmarkEnd w:id="14"/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A1153F0" wp14:editId="55CDC60C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233AC79" wp14:editId="236C904D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EE4F62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4716D"/>
    <w:multiLevelType w:val="multilevel"/>
    <w:tmpl w:val="66CE710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1653D83"/>
    <w:multiLevelType w:val="hybridMultilevel"/>
    <w:tmpl w:val="359CFBE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55778C"/>
    <w:multiLevelType w:val="hybridMultilevel"/>
    <w:tmpl w:val="A3FEC6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0662E"/>
    <w:multiLevelType w:val="multilevel"/>
    <w:tmpl w:val="90B6F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7F7B10"/>
    <w:multiLevelType w:val="hybridMultilevel"/>
    <w:tmpl w:val="548A87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942138">
    <w:abstractNumId w:val="4"/>
  </w:num>
  <w:num w:numId="2" w16cid:durableId="1469128932">
    <w:abstractNumId w:val="1"/>
  </w:num>
  <w:num w:numId="3" w16cid:durableId="1602638156">
    <w:abstractNumId w:val="3"/>
  </w:num>
  <w:num w:numId="4" w16cid:durableId="208228910">
    <w:abstractNumId w:val="5"/>
  </w:num>
  <w:num w:numId="5" w16cid:durableId="694962091">
    <w:abstractNumId w:val="0"/>
  </w:num>
  <w:num w:numId="6" w16cid:durableId="1354380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95B"/>
    <w:rsid w:val="0018395B"/>
    <w:rsid w:val="001C2B1A"/>
    <w:rsid w:val="00706B4C"/>
    <w:rsid w:val="00A015CC"/>
    <w:rsid w:val="00D4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0849FC"/>
  <w15:docId w15:val="{03154563-FC8B-4FF3-9CDA-F9EDB702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roxima Nova" w:eastAsia="Proxima Nova" w:hAnsi="Proxima Nova" w:cs="Proxima Nova"/>
        <w:sz w:val="22"/>
        <w:szCs w:val="22"/>
        <w:lang w:val="es" w:eastAsia="es-MX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bCs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D42C2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42C2F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2C2F"/>
  </w:style>
  <w:style w:type="paragraph" w:styleId="Piedepgina">
    <w:name w:val="footer"/>
    <w:basedOn w:val="Normal"/>
    <w:link w:val="PiedepginaCar"/>
    <w:uiPriority w:val="99"/>
    <w:unhideWhenUsed/>
    <w:rsid w:val="00D42C2F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C2F"/>
  </w:style>
  <w:style w:type="paragraph" w:styleId="Listaconvietas">
    <w:name w:val="List Bullet"/>
    <w:basedOn w:val="Normal"/>
    <w:uiPriority w:val="99"/>
    <w:unhideWhenUsed/>
    <w:rsid w:val="00D42C2F"/>
    <w:pPr>
      <w:numPr>
        <w:numId w:val="5"/>
      </w:numPr>
      <w:spacing w:before="0" w:after="200" w:line="276" w:lineRule="auto"/>
      <w:contextualSpacing/>
    </w:pPr>
    <w:rPr>
      <w:rFonts w:ascii="Arial" w:eastAsia="Arial" w:hAnsi="Arial" w:cstheme="minorBidi"/>
      <w:sz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1200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Johnny Aldana Osorio</cp:lastModifiedBy>
  <cp:revision>2</cp:revision>
  <dcterms:created xsi:type="dcterms:W3CDTF">2026-05-13T02:49:00Z</dcterms:created>
  <dcterms:modified xsi:type="dcterms:W3CDTF">2026-05-13T03:00:00Z</dcterms:modified>
</cp:coreProperties>
</file>