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FD09F7" w14:textId="77777777" w:rsidR="006627A3" w:rsidRPr="006627A3" w:rsidRDefault="006627A3" w:rsidP="006627A3">
      <w:pPr>
        <w:rPr>
          <w:b/>
          <w:bCs/>
        </w:rPr>
      </w:pPr>
      <w:r w:rsidRPr="006627A3">
        <w:rPr>
          <w:b/>
          <w:bCs/>
        </w:rPr>
        <w:t>Bases de Datos NoSQL: Flexibilidad y Escalabilidad en la Gestión de Datos Modernos</w:t>
      </w:r>
    </w:p>
    <w:p w14:paraId="2274196E" w14:textId="77777777" w:rsidR="006627A3" w:rsidRPr="006627A3" w:rsidRDefault="006627A3" w:rsidP="006627A3">
      <w:r w:rsidRPr="006627A3">
        <w:pict w14:anchorId="73843B18">
          <v:rect id="_x0000_i1091" style="width:0;height:1.5pt" o:hralign="center" o:hrstd="t" o:hr="t" fillcolor="#a0a0a0" stroked="f"/>
        </w:pict>
      </w:r>
    </w:p>
    <w:p w14:paraId="5B005C7D" w14:textId="77777777" w:rsidR="006627A3" w:rsidRPr="006627A3" w:rsidRDefault="006627A3" w:rsidP="006627A3">
      <w:pPr>
        <w:rPr>
          <w:b/>
          <w:bCs/>
        </w:rPr>
      </w:pPr>
      <w:r w:rsidRPr="006627A3">
        <w:rPr>
          <w:b/>
          <w:bCs/>
        </w:rPr>
        <w:t>Descripción</w:t>
      </w:r>
    </w:p>
    <w:p w14:paraId="37E904D9" w14:textId="77777777" w:rsidR="006627A3" w:rsidRPr="006627A3" w:rsidRDefault="006627A3" w:rsidP="006627A3">
      <w:r w:rsidRPr="006627A3">
        <w:t xml:space="preserve">Las bases de datos NoSQL representan una alternativa flexible y escalable a las bases de datos relacionales tradicionales. Diseñadas para gestionar grandes volúmenes de datos y adaptarse a las necesidades de aplicaciones modernas, las bases de datos NoSQL permiten almacenar y procesar datos no estructurados y estructurados de forma eficiente. En esta lectura, exploraremos los conceptos clave de NoSQL, sus beneficios, y ejemplos de plataformas interactivas populares como MongoDB, </w:t>
      </w:r>
      <w:proofErr w:type="spellStart"/>
      <w:r w:rsidRPr="006627A3">
        <w:t>InfluxDB</w:t>
      </w:r>
      <w:proofErr w:type="spellEnd"/>
      <w:r w:rsidRPr="006627A3">
        <w:t xml:space="preserve"> y Redis, destacando sus características y casos de uso.</w:t>
      </w:r>
    </w:p>
    <w:p w14:paraId="016BBFB8" w14:textId="77777777" w:rsidR="006627A3" w:rsidRPr="006627A3" w:rsidRDefault="006627A3" w:rsidP="006627A3">
      <w:r w:rsidRPr="006627A3">
        <w:pict w14:anchorId="32DC005B">
          <v:rect id="_x0000_i1092" style="width:0;height:1.5pt" o:hralign="center" o:hrstd="t" o:hr="t" fillcolor="#a0a0a0" stroked="f"/>
        </w:pict>
      </w:r>
    </w:p>
    <w:p w14:paraId="1DA6A2E1" w14:textId="77777777" w:rsidR="006627A3" w:rsidRPr="006627A3" w:rsidRDefault="006627A3" w:rsidP="006627A3">
      <w:pPr>
        <w:rPr>
          <w:b/>
          <w:bCs/>
        </w:rPr>
      </w:pPr>
      <w:r w:rsidRPr="006627A3">
        <w:rPr>
          <w:b/>
          <w:bCs/>
        </w:rPr>
        <w:t>Resumen Ejecutivo</w:t>
      </w:r>
    </w:p>
    <w:p w14:paraId="1CC34B96" w14:textId="77777777" w:rsidR="006627A3" w:rsidRPr="006627A3" w:rsidRDefault="006627A3" w:rsidP="006627A3">
      <w:r w:rsidRPr="006627A3">
        <w:t xml:space="preserve">Este documento ofrece una introducción a las bases de datos NoSQL, una tecnología clave para el almacenamiento de datos en aplicaciones modernas que requieren alta disponibilidad y escalabilidad. A diferencia de las bases de datos relacionales, las bases NoSQL no dependen de esquemas fijos, lo cual las hace ideales para manejar grandes cantidades de datos diversos y en constante cambio. Exploraremos los beneficios de las bases NoSQL, el funcionamiento de plataformas interactivas populares, y explicaremos los usos y características específicas de MongoDB, </w:t>
      </w:r>
      <w:proofErr w:type="spellStart"/>
      <w:r w:rsidRPr="006627A3">
        <w:t>InfluxDB</w:t>
      </w:r>
      <w:proofErr w:type="spellEnd"/>
      <w:r w:rsidRPr="006627A3">
        <w:t xml:space="preserve"> y Redis. Estas bases de datos permiten almacenar desde documentos hasta datos de series temporales y estructuras clave-valor, cubriendo diversas necesidades en el desarrollo de software y analítica de datos.</w:t>
      </w:r>
    </w:p>
    <w:p w14:paraId="0B37812A" w14:textId="77777777" w:rsidR="006627A3" w:rsidRPr="006627A3" w:rsidRDefault="006627A3" w:rsidP="006627A3">
      <w:r w:rsidRPr="006627A3">
        <w:pict w14:anchorId="3D06679E">
          <v:rect id="_x0000_i1093" style="width:0;height:1.5pt" o:hralign="center" o:hrstd="t" o:hr="t" fillcolor="#a0a0a0" stroked="f"/>
        </w:pict>
      </w:r>
    </w:p>
    <w:p w14:paraId="6B62E4E9" w14:textId="77777777" w:rsidR="006627A3" w:rsidRPr="006627A3" w:rsidRDefault="006627A3" w:rsidP="006627A3">
      <w:pPr>
        <w:rPr>
          <w:b/>
          <w:bCs/>
        </w:rPr>
      </w:pPr>
      <w:r w:rsidRPr="006627A3">
        <w:rPr>
          <w:b/>
          <w:bCs/>
        </w:rPr>
        <w:t>Objetivo</w:t>
      </w:r>
    </w:p>
    <w:p w14:paraId="4BF4AD20" w14:textId="77777777" w:rsidR="006627A3" w:rsidRPr="006627A3" w:rsidRDefault="006627A3" w:rsidP="006627A3">
      <w:r w:rsidRPr="006627A3">
        <w:t xml:space="preserve">Proporcionar a los estudiantes una comprensión completa sobre las bases de datos NoSQL, sus beneficios, y los casos de uso en aplicaciones reales. Al finalizar esta lectura, los estudiantes podrán identificar los diferentes tipos de bases de datos NoSQL, comprender sus ventajas, y conocer las características de plataformas como MongoDB, </w:t>
      </w:r>
      <w:proofErr w:type="spellStart"/>
      <w:r w:rsidRPr="006627A3">
        <w:t>InfluxDB</w:t>
      </w:r>
      <w:proofErr w:type="spellEnd"/>
      <w:r w:rsidRPr="006627A3">
        <w:t xml:space="preserve"> y Redis.</w:t>
      </w:r>
    </w:p>
    <w:p w14:paraId="04A28B35" w14:textId="77777777" w:rsidR="006627A3" w:rsidRPr="006627A3" w:rsidRDefault="006627A3" w:rsidP="006627A3">
      <w:r w:rsidRPr="006627A3">
        <w:pict w14:anchorId="39C1F9F5">
          <v:rect id="_x0000_i1094" style="width:0;height:1.5pt" o:hralign="center" o:hrstd="t" o:hr="t" fillcolor="#a0a0a0" stroked="f"/>
        </w:pict>
      </w:r>
    </w:p>
    <w:p w14:paraId="6AC316EA" w14:textId="77777777" w:rsidR="006627A3" w:rsidRPr="006627A3" w:rsidRDefault="006627A3" w:rsidP="006627A3">
      <w:pPr>
        <w:rPr>
          <w:b/>
          <w:bCs/>
        </w:rPr>
      </w:pPr>
      <w:r w:rsidRPr="006627A3">
        <w:rPr>
          <w:b/>
          <w:bCs/>
        </w:rPr>
        <w:t>Introducción</w:t>
      </w:r>
    </w:p>
    <w:p w14:paraId="595304B8" w14:textId="77777777" w:rsidR="006627A3" w:rsidRPr="006627A3" w:rsidRDefault="006627A3" w:rsidP="006627A3">
      <w:r w:rsidRPr="006627A3">
        <w:t>En la actualidad, las aplicaciones que gestionan grandes volúmenes de datos necesitan tecnologías de almacenamiento flexibles y escalables. Las bases de datos relacionales, si bien son adecuadas para datos bien estructurados, presentan limitaciones en términos de flexibilidad y escalabilidad horizontal cuando se trata de datos no estructurados o aplicaciones de alta demanda. Para resolver estos problemas, surgieron las bases de datos NoSQL, una categoría de bases de datos que se caracteriza por su capacidad de almacenar datos sin esquemas fijos y su facilidad de expansión horizontal.</w:t>
      </w:r>
    </w:p>
    <w:p w14:paraId="60E8EE65" w14:textId="77777777" w:rsidR="006627A3" w:rsidRPr="006627A3" w:rsidRDefault="006627A3" w:rsidP="006627A3">
      <w:r w:rsidRPr="006627A3">
        <w:t>Las bases de datos NoSQL se utilizan ampliamente en aplicaciones que requieren manejar grandes volúmenes de datos, como redes sociales, sistemas de análisis de datos en tiempo real, y aplicaciones de Internet de las Cosas (</w:t>
      </w:r>
      <w:proofErr w:type="spellStart"/>
      <w:r w:rsidRPr="006627A3">
        <w:t>IoT</w:t>
      </w:r>
      <w:proofErr w:type="spellEnd"/>
      <w:r w:rsidRPr="006627A3">
        <w:t>). A continuación, exploraremos los conceptos generales de NoSQL, sus beneficios, y algunas de las plataformas NoSQL más populares y sus aplicaciones.</w:t>
      </w:r>
    </w:p>
    <w:p w14:paraId="630E7394" w14:textId="77777777" w:rsidR="006627A3" w:rsidRPr="006627A3" w:rsidRDefault="006627A3" w:rsidP="006627A3">
      <w:r w:rsidRPr="006627A3">
        <w:lastRenderedPageBreak/>
        <w:pict w14:anchorId="619EF282">
          <v:rect id="_x0000_i1095" style="width:0;height:1.5pt" o:hralign="center" o:hrstd="t" o:hr="t" fillcolor="#a0a0a0" stroked="f"/>
        </w:pict>
      </w:r>
    </w:p>
    <w:p w14:paraId="3C74DB45" w14:textId="77777777" w:rsidR="006627A3" w:rsidRPr="006627A3" w:rsidRDefault="006627A3" w:rsidP="006627A3">
      <w:pPr>
        <w:rPr>
          <w:b/>
          <w:bCs/>
        </w:rPr>
      </w:pPr>
      <w:r w:rsidRPr="006627A3">
        <w:rPr>
          <w:b/>
          <w:bCs/>
        </w:rPr>
        <w:t>1. Conceptos Generales de Bases de Datos NoSQL</w:t>
      </w:r>
    </w:p>
    <w:p w14:paraId="6A0CAC1F" w14:textId="77777777" w:rsidR="006627A3" w:rsidRPr="006627A3" w:rsidRDefault="006627A3" w:rsidP="006627A3">
      <w:pPr>
        <w:numPr>
          <w:ilvl w:val="0"/>
          <w:numId w:val="1"/>
        </w:numPr>
      </w:pPr>
      <w:r w:rsidRPr="006627A3">
        <w:rPr>
          <w:b/>
          <w:bCs/>
        </w:rPr>
        <w:t>Definición de NoSQL</w:t>
      </w:r>
      <w:r w:rsidRPr="006627A3">
        <w:t>: El término "NoSQL" hace referencia a "</w:t>
      </w:r>
      <w:proofErr w:type="spellStart"/>
      <w:r w:rsidRPr="006627A3">
        <w:t>Not</w:t>
      </w:r>
      <w:proofErr w:type="spellEnd"/>
      <w:r w:rsidRPr="006627A3">
        <w:t xml:space="preserve"> </w:t>
      </w:r>
      <w:proofErr w:type="spellStart"/>
      <w:r w:rsidRPr="006627A3">
        <w:t>Only</w:t>
      </w:r>
      <w:proofErr w:type="spellEnd"/>
      <w:r w:rsidRPr="006627A3">
        <w:t xml:space="preserve"> SQL", lo que indica que estas bases de datos no están limitadas al modelo relacional. Estas bases de datos pueden almacenar datos de manera no estructurada o </w:t>
      </w:r>
      <w:proofErr w:type="spellStart"/>
      <w:r w:rsidRPr="006627A3">
        <w:t>semi-estructurada</w:t>
      </w:r>
      <w:proofErr w:type="spellEnd"/>
      <w:r w:rsidRPr="006627A3">
        <w:t>, lo cual les da mayor flexibilidad para adaptarse a diferentes tipos de datos.</w:t>
      </w:r>
    </w:p>
    <w:p w14:paraId="03341B19" w14:textId="77777777" w:rsidR="006627A3" w:rsidRPr="006627A3" w:rsidRDefault="006627A3" w:rsidP="006627A3">
      <w:pPr>
        <w:numPr>
          <w:ilvl w:val="0"/>
          <w:numId w:val="1"/>
        </w:numPr>
      </w:pPr>
      <w:r w:rsidRPr="006627A3">
        <w:rPr>
          <w:b/>
          <w:bCs/>
        </w:rPr>
        <w:t>Tipos de Bases de Datos NoSQL</w:t>
      </w:r>
      <w:r w:rsidRPr="006627A3">
        <w:t>: Existen cuatro tipos principales:</w:t>
      </w:r>
    </w:p>
    <w:p w14:paraId="01004EE6" w14:textId="77777777" w:rsidR="006627A3" w:rsidRPr="006627A3" w:rsidRDefault="006627A3" w:rsidP="006627A3">
      <w:pPr>
        <w:numPr>
          <w:ilvl w:val="1"/>
          <w:numId w:val="1"/>
        </w:numPr>
      </w:pPr>
      <w:r w:rsidRPr="006627A3">
        <w:rPr>
          <w:b/>
          <w:bCs/>
        </w:rPr>
        <w:t>Documentales</w:t>
      </w:r>
      <w:r w:rsidRPr="006627A3">
        <w:t>: Almacenan datos en forma de documentos JSON o BSON (ej. MongoDB).</w:t>
      </w:r>
    </w:p>
    <w:p w14:paraId="03DF859B" w14:textId="77777777" w:rsidR="006627A3" w:rsidRPr="006627A3" w:rsidRDefault="006627A3" w:rsidP="006627A3">
      <w:pPr>
        <w:numPr>
          <w:ilvl w:val="1"/>
          <w:numId w:val="1"/>
        </w:numPr>
      </w:pPr>
      <w:r w:rsidRPr="006627A3">
        <w:rPr>
          <w:b/>
          <w:bCs/>
        </w:rPr>
        <w:t>Clave-Valor</w:t>
      </w:r>
      <w:r w:rsidRPr="006627A3">
        <w:t>: Usan pares clave-valor para almacenar datos (ej. Redis).</w:t>
      </w:r>
    </w:p>
    <w:p w14:paraId="311550B0" w14:textId="77777777" w:rsidR="006627A3" w:rsidRPr="006627A3" w:rsidRDefault="006627A3" w:rsidP="006627A3">
      <w:pPr>
        <w:numPr>
          <w:ilvl w:val="1"/>
          <w:numId w:val="1"/>
        </w:numPr>
      </w:pPr>
      <w:r w:rsidRPr="006627A3">
        <w:rPr>
          <w:b/>
          <w:bCs/>
        </w:rPr>
        <w:t>De Columna Ancha</w:t>
      </w:r>
      <w:r w:rsidRPr="006627A3">
        <w:t xml:space="preserve">: Organizan los datos en columnas en lugar de filas (ej. </w:t>
      </w:r>
      <w:proofErr w:type="spellStart"/>
      <w:r w:rsidRPr="006627A3">
        <w:t>Cassandra</w:t>
      </w:r>
      <w:proofErr w:type="spellEnd"/>
      <w:r w:rsidRPr="006627A3">
        <w:t>).</w:t>
      </w:r>
    </w:p>
    <w:p w14:paraId="19C53E4C" w14:textId="77777777" w:rsidR="006627A3" w:rsidRPr="006627A3" w:rsidRDefault="006627A3" w:rsidP="006627A3">
      <w:pPr>
        <w:numPr>
          <w:ilvl w:val="1"/>
          <w:numId w:val="1"/>
        </w:numPr>
      </w:pPr>
      <w:r w:rsidRPr="006627A3">
        <w:rPr>
          <w:b/>
          <w:bCs/>
        </w:rPr>
        <w:t>De Series Temporales</w:t>
      </w:r>
      <w:r w:rsidRPr="006627A3">
        <w:t xml:space="preserve">: Especializadas en datos que se registran en un orden temporal (ej. </w:t>
      </w:r>
      <w:proofErr w:type="spellStart"/>
      <w:r w:rsidRPr="006627A3">
        <w:t>InfluxDB</w:t>
      </w:r>
      <w:proofErr w:type="spellEnd"/>
      <w:r w:rsidRPr="006627A3">
        <w:t>).</w:t>
      </w:r>
    </w:p>
    <w:p w14:paraId="3EF3A4CE" w14:textId="77777777" w:rsidR="006627A3" w:rsidRPr="006627A3" w:rsidRDefault="006627A3" w:rsidP="006627A3">
      <w:r w:rsidRPr="006627A3">
        <w:pict w14:anchorId="29CA6282">
          <v:rect id="_x0000_i1096" style="width:0;height:1.5pt" o:hralign="center" o:hrstd="t" o:hr="t" fillcolor="#a0a0a0" stroked="f"/>
        </w:pict>
      </w:r>
    </w:p>
    <w:p w14:paraId="24063958" w14:textId="77777777" w:rsidR="006627A3" w:rsidRPr="006627A3" w:rsidRDefault="006627A3" w:rsidP="006627A3">
      <w:pPr>
        <w:rPr>
          <w:b/>
          <w:bCs/>
        </w:rPr>
      </w:pPr>
      <w:r w:rsidRPr="006627A3">
        <w:rPr>
          <w:b/>
          <w:bCs/>
        </w:rPr>
        <w:t>2. Beneficios de una Base de Datos NoSQL</w:t>
      </w:r>
    </w:p>
    <w:p w14:paraId="1DD2BBE3" w14:textId="77777777" w:rsidR="006627A3" w:rsidRPr="006627A3" w:rsidRDefault="006627A3" w:rsidP="006627A3">
      <w:pPr>
        <w:numPr>
          <w:ilvl w:val="0"/>
          <w:numId w:val="2"/>
        </w:numPr>
      </w:pPr>
      <w:r w:rsidRPr="006627A3">
        <w:rPr>
          <w:b/>
          <w:bCs/>
        </w:rPr>
        <w:t>Flexibilidad en el Modelado de Datos</w:t>
      </w:r>
      <w:r w:rsidRPr="006627A3">
        <w:t>: A diferencia de las bases de datos relacionales, las NoSQL permiten almacenar datos en estructuras flexibles, como documentos JSON, donde no es necesario un esquema fijo.</w:t>
      </w:r>
    </w:p>
    <w:p w14:paraId="387EC1EA" w14:textId="77777777" w:rsidR="006627A3" w:rsidRPr="006627A3" w:rsidRDefault="006627A3" w:rsidP="006627A3">
      <w:pPr>
        <w:numPr>
          <w:ilvl w:val="0"/>
          <w:numId w:val="2"/>
        </w:numPr>
      </w:pPr>
      <w:r w:rsidRPr="006627A3">
        <w:rPr>
          <w:b/>
          <w:bCs/>
        </w:rPr>
        <w:t>Escalabilidad Horizontal</w:t>
      </w:r>
      <w:r w:rsidRPr="006627A3">
        <w:t>: Estas bases de datos están diseñadas para ser distribuidas en múltiples servidores, lo cual permite manejar grandes volúmenes de datos de manera eficiente.</w:t>
      </w:r>
    </w:p>
    <w:p w14:paraId="71E20EAA" w14:textId="77777777" w:rsidR="006627A3" w:rsidRPr="006627A3" w:rsidRDefault="006627A3" w:rsidP="006627A3">
      <w:pPr>
        <w:numPr>
          <w:ilvl w:val="0"/>
          <w:numId w:val="2"/>
        </w:numPr>
      </w:pPr>
      <w:r w:rsidRPr="006627A3">
        <w:rPr>
          <w:b/>
          <w:bCs/>
        </w:rPr>
        <w:t>Alto Rendimiento y Baja Latencia</w:t>
      </w:r>
      <w:r w:rsidRPr="006627A3">
        <w:t>: La estructura de datos simplificada permite un acceso más rápido a la información, especialmente en aplicaciones que requieren velocidad y baja latencia.</w:t>
      </w:r>
    </w:p>
    <w:p w14:paraId="085975BD" w14:textId="77777777" w:rsidR="006627A3" w:rsidRPr="006627A3" w:rsidRDefault="006627A3" w:rsidP="006627A3">
      <w:pPr>
        <w:numPr>
          <w:ilvl w:val="0"/>
          <w:numId w:val="2"/>
        </w:numPr>
      </w:pPr>
      <w:r w:rsidRPr="006627A3">
        <w:rPr>
          <w:b/>
          <w:bCs/>
        </w:rPr>
        <w:t>Capacidad para Manejar Datos No Estructurados</w:t>
      </w:r>
      <w:r w:rsidRPr="006627A3">
        <w:t>: Permiten almacenar datos de redes sociales, texto, imágenes y otros formatos que no se ajustan a los modelos relacionales tradicionales.</w:t>
      </w:r>
    </w:p>
    <w:p w14:paraId="6B068F60" w14:textId="77777777" w:rsidR="006627A3" w:rsidRPr="006627A3" w:rsidRDefault="006627A3" w:rsidP="006627A3">
      <w:r w:rsidRPr="006627A3">
        <w:pict w14:anchorId="5431E3AD">
          <v:rect id="_x0000_i1097" style="width:0;height:1.5pt" o:hralign="center" o:hrstd="t" o:hr="t" fillcolor="#a0a0a0" stroked="f"/>
        </w:pict>
      </w:r>
    </w:p>
    <w:p w14:paraId="75B74D28" w14:textId="77777777" w:rsidR="006627A3" w:rsidRPr="006627A3" w:rsidRDefault="006627A3" w:rsidP="006627A3">
      <w:pPr>
        <w:rPr>
          <w:b/>
          <w:bCs/>
        </w:rPr>
      </w:pPr>
      <w:r w:rsidRPr="006627A3">
        <w:rPr>
          <w:b/>
          <w:bCs/>
        </w:rPr>
        <w:t>3. Plataformas Interactivas de Bases de Datos NoSQL</w:t>
      </w:r>
    </w:p>
    <w:p w14:paraId="1417FE55" w14:textId="77777777" w:rsidR="006627A3" w:rsidRPr="006627A3" w:rsidRDefault="006627A3" w:rsidP="006627A3">
      <w:pPr>
        <w:numPr>
          <w:ilvl w:val="0"/>
          <w:numId w:val="3"/>
        </w:numPr>
      </w:pPr>
      <w:r w:rsidRPr="006627A3">
        <w:rPr>
          <w:b/>
          <w:bCs/>
        </w:rPr>
        <w:t>Plataformas Documentales</w:t>
      </w:r>
      <w:r w:rsidRPr="006627A3">
        <w:t>: Almacenan datos en forma de documentos y permiten consultas basadas en los atributos del documento.</w:t>
      </w:r>
    </w:p>
    <w:p w14:paraId="7784ADA9" w14:textId="77777777" w:rsidR="006627A3" w:rsidRPr="006627A3" w:rsidRDefault="006627A3" w:rsidP="006627A3">
      <w:pPr>
        <w:numPr>
          <w:ilvl w:val="0"/>
          <w:numId w:val="3"/>
        </w:numPr>
      </w:pPr>
      <w:r w:rsidRPr="006627A3">
        <w:rPr>
          <w:b/>
          <w:bCs/>
        </w:rPr>
        <w:t>Plataformas de Series Temporales</w:t>
      </w:r>
      <w:r w:rsidRPr="006627A3">
        <w:t>: Ideales para almacenar datos de sensores o cualquier dato que se registre en una secuencia temporal.</w:t>
      </w:r>
    </w:p>
    <w:p w14:paraId="380721BC" w14:textId="77777777" w:rsidR="006627A3" w:rsidRPr="006627A3" w:rsidRDefault="006627A3" w:rsidP="006627A3">
      <w:pPr>
        <w:numPr>
          <w:ilvl w:val="0"/>
          <w:numId w:val="3"/>
        </w:numPr>
      </w:pPr>
      <w:r w:rsidRPr="006627A3">
        <w:rPr>
          <w:b/>
          <w:bCs/>
        </w:rPr>
        <w:t>Plataformas Clave-Valor</w:t>
      </w:r>
      <w:r w:rsidRPr="006627A3">
        <w:t>: Simples y de alto rendimiento, ideales para almacenar configuraciones de aplicaciones o datos de sesión.</w:t>
      </w:r>
    </w:p>
    <w:p w14:paraId="04A5EE29" w14:textId="77777777" w:rsidR="006627A3" w:rsidRPr="006627A3" w:rsidRDefault="006627A3" w:rsidP="006627A3">
      <w:r w:rsidRPr="006627A3">
        <w:pict w14:anchorId="18F84482">
          <v:rect id="_x0000_i1098" style="width:0;height:1.5pt" o:hralign="center" o:hrstd="t" o:hr="t" fillcolor="#a0a0a0" stroked="f"/>
        </w:pict>
      </w:r>
    </w:p>
    <w:p w14:paraId="6CAE4B98" w14:textId="77777777" w:rsidR="006627A3" w:rsidRPr="006627A3" w:rsidRDefault="006627A3" w:rsidP="006627A3">
      <w:pPr>
        <w:rPr>
          <w:b/>
          <w:bCs/>
        </w:rPr>
      </w:pPr>
      <w:r w:rsidRPr="006627A3">
        <w:rPr>
          <w:b/>
          <w:bCs/>
        </w:rPr>
        <w:t>4. MongoDB</w:t>
      </w:r>
    </w:p>
    <w:p w14:paraId="759708F7" w14:textId="77777777" w:rsidR="006627A3" w:rsidRPr="006627A3" w:rsidRDefault="006627A3" w:rsidP="006627A3">
      <w:pPr>
        <w:numPr>
          <w:ilvl w:val="0"/>
          <w:numId w:val="4"/>
        </w:numPr>
      </w:pPr>
      <w:r w:rsidRPr="006627A3">
        <w:rPr>
          <w:b/>
          <w:bCs/>
        </w:rPr>
        <w:lastRenderedPageBreak/>
        <w:t>Descripción</w:t>
      </w:r>
      <w:r w:rsidRPr="006627A3">
        <w:t>: MongoDB es una base de datos NoSQL documental que almacena datos en formato BSON (una extensión de JSON). Ofrece una estructura flexible donde cada documento puede tener una estructura diferente.</w:t>
      </w:r>
    </w:p>
    <w:p w14:paraId="3E3FEA96" w14:textId="77777777" w:rsidR="006627A3" w:rsidRPr="006627A3" w:rsidRDefault="006627A3" w:rsidP="006627A3">
      <w:pPr>
        <w:numPr>
          <w:ilvl w:val="0"/>
          <w:numId w:val="4"/>
        </w:numPr>
      </w:pPr>
      <w:r w:rsidRPr="006627A3">
        <w:rPr>
          <w:b/>
          <w:bCs/>
        </w:rPr>
        <w:t>Características Principales</w:t>
      </w:r>
      <w:r w:rsidRPr="006627A3">
        <w:t>:</w:t>
      </w:r>
    </w:p>
    <w:p w14:paraId="351743E6" w14:textId="77777777" w:rsidR="006627A3" w:rsidRPr="006627A3" w:rsidRDefault="006627A3" w:rsidP="006627A3">
      <w:pPr>
        <w:numPr>
          <w:ilvl w:val="1"/>
          <w:numId w:val="4"/>
        </w:numPr>
      </w:pPr>
      <w:r w:rsidRPr="006627A3">
        <w:t>Flexibilidad en el modelado de datos.</w:t>
      </w:r>
    </w:p>
    <w:p w14:paraId="5894AC5D" w14:textId="77777777" w:rsidR="006627A3" w:rsidRPr="006627A3" w:rsidRDefault="006627A3" w:rsidP="006627A3">
      <w:pPr>
        <w:numPr>
          <w:ilvl w:val="1"/>
          <w:numId w:val="4"/>
        </w:numPr>
      </w:pPr>
      <w:r w:rsidRPr="006627A3">
        <w:t>Consultas avanzadas mediante su propio lenguaje de consulta.</w:t>
      </w:r>
    </w:p>
    <w:p w14:paraId="5AA55582" w14:textId="77777777" w:rsidR="006627A3" w:rsidRPr="006627A3" w:rsidRDefault="006627A3" w:rsidP="006627A3">
      <w:pPr>
        <w:numPr>
          <w:ilvl w:val="1"/>
          <w:numId w:val="4"/>
        </w:numPr>
      </w:pPr>
      <w:r w:rsidRPr="006627A3">
        <w:t>Escalabilidad horizontal mediante particionamiento de datos (</w:t>
      </w:r>
      <w:proofErr w:type="spellStart"/>
      <w:r w:rsidRPr="006627A3">
        <w:t>sharding</w:t>
      </w:r>
      <w:proofErr w:type="spellEnd"/>
      <w:r w:rsidRPr="006627A3">
        <w:t>).</w:t>
      </w:r>
    </w:p>
    <w:p w14:paraId="13CE4162" w14:textId="77777777" w:rsidR="006627A3" w:rsidRPr="006627A3" w:rsidRDefault="006627A3" w:rsidP="006627A3">
      <w:pPr>
        <w:numPr>
          <w:ilvl w:val="0"/>
          <w:numId w:val="4"/>
        </w:numPr>
      </w:pPr>
      <w:r w:rsidRPr="006627A3">
        <w:rPr>
          <w:b/>
          <w:bCs/>
        </w:rPr>
        <w:t>Casos de Uso</w:t>
      </w:r>
      <w:r w:rsidRPr="006627A3">
        <w:t>: MongoDB es ideal para aplicaciones web, sistemas de gestión de contenidos, y aplicaciones que requieren manejar grandes cantidades de datos no estructurados, como redes sociales y plataformas de comercio electrónico.</w:t>
      </w:r>
    </w:p>
    <w:p w14:paraId="6AAF0851" w14:textId="77777777" w:rsidR="006627A3" w:rsidRPr="006627A3" w:rsidRDefault="006627A3" w:rsidP="006627A3">
      <w:r w:rsidRPr="006627A3">
        <w:pict w14:anchorId="0768EED8">
          <v:rect id="_x0000_i1099" style="width:0;height:1.5pt" o:hralign="center" o:hrstd="t" o:hr="t" fillcolor="#a0a0a0" stroked="f"/>
        </w:pict>
      </w:r>
    </w:p>
    <w:p w14:paraId="57DF02B6" w14:textId="77777777" w:rsidR="006627A3" w:rsidRPr="006627A3" w:rsidRDefault="006627A3" w:rsidP="006627A3">
      <w:pPr>
        <w:rPr>
          <w:b/>
          <w:bCs/>
        </w:rPr>
      </w:pPr>
      <w:r w:rsidRPr="006627A3">
        <w:rPr>
          <w:b/>
          <w:bCs/>
        </w:rPr>
        <w:t xml:space="preserve">5. </w:t>
      </w:r>
      <w:proofErr w:type="spellStart"/>
      <w:r w:rsidRPr="006627A3">
        <w:rPr>
          <w:b/>
          <w:bCs/>
        </w:rPr>
        <w:t>InfluxDB</w:t>
      </w:r>
      <w:proofErr w:type="spellEnd"/>
    </w:p>
    <w:p w14:paraId="2177E08D" w14:textId="77777777" w:rsidR="006627A3" w:rsidRPr="006627A3" w:rsidRDefault="006627A3" w:rsidP="006627A3">
      <w:pPr>
        <w:numPr>
          <w:ilvl w:val="0"/>
          <w:numId w:val="5"/>
        </w:numPr>
      </w:pPr>
      <w:r w:rsidRPr="006627A3">
        <w:rPr>
          <w:b/>
          <w:bCs/>
        </w:rPr>
        <w:t>Descripción</w:t>
      </w:r>
      <w:r w:rsidRPr="006627A3">
        <w:t xml:space="preserve">: </w:t>
      </w:r>
      <w:proofErr w:type="spellStart"/>
      <w:r w:rsidRPr="006627A3">
        <w:t>InfluxDB</w:t>
      </w:r>
      <w:proofErr w:type="spellEnd"/>
      <w:r w:rsidRPr="006627A3">
        <w:t xml:space="preserve"> es una base de datos NoSQL diseñada específicamente para datos de series temporales, lo cual la hace ideal para registrar datos en intervalos de tiempo constantes.</w:t>
      </w:r>
    </w:p>
    <w:p w14:paraId="0EEE524C" w14:textId="77777777" w:rsidR="006627A3" w:rsidRPr="006627A3" w:rsidRDefault="006627A3" w:rsidP="006627A3">
      <w:pPr>
        <w:numPr>
          <w:ilvl w:val="0"/>
          <w:numId w:val="5"/>
        </w:numPr>
      </w:pPr>
      <w:r w:rsidRPr="006627A3">
        <w:rPr>
          <w:b/>
          <w:bCs/>
        </w:rPr>
        <w:t>Características Principales</w:t>
      </w:r>
      <w:r w:rsidRPr="006627A3">
        <w:t>:</w:t>
      </w:r>
    </w:p>
    <w:p w14:paraId="67D7F59D" w14:textId="77777777" w:rsidR="006627A3" w:rsidRPr="006627A3" w:rsidRDefault="006627A3" w:rsidP="006627A3">
      <w:pPr>
        <w:numPr>
          <w:ilvl w:val="1"/>
          <w:numId w:val="5"/>
        </w:numPr>
      </w:pPr>
      <w:r w:rsidRPr="006627A3">
        <w:t>Alta eficiencia en el almacenamiento de datos temporales.</w:t>
      </w:r>
    </w:p>
    <w:p w14:paraId="62F6773A" w14:textId="77777777" w:rsidR="006627A3" w:rsidRPr="006627A3" w:rsidRDefault="006627A3" w:rsidP="006627A3">
      <w:pPr>
        <w:numPr>
          <w:ilvl w:val="1"/>
          <w:numId w:val="5"/>
        </w:numPr>
      </w:pPr>
      <w:r w:rsidRPr="006627A3">
        <w:t>Funciones de agregación y procesamiento de datos en tiempo real.</w:t>
      </w:r>
    </w:p>
    <w:p w14:paraId="2448DB31" w14:textId="77777777" w:rsidR="006627A3" w:rsidRPr="006627A3" w:rsidRDefault="006627A3" w:rsidP="006627A3">
      <w:pPr>
        <w:numPr>
          <w:ilvl w:val="1"/>
          <w:numId w:val="5"/>
        </w:numPr>
      </w:pPr>
      <w:r w:rsidRPr="006627A3">
        <w:t xml:space="preserve">Motor de consulta basado en el lenguaje </w:t>
      </w:r>
      <w:proofErr w:type="spellStart"/>
      <w:r w:rsidRPr="006627A3">
        <w:t>InfluxQL</w:t>
      </w:r>
      <w:proofErr w:type="spellEnd"/>
      <w:r w:rsidRPr="006627A3">
        <w:t>, similar a SQL.</w:t>
      </w:r>
    </w:p>
    <w:p w14:paraId="1A0DA897" w14:textId="77777777" w:rsidR="006627A3" w:rsidRPr="006627A3" w:rsidRDefault="006627A3" w:rsidP="006627A3">
      <w:pPr>
        <w:numPr>
          <w:ilvl w:val="0"/>
          <w:numId w:val="5"/>
        </w:numPr>
      </w:pPr>
      <w:r w:rsidRPr="006627A3">
        <w:rPr>
          <w:b/>
          <w:bCs/>
        </w:rPr>
        <w:t>Casos de Uso</w:t>
      </w:r>
      <w:r w:rsidRPr="006627A3">
        <w:t xml:space="preserve">: </w:t>
      </w:r>
      <w:proofErr w:type="spellStart"/>
      <w:r w:rsidRPr="006627A3">
        <w:t>InfluxDB</w:t>
      </w:r>
      <w:proofErr w:type="spellEnd"/>
      <w:r w:rsidRPr="006627A3">
        <w:t xml:space="preserve"> se usa frecuentemente en aplicaciones de monitoreo de infraestructura, dispositivos </w:t>
      </w:r>
      <w:proofErr w:type="spellStart"/>
      <w:r w:rsidRPr="006627A3">
        <w:t>IoT</w:t>
      </w:r>
      <w:proofErr w:type="spellEnd"/>
      <w:r w:rsidRPr="006627A3">
        <w:t>, y análisis de datos de sensores, donde se requiere registrar datos en intervalos de tiempo específicos.</w:t>
      </w:r>
    </w:p>
    <w:p w14:paraId="19096EC4" w14:textId="77777777" w:rsidR="006627A3" w:rsidRPr="006627A3" w:rsidRDefault="006627A3" w:rsidP="006627A3">
      <w:r w:rsidRPr="006627A3">
        <w:pict w14:anchorId="5F9F901C">
          <v:rect id="_x0000_i1100" style="width:0;height:1.5pt" o:hralign="center" o:hrstd="t" o:hr="t" fillcolor="#a0a0a0" stroked="f"/>
        </w:pict>
      </w:r>
    </w:p>
    <w:p w14:paraId="19EB1ABD" w14:textId="77777777" w:rsidR="006627A3" w:rsidRPr="006627A3" w:rsidRDefault="006627A3" w:rsidP="006627A3">
      <w:pPr>
        <w:rPr>
          <w:b/>
          <w:bCs/>
        </w:rPr>
      </w:pPr>
      <w:r w:rsidRPr="006627A3">
        <w:rPr>
          <w:b/>
          <w:bCs/>
        </w:rPr>
        <w:t>6. Redis</w:t>
      </w:r>
    </w:p>
    <w:p w14:paraId="6B6D8DB7" w14:textId="77777777" w:rsidR="006627A3" w:rsidRPr="006627A3" w:rsidRDefault="006627A3" w:rsidP="006627A3">
      <w:pPr>
        <w:numPr>
          <w:ilvl w:val="0"/>
          <w:numId w:val="6"/>
        </w:numPr>
      </w:pPr>
      <w:r w:rsidRPr="006627A3">
        <w:rPr>
          <w:b/>
          <w:bCs/>
        </w:rPr>
        <w:t>Descripción</w:t>
      </w:r>
      <w:r w:rsidRPr="006627A3">
        <w:t>: Redis es una base de datos en memoria que utiliza una estructura de datos clave-valor, lo que permite una velocidad extremadamente rápida en la recuperación y almacenamiento de datos.</w:t>
      </w:r>
    </w:p>
    <w:p w14:paraId="64E28324" w14:textId="77777777" w:rsidR="006627A3" w:rsidRPr="006627A3" w:rsidRDefault="006627A3" w:rsidP="006627A3">
      <w:pPr>
        <w:numPr>
          <w:ilvl w:val="0"/>
          <w:numId w:val="6"/>
        </w:numPr>
      </w:pPr>
      <w:r w:rsidRPr="006627A3">
        <w:rPr>
          <w:b/>
          <w:bCs/>
        </w:rPr>
        <w:t>Características Principales</w:t>
      </w:r>
      <w:r w:rsidRPr="006627A3">
        <w:t>:</w:t>
      </w:r>
    </w:p>
    <w:p w14:paraId="60CDD803" w14:textId="77777777" w:rsidR="006627A3" w:rsidRPr="006627A3" w:rsidRDefault="006627A3" w:rsidP="006627A3">
      <w:pPr>
        <w:numPr>
          <w:ilvl w:val="1"/>
          <w:numId w:val="6"/>
        </w:numPr>
      </w:pPr>
      <w:r w:rsidRPr="006627A3">
        <w:t>Almacenamiento en memoria para una alta velocidad.</w:t>
      </w:r>
    </w:p>
    <w:p w14:paraId="53E4E66C" w14:textId="77777777" w:rsidR="006627A3" w:rsidRPr="006627A3" w:rsidRDefault="006627A3" w:rsidP="006627A3">
      <w:pPr>
        <w:numPr>
          <w:ilvl w:val="1"/>
          <w:numId w:val="6"/>
        </w:numPr>
      </w:pPr>
      <w:r w:rsidRPr="006627A3">
        <w:t>Soporta múltiples estructuras de datos, como listas, conjuntos y hashes.</w:t>
      </w:r>
    </w:p>
    <w:p w14:paraId="0F689654" w14:textId="77777777" w:rsidR="006627A3" w:rsidRPr="006627A3" w:rsidRDefault="006627A3" w:rsidP="006627A3">
      <w:pPr>
        <w:numPr>
          <w:ilvl w:val="1"/>
          <w:numId w:val="6"/>
        </w:numPr>
      </w:pPr>
      <w:r w:rsidRPr="006627A3">
        <w:t>Capacidad para configurarse como caché, lo cual es útil para reducir la carga en otras bases de datos.</w:t>
      </w:r>
    </w:p>
    <w:p w14:paraId="3A5BC6DE" w14:textId="77777777" w:rsidR="006627A3" w:rsidRPr="006627A3" w:rsidRDefault="006627A3" w:rsidP="006627A3">
      <w:pPr>
        <w:numPr>
          <w:ilvl w:val="0"/>
          <w:numId w:val="6"/>
        </w:numPr>
      </w:pPr>
      <w:r w:rsidRPr="006627A3">
        <w:rPr>
          <w:b/>
          <w:bCs/>
        </w:rPr>
        <w:t>Casos de Uso</w:t>
      </w:r>
      <w:r w:rsidRPr="006627A3">
        <w:t>: Redis es ideal para el almacenamiento de datos de sesión, caché de aplicaciones, colas de mensajes y configuraciones de aplicaciones que requieren respuestas instantáneas.</w:t>
      </w:r>
    </w:p>
    <w:p w14:paraId="6DE90EE2" w14:textId="77777777" w:rsidR="006627A3" w:rsidRPr="006627A3" w:rsidRDefault="006627A3" w:rsidP="006627A3">
      <w:r w:rsidRPr="006627A3">
        <w:lastRenderedPageBreak/>
        <w:pict w14:anchorId="0768727E">
          <v:rect id="_x0000_i1101" style="width:0;height:1.5pt" o:hralign="center" o:hrstd="t" o:hr="t" fillcolor="#a0a0a0" stroked="f"/>
        </w:pict>
      </w:r>
    </w:p>
    <w:p w14:paraId="20ECE4F2" w14:textId="77777777" w:rsidR="006627A3" w:rsidRPr="006627A3" w:rsidRDefault="006627A3" w:rsidP="006627A3">
      <w:pPr>
        <w:rPr>
          <w:b/>
          <w:bCs/>
        </w:rPr>
      </w:pPr>
      <w:r w:rsidRPr="006627A3">
        <w:rPr>
          <w:b/>
          <w:bCs/>
        </w:rPr>
        <w:t>Conclusión</w:t>
      </w:r>
    </w:p>
    <w:p w14:paraId="3B17E0AC" w14:textId="77777777" w:rsidR="006627A3" w:rsidRPr="006627A3" w:rsidRDefault="006627A3" w:rsidP="006627A3">
      <w:r w:rsidRPr="006627A3">
        <w:t xml:space="preserve">Las bases de datos NoSQL representan una tecnología avanzada en la gestión de datos, ofreciendo una gran flexibilidad y escalabilidad en comparación con las bases de datos tradicionales. Con la creciente necesidad de gestionar datos no estructurados y aplicaciones que requieren alta disponibilidad, las bases de datos NoSQL como MongoDB, </w:t>
      </w:r>
      <w:proofErr w:type="spellStart"/>
      <w:r w:rsidRPr="006627A3">
        <w:t>InfluxDB</w:t>
      </w:r>
      <w:proofErr w:type="spellEnd"/>
      <w:r w:rsidRPr="006627A3">
        <w:t xml:space="preserve"> y Redis se han vuelto esenciales en el desarrollo de aplicaciones modernas.</w:t>
      </w:r>
    </w:p>
    <w:p w14:paraId="1E12E846" w14:textId="77777777" w:rsidR="006627A3" w:rsidRPr="006627A3" w:rsidRDefault="006627A3" w:rsidP="006627A3">
      <w:r w:rsidRPr="006627A3">
        <w:t xml:space="preserve">MongoDB facilita el almacenamiento de datos en formato de documento, </w:t>
      </w:r>
      <w:proofErr w:type="spellStart"/>
      <w:r w:rsidRPr="006627A3">
        <w:t>InfluxDB</w:t>
      </w:r>
      <w:proofErr w:type="spellEnd"/>
      <w:r w:rsidRPr="006627A3">
        <w:t xml:space="preserve"> se especializa en datos de series temporales, y Redis permite almacenar datos clave-valor en memoria, brindando soluciones rápidas y eficientes. Comprender estas herramientas permite a los estudiantes seleccionar la base de datos adecuada para distintos tipos de proyectos y mejorar la eficiencia de sus aplicaciones en escenarios de uso intensivo de datos.</w:t>
      </w:r>
    </w:p>
    <w:p w14:paraId="70895DB4" w14:textId="77777777" w:rsidR="00897B52" w:rsidRDefault="00897B52"/>
    <w:sectPr w:rsidR="00897B52" w:rsidSect="006627A3">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BD2B28"/>
    <w:multiLevelType w:val="multilevel"/>
    <w:tmpl w:val="C5946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E23FB"/>
    <w:multiLevelType w:val="multilevel"/>
    <w:tmpl w:val="0E38F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A75CF2"/>
    <w:multiLevelType w:val="multilevel"/>
    <w:tmpl w:val="FE3C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37C78"/>
    <w:multiLevelType w:val="multilevel"/>
    <w:tmpl w:val="B3D45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FF0187"/>
    <w:multiLevelType w:val="multilevel"/>
    <w:tmpl w:val="98963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BA1026"/>
    <w:multiLevelType w:val="multilevel"/>
    <w:tmpl w:val="5B24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787602">
    <w:abstractNumId w:val="1"/>
  </w:num>
  <w:num w:numId="2" w16cid:durableId="1516000682">
    <w:abstractNumId w:val="5"/>
  </w:num>
  <w:num w:numId="3" w16cid:durableId="1311011470">
    <w:abstractNumId w:val="2"/>
  </w:num>
  <w:num w:numId="4" w16cid:durableId="1442066472">
    <w:abstractNumId w:val="0"/>
  </w:num>
  <w:num w:numId="5" w16cid:durableId="862865680">
    <w:abstractNumId w:val="3"/>
  </w:num>
  <w:num w:numId="6" w16cid:durableId="6491409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7A3"/>
    <w:rsid w:val="00195345"/>
    <w:rsid w:val="006627A3"/>
    <w:rsid w:val="00897B5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2D2EA"/>
  <w15:chartTrackingRefBased/>
  <w15:docId w15:val="{9C433384-ED70-408C-8704-FCA98D670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27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627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27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27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27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27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27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27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27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27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627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27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27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27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27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27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27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27A3"/>
    <w:rPr>
      <w:rFonts w:eastAsiaTheme="majorEastAsia" w:cstheme="majorBidi"/>
      <w:color w:val="272727" w:themeColor="text1" w:themeTint="D8"/>
    </w:rPr>
  </w:style>
  <w:style w:type="paragraph" w:styleId="Ttulo">
    <w:name w:val="Title"/>
    <w:basedOn w:val="Normal"/>
    <w:next w:val="Normal"/>
    <w:link w:val="TtuloCar"/>
    <w:uiPriority w:val="10"/>
    <w:qFormat/>
    <w:rsid w:val="00662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27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27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27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27A3"/>
    <w:pPr>
      <w:spacing w:before="160"/>
      <w:jc w:val="center"/>
    </w:pPr>
    <w:rPr>
      <w:i/>
      <w:iCs/>
      <w:color w:val="404040" w:themeColor="text1" w:themeTint="BF"/>
    </w:rPr>
  </w:style>
  <w:style w:type="character" w:customStyle="1" w:styleId="CitaCar">
    <w:name w:val="Cita Car"/>
    <w:basedOn w:val="Fuentedeprrafopredeter"/>
    <w:link w:val="Cita"/>
    <w:uiPriority w:val="29"/>
    <w:rsid w:val="006627A3"/>
    <w:rPr>
      <w:i/>
      <w:iCs/>
      <w:color w:val="404040" w:themeColor="text1" w:themeTint="BF"/>
    </w:rPr>
  </w:style>
  <w:style w:type="paragraph" w:styleId="Prrafodelista">
    <w:name w:val="List Paragraph"/>
    <w:basedOn w:val="Normal"/>
    <w:uiPriority w:val="34"/>
    <w:qFormat/>
    <w:rsid w:val="006627A3"/>
    <w:pPr>
      <w:ind w:left="720"/>
      <w:contextualSpacing/>
    </w:pPr>
  </w:style>
  <w:style w:type="character" w:styleId="nfasisintenso">
    <w:name w:val="Intense Emphasis"/>
    <w:basedOn w:val="Fuentedeprrafopredeter"/>
    <w:uiPriority w:val="21"/>
    <w:qFormat/>
    <w:rsid w:val="006627A3"/>
    <w:rPr>
      <w:i/>
      <w:iCs/>
      <w:color w:val="0F4761" w:themeColor="accent1" w:themeShade="BF"/>
    </w:rPr>
  </w:style>
  <w:style w:type="paragraph" w:styleId="Citadestacada">
    <w:name w:val="Intense Quote"/>
    <w:basedOn w:val="Normal"/>
    <w:next w:val="Normal"/>
    <w:link w:val="CitadestacadaCar"/>
    <w:uiPriority w:val="30"/>
    <w:qFormat/>
    <w:rsid w:val="00662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27A3"/>
    <w:rPr>
      <w:i/>
      <w:iCs/>
      <w:color w:val="0F4761" w:themeColor="accent1" w:themeShade="BF"/>
    </w:rPr>
  </w:style>
  <w:style w:type="character" w:styleId="Referenciaintensa">
    <w:name w:val="Intense Reference"/>
    <w:basedOn w:val="Fuentedeprrafopredeter"/>
    <w:uiPriority w:val="32"/>
    <w:qFormat/>
    <w:rsid w:val="006627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1531279">
      <w:bodyDiv w:val="1"/>
      <w:marLeft w:val="0"/>
      <w:marRight w:val="0"/>
      <w:marTop w:val="0"/>
      <w:marBottom w:val="0"/>
      <w:divBdr>
        <w:top w:val="none" w:sz="0" w:space="0" w:color="auto"/>
        <w:left w:val="none" w:sz="0" w:space="0" w:color="auto"/>
        <w:bottom w:val="none" w:sz="0" w:space="0" w:color="auto"/>
        <w:right w:val="none" w:sz="0" w:space="0" w:color="auto"/>
      </w:divBdr>
    </w:div>
    <w:div w:id="1666126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1173</Words>
  <Characters>6455</Characters>
  <Application>Microsoft Office Word</Application>
  <DocSecurity>0</DocSecurity>
  <Lines>53</Lines>
  <Paragraphs>15</Paragraphs>
  <ScaleCrop>false</ScaleCrop>
  <Company/>
  <LinksUpToDate>false</LinksUpToDate>
  <CharactersWithSpaces>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eduardo cuxum sanchez</dc:creator>
  <cp:keywords/>
  <dc:description/>
  <cp:lastModifiedBy>danny eduardo cuxum sanchez</cp:lastModifiedBy>
  <cp:revision>1</cp:revision>
  <dcterms:created xsi:type="dcterms:W3CDTF">2024-11-03T02:53:00Z</dcterms:created>
  <dcterms:modified xsi:type="dcterms:W3CDTF">2024-11-03T02:55:00Z</dcterms:modified>
</cp:coreProperties>
</file>