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 de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Internet of Things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Introducción al Internet Of Things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una introducción al Internet de las Cosas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Arquitecturas basadas en Redes Inalámbricas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Introducir las capas del IoT Stacked Framework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Comprender el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1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4" w:val="single"/>
                      <w:left w:color="ffffff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000000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ffffff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ffffff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Introducción al IoT Stacked Framework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Arquitecturas y Placas utilizadas en IoT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Protocolos de Comunicación (Zigbee, Bluetooth, Wi-Fi)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Redes Inalámbricas (Access-Point, Soft AP y Cliente)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Capa de Software en IIoT (SDKs, Raspberry Pi y FreeRTOS)</w:t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Capa de Aplicaciones en IoT (MIT App Inventor o Kodular)</w:t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Creación de un entorno de comunicación inalámbrica y IIOT</w:t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E">
      <w:pPr>
        <w:ind w:left="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spacing w:after="240" w:before="240" w:lineRule="auto"/>
        <w:ind w:left="850.3937007874016" w:right="898.3464566929138" w:firstLine="0"/>
        <w:jc w:val="both"/>
        <w:rPr/>
      </w:pPr>
      <w:r w:rsidDel="00000000" w:rsidR="00000000" w:rsidRPr="00000000">
        <w:rPr>
          <w:b w:val="1"/>
          <w:rtl w:val="0"/>
        </w:rPr>
        <w:t xml:space="preserve">Introducción al IoT Stacked Framework</w:t>
        <w:br w:type="textWrapping"/>
        <w:t xml:space="preserve">Descripción:</w:t>
        <w:br w:type="textWrapping"/>
      </w:r>
      <w:r w:rsidDel="00000000" w:rsidR="00000000" w:rsidRPr="00000000">
        <w:rPr>
          <w:rtl w:val="0"/>
        </w:rPr>
        <w:t xml:space="preserve">Presentación que introduce el concepto de IoT (Internet of Things) y su estructura en capas (stacked framework). Se explicará cómo cada capa del modelo (sensores, conectividad, procesamiento y aplicaciones) trabaja en conjunto para permitir la interacción entre dispositivos conectados. Se discutirán ejemplos de aplicaciones en el hogar inteligente, la automatización industrial y la agricultura de precisión.</w:t>
      </w:r>
    </w:p>
    <w:p w:rsidR="00000000" w:rsidDel="00000000" w:rsidP="00000000" w:rsidRDefault="00000000" w:rsidRPr="00000000" w14:paraId="00000080">
      <w:pPr>
        <w:ind w:left="850.3937007874016" w:right="898.346456692913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850.3937007874016" w:right="898.3464566929138" w:firstLine="0"/>
        <w:jc w:val="both"/>
        <w:rPr/>
      </w:pPr>
      <w:r w:rsidDel="00000000" w:rsidR="00000000" w:rsidRPr="00000000">
        <w:rPr>
          <w:b w:val="1"/>
          <w:rtl w:val="0"/>
        </w:rPr>
        <w:t xml:space="preserve">Arquitecturas y Placas utilizadas en IoT</w:t>
        <w:br w:type="textWrapping"/>
        <w:t xml:space="preserve">Descripción:</w:t>
        <w:br w:type="textWrapping"/>
      </w:r>
      <w:r w:rsidDel="00000000" w:rsidR="00000000" w:rsidRPr="00000000">
        <w:rPr>
          <w:rtl w:val="0"/>
        </w:rPr>
        <w:t xml:space="preserve">Exploración de las arquitecturas y placas más utilizadas en proyectos de IoT, como Arduino, ESP32, y Raspberry Pi. Se presentarán las características de cada una, sus ventajas en términos de capacidad de procesamiento, conectividad, y opciones de expansión. Se discutirá cómo elegir la arquitectura adecuada según las necesidades del proyecto, con ejemplos de uso en monitoreo de sensores y control remoto de dispositivos.</w:t>
      </w:r>
    </w:p>
    <w:p w:rsidR="00000000" w:rsidDel="00000000" w:rsidP="00000000" w:rsidRDefault="00000000" w:rsidRPr="00000000" w14:paraId="00000082">
      <w:pPr>
        <w:ind w:left="850.3937007874016" w:right="898.346456692913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850.3937007874016" w:right="898.3464566929138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Protocolos de Comunicación (Zigbee, Bluetooth, Wi-Fi)</w:t>
        <w:br w:type="textWrapping"/>
        <w:t xml:space="preserve">Descripción:</w:t>
        <w:br w:type="textWrapping"/>
      </w:r>
      <w:r w:rsidDel="00000000" w:rsidR="00000000" w:rsidRPr="00000000">
        <w:rPr>
          <w:rtl w:val="0"/>
        </w:rPr>
        <w:t xml:space="preserve">Presentación sobre los protocolos de comunicación más utilizados en IoT para la transmisión de datos entre dispositivos. Se analizarán las ventajas y desventajas de protocolos como Zigbee, Bluetooth, y Wi-Fi, comparando su alcance, consumo de energía, velocidad de transmisión y aplicaciones típicas. Se discutirán casos de uso específicos en domótica, wearables y redes industriales.</w:t>
      </w:r>
    </w:p>
    <w:p w:rsidR="00000000" w:rsidDel="00000000" w:rsidP="00000000" w:rsidRDefault="00000000" w:rsidRPr="00000000" w14:paraId="00000084">
      <w:pPr>
        <w:ind w:left="850.3937007874016" w:right="898.346456692913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850.3937007874016" w:right="898.3464566929138" w:firstLine="0"/>
        <w:jc w:val="both"/>
        <w:rPr/>
      </w:pPr>
      <w:r w:rsidDel="00000000" w:rsidR="00000000" w:rsidRPr="00000000">
        <w:rPr>
          <w:b w:val="1"/>
          <w:rtl w:val="0"/>
        </w:rPr>
        <w:t xml:space="preserve">Redes Inalámbricas (Access Point, Soft AP y Cliente)</w:t>
        <w:br w:type="textWrapping"/>
        <w:t xml:space="preserve">Descripción:</w:t>
        <w:br w:type="textWrapping"/>
      </w:r>
      <w:r w:rsidDel="00000000" w:rsidR="00000000" w:rsidRPr="00000000">
        <w:rPr>
          <w:rtl w:val="0"/>
        </w:rPr>
        <w:t xml:space="preserve">Exploración de las configuraciones de redes inalámbricas en proyectos IoT, incluyendo el modo Access Point (AP), Soft AP y Cliente. Se explicará cómo configurar estos modos en dispositivos como ESP32 y Raspberry Pi para habilitar la comunicación entre dispositivos IoT y la red local. Se incluirán ejemplos prácticos de cómo establecer una red inalámbrica para controlar y monitorear dispositivos conectados.</w:t>
      </w:r>
    </w:p>
    <w:p w:rsidR="00000000" w:rsidDel="00000000" w:rsidP="00000000" w:rsidRDefault="00000000" w:rsidRPr="00000000" w14:paraId="00000086">
      <w:pPr>
        <w:ind w:left="850.3937007874016" w:right="898.346456692913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850.3937007874016" w:right="898.3464566929138" w:firstLine="0"/>
        <w:jc w:val="both"/>
        <w:rPr/>
      </w:pPr>
      <w:r w:rsidDel="00000000" w:rsidR="00000000" w:rsidRPr="00000000">
        <w:rPr>
          <w:b w:val="1"/>
          <w:rtl w:val="0"/>
        </w:rPr>
        <w:t xml:space="preserve">Capa de Software en IIoT (SDKs, Raspberry Pi y FreeRTOS)</w:t>
        <w:br w:type="textWrapping"/>
        <w:t xml:space="preserve">Descripción:</w:t>
        <w:br w:type="textWrapping"/>
      </w:r>
      <w:r w:rsidDel="00000000" w:rsidR="00000000" w:rsidRPr="00000000">
        <w:rPr>
          <w:rtl w:val="0"/>
        </w:rPr>
        <w:t xml:space="preserve">Presentación sobre la capa de software en el contexto de IoT industrial (IIoT), abordando el uso de SDKs, Raspberry Pi y FreeRTOS para la gestión de dispositivos y tareas. Se discutirá cómo los sistemas embebidos y los sistemas operativos en tiempo real (RTOS) permiten un control eficiente en aplicaciones industriales. Ejemplos incluirán la programación de tareas críticas en tiempo real y la integración de servicios en la nube.</w:t>
      </w:r>
    </w:p>
    <w:p w:rsidR="00000000" w:rsidDel="00000000" w:rsidP="00000000" w:rsidRDefault="00000000" w:rsidRPr="00000000" w14:paraId="00000088">
      <w:pPr>
        <w:ind w:left="850.3937007874016" w:right="898.346456692913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850.3937007874016" w:right="898.3464566929138" w:firstLine="0"/>
        <w:jc w:val="both"/>
        <w:rPr/>
      </w:pPr>
      <w:r w:rsidDel="00000000" w:rsidR="00000000" w:rsidRPr="00000000">
        <w:rPr>
          <w:b w:val="1"/>
          <w:rtl w:val="0"/>
        </w:rPr>
        <w:t xml:space="preserve">Capa de Aplicaciones en IoT (MIT App Inventor o Kodular)</w:t>
        <w:br w:type="textWrapping"/>
        <w:t xml:space="preserve">Descripción:</w:t>
        <w:br w:type="textWrapping"/>
      </w:r>
      <w:r w:rsidDel="00000000" w:rsidR="00000000" w:rsidRPr="00000000">
        <w:rPr>
          <w:rtl w:val="0"/>
        </w:rPr>
        <w:t xml:space="preserve">Exploración de herramientas como MIT App Inventor y Kodular para la creación de aplicaciones móviles que interactúan con dispositivos IoT. Se mostrará cómo estas plataformas permiten a los usuarios desarrollar rápidamente interfaces para monitorear y controlar dispositivos conectados sin necesidad de un conocimiento profundo de programación. Ejemplos incluirán la creación de aplicaciones para controlar luces, monitorear sensores y enviar alertas en tiempo real.</w:t>
      </w:r>
    </w:p>
    <w:p w:rsidR="00000000" w:rsidDel="00000000" w:rsidP="00000000" w:rsidRDefault="00000000" w:rsidRPr="00000000" w14:paraId="0000008A">
      <w:pPr>
        <w:ind w:left="850.3937007874016" w:right="898.346456692913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850.3937007874016" w:right="898.3464566929138" w:firstLine="0"/>
        <w:jc w:val="both"/>
        <w:rPr/>
      </w:pPr>
      <w:r w:rsidDel="00000000" w:rsidR="00000000" w:rsidRPr="00000000">
        <w:rPr>
          <w:b w:val="1"/>
          <w:rtl w:val="0"/>
        </w:rPr>
        <w:t xml:space="preserve">Creación de un entorno de comunicación inalámbrica y IIOT</w:t>
        <w:br w:type="textWrapping"/>
        <w:t xml:space="preserve">Descripción:</w:t>
        <w:br w:type="textWrapping"/>
      </w:r>
      <w:r w:rsidDel="00000000" w:rsidR="00000000" w:rsidRPr="00000000">
        <w:rPr>
          <w:rtl w:val="0"/>
        </w:rPr>
        <w:t xml:space="preserve">Ejercicio práctico que consiste en la creación de un entorno de comunicación inalámbrica para IIoT. Se implementará una red inalámbrica utilizando placas como ESP32 o Raspberry Pi, configuradas en modo Access Point para gestionar la comunicación de sensores y actuadores. Se conectarán dispositivos a la red para monitorear variables industriales (como temperatura y humedad) y se utilizarán servicios en la nube para almacenar y analizar los datos recolectados.</w:t>
      </w:r>
    </w:p>
    <w:p w:rsidR="00000000" w:rsidDel="00000000" w:rsidP="00000000" w:rsidRDefault="00000000" w:rsidRPr="00000000" w14:paraId="0000008C">
      <w:pPr>
        <w:ind w:left="850.3937007874016" w:right="898.3464566929138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25.1968503937008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ind w:right="614.8818897637813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8E">
    <w:pPr>
      <w:ind w:right="614.8818897637813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Y3Ong7AkkS2yjTLG4W6XbLtfkA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h1SUxiZjN6TVR5SmttYm1SSkduSnc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h1SUxiZjN6TVR5SmttYm1SSkduSnc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GVDMURhcnY4SjcrTDczM01ORGJURlE9PRpACgIzMRI6CjgIAho0ChhyaEx0NUQxV1liNG5BTVVRREpBT2F3PT0SGDZBTTZGd3lidWJVYmw3ZmlPcUJTVkE9PRpACgIzMhI6CjgIAho0ChhuZFRrWVNhTWdEVDF5RlpPRlZ4bnBnPT0SGGFtOGorVUhzVUMvTWFTbVVzTm5lM1E9PRpACgIzMxI6CjgIAho0ChgxQjJNMlk4QXNnVHBnQW1ZN1BoQ2ZnPT0SGGFtOGorVUhzVUMvTWFTbVVzTm5lM1E9PRpACgIzNBI6CjgIAho0ChgxQjJNMlk4QXNnVHBnQW1ZN1BoQ2ZnPT0SGE00UkYzTkRTVTUrbWxjekpVMkdjOXc9PRpACgIzNRI6CjgIAho0ChgxQjJNMlk4QXNnVHBnQW1ZN1BoQ2ZnPT0SGC91eG9CcHNqSU5OK2tSWUE5RWNJK2c9PRpACgIzNhI6CjgIAho0ChgxQjJNMlk4QXNnVHBnQW1ZN1BoQ2ZnPT0SGERUakFZa21jZjYzcE1mb1RuU2hqR1E9PRpACgIzNxI6CjgIAho0ChgxQjJNMlk4QXNnVHBnQW1ZN1BoQ2ZnPT0SGHM1ZE95Mmp3Rk5iQXlqSnpUYUJpSEE9PRpACgIzOBI6CjgIAho0ChgxQjJNMlk4QXNnVHBnQW1ZN1BoQ2ZnPT0SGEI3dkRaOEd2cUJ1TUVrNXFacm5BZ0E9PRpACgIzORI6CjgIAho0ChhtL01jZi9CaWsycVcwOGk5SDQ4djh3PT0SGGFWSVdSUCtzWCtlaHphV0dMdy9oZXc9PRpACgI0MBI6CjgIAho0Chh5QjV5aloxTUwyTnZCbitKekJTR0xBPT0SGGNUZDBFVVpXV1pkRDhNdUdBenVtM2c9PRpACgI0MRI6CjgIAho0ChhDU0NaNHBOeGMzaEo0ZFlmU3lnL013PT0SGFhTbnIwbGZBYzI1M2E1MkZhSmJFQnc9PRpACgI0MhI6CjgIAho0ChhuZFRrWVNhTWdEVDF5RlpPRlZ4bnBnPT0SGDBLeVVaNnNVdWJqUW5xMHNzbWNvdXc9PRpACgI0MxI6CjgIAho0ChgxQjJNMlk4QXNnVHBnQW1ZN1BoQ2ZnPT0SGDQxUzdGUUxFOEJCQzZ2S1lUMzZaYlE9PRpACgI0NBI6CjgIAho0ChgxQjJNMlk4QXNnVHBnQW1ZN1BoQ2ZnPT0SGFV0cVpMREw0UVM3aHJ2YkEwenN6WlE9PRpACgI0NRI6CjgIAho0ChgxQjJNMlk4QXNnVHBnQW1ZN1BoQ2ZnPT0SGHFTTFg4cHhzSG9FTXg5RDRhOGtONnc9PRpACgI0NhI6CjgIAho0ChgxQjJNMlk4QXNnVHBnQW1ZN1BoQ2ZnPT0SGCtVSHpxeTJxNng0VEpsWmR2TzFzVkE9PRpACgI0NxI6CjgIAho0ChgxQjJNMlk4QXNnVHBnQW1ZN1BoQ2ZnPT0SGGpab3lCR3J2aUJBZGVOaThDUTVtQWc9PRpACgI0OBI6CjgIAho0ChgxQjJNMlk4QXNnVHBnQW1ZN1BoQ2ZnPT0SGFNxRGsvMmNmVU9aVWdpRGlKTmxzWkE9PRpACgI0ORI6CjgIAho0ChhtL01jZi9CaWsycVcwOGk5SDQ4djh3PT0SGHBkYWJnRmRXVGc2MTlpMkQxem51VEE9PRpACgI1MBI6CjgIAho0Chg3TXZJZmt0YzR2NG9NSS9aOHFlNjh3PT0SGGNUZDBFVVpXV1pkRDhNdUdBenVtM2c9PRpACgI1MRI6CjgIAho0ChhGMTA1OVY2MUZmSjdXMHpENThjQkx3PT0SGFhTbnIwbGZBYzI1M2E1MkZhSmJFQnc9PRpACgI1MhI6CjgIAho0ChhuZFRrWVNhTWdEVDF5RlpPRlZ4bnBnPT0SGDQxUzdGUUxFOEJCQzZ2S1lUMzZaYlE9PRpACgI1MxI6CjgIAho0ChgxQjJNMlk4QXNnVHBnQW1ZN1BoQ2ZnPT0SGDQxUzdGUUxFOEJCQzZ2S1lUMzZaYlE9PRpACgI1NBI6CjgIAho0ChgxQjJNMlk4QXNnVHBnQW1ZN1BoQ2ZnPT0SGFV0cVpMREw0UVM3aHJ2YkEwenN6WlE9PRpACgI1NRI6CjgIAho0ChgxQjJNMlk4QXNnVHBnQW1ZN1BoQ2ZnPT0SGHFTTFg4cHhzSG9FTXg5RDRhOGtONnc9PRpACgI1NhI6CjgIAho0ChgxQjJNMlk4QXNnVHBnQW1ZN1BoQ2ZnPT0SGCtVSHpxeTJxNng0VEpsWmR2TzFzVkE9PRpACgI1NxI6CjgIAho0ChgxQjJNMlk4QXNnVHBnQW1ZN1BoQ2ZnPT0SGGpab3lCR3J2aUJBZGVOaThDUTVtQWc9PRpACgI1OBI6CjgIAho0ChgxQjJNMlk4QXNnVHBnQW1ZN1BoQ2ZnPT0SGFNxRGsvMmNmVU9aVWdpRGlKTmxzWkE9PRpACgI1ORI6CjgIAho0ChhtL01jZi9CaWsycVcwOGk5SDQ4djh3PT0SGHBkYWJnRmRXVGc2MTlpMkQxem51VEE9PRpACgI2MBI6CjgIAho0ChhxSC8yZWFMejV4MlJnYVo3ZFVJU0xBPT0SGGNUZDBFVVpXV1pkRDhNdUdBenVtM2c9PRpACgI2MRI6CjgIAho0ChhsSzJFSDA3cTVKM01wYk9GbmFQWFpBPT0SGFhTbnIwbGZBYzI1M2E1MkZhSmJFQnc9PRpACgI2MhI6CjgIAho0ChhuZFRrWVNhTWdEVDF5RlpPRlZ4bnBnPT0SGDQxUzdGUUxFOEJCQzZ2S1lUMzZaYlE9PRpACgI2MxI6CjgIAho0ChgxQjJNMlk4QXNnVHBnQW1ZN1BoQ2ZnPT0SGDQxUzdGUUxFOEJCQzZ2S1lUMzZaYlE9PRpACgI2NBI6CjgIAho0ChgxQjJNMlk4QXNnVHBnQW1ZN1BoQ2ZnPT0SGFV0cVpMREw0UVM3aHJ2YkEwenN6WlE9PRpACgI2NRI6CjgIAho0ChgxQjJNMlk4QXNnVHBnQW1ZN1BoQ2ZnPT0SGHFTTFg4cHhzSG9FTXg5RDRhOGtONnc9PRpACgI2NhI6CjgIAho0ChgxQjJNMlk4QXNnVHBnQW1ZN1BoQ2ZnPT0SGCtVSHpxeTJxNng0VEpsWmR2TzFzVkE9PRpACgI2NxI6CjgIAho0ChgxQjJNMlk4QXNnVHBnQW1ZN1BoQ2ZnPT0SGGpab3lCR3J2aUJBZGVOaThDUTVtQWc9PRpACgI2OBI6CjgIAho0ChgxQjJNMlk4QXNnVHBnQW1ZN1BoQ2ZnPT0SGFNxRGsvMmNmVU9aVWdpRGlKTmxzWkE9PRpACgI2ORI6CjgIAho0ChhtL01jZi9CaWsycVcwOGk5SDQ4djh3PT0SGHBkYWJnRmRXVGc2MTlpMkQxem51VEE9PRpACgI3MBI6CjgIAho0Chg1Tm83Zjd2T0kwWFhkeXNHZEtNWTFRPT0SGGNUZDBFVVpXV1pkRDhNdUdBenVtM2c9PRpACgI3MRI6CjgIAho0ChhlcDA4blFMUG93NFBHb2czblRSWDBBPT0SGFhTbnIwbGZBYzI1M2E1MkZhSmJFQnc9PRpACgI3MhI6CjgIAho0ChhuZFRrWVNhTWdEVDF5RlpPRlZ4bnBnPT0SGDQxUzdGUUxFOEJCQzZ2S1lUMzZaYlE9PRpACgI3MxI6CjgIAho0ChgxQjJNMlk4QXNnVHBnQW1ZN1BoQ2ZnPT0SGDQxUzdGUUxFOEJCQzZ2S1lUMzZaYlE9PRpACgI3NBI6CjgIAho0ChgxQjJNMlk4QXNnVHBnQW1ZN1BoQ2ZnPT0SGFV0cVpMREw0UVM3aHJ2YkEwenN6WlE9PRpACgI3NRI6CjgIAho0ChgxQjJNMlk4QXNnVHBnQW1ZN1BoQ2ZnPT0SGHFTTFg4cHhzSG9FTXg5RDRhOGtONnc9PRpACgI3NhI6CjgIAho0ChgxQjJNMlk4QXNnVHBnQW1ZN1BoQ2ZnPT0SGCtVSHpxeTJxNng0VEpsWmR2TzFzVkE9PRpACgI3NxI6CjgIAho0ChgxQjJNMlk4QXNnVHBnQW1ZN1BoQ2ZnPT0SGGpab3lCR3J2aUJBZGVOaThDUTVtQWc9PRpACgI3OBI6CjgIAho0ChgxQjJNMlk4QXNnVHBnQW1ZN1BoQ2ZnPT0SGFNxRGsvMmNmVU9aVWdpRGlKTmxzWkE9PRpACgI3ORI6CjgIAho0ChhtL01jZi9CaWsycVcwOGk5SDQ4djh3PT0SGHBkYWJnRmRXVGc2MTlpMkQxem51VEE9PRpACgI4MBI6CjgIAho0ChhGbmtKSEZxSUQ2OXZ0ZVlJZnJHeTNBPT0SGGNUZDBFVVpXV1pkRDhNdUdBenVtM2c9PRpACgI4MRI6CjgIAho0ChhUdDZ4aFloczlMdm54Q3RPM1I4bHpRPT0SGFhTbnIwbGZBYzI1M2E1MkZhSmJFQnc9PRpACgI4MhI6CjgIAho0ChhuZFRrWVNhTWdEVDF5RlpPRlZ4bnBnPT0SGDQxUzdGUUxFOEJCQzZ2S1lUMzZaYlE9PRpACgI4MxI6CjgIAho0ChgxQjJNMlk4QXNnVHBnQW1ZN1BoQ2ZnPT0SGDQxUzdGUUxFOEJCQzZ2S1lUMzZaYlE9PRpACgI4NBI6CjgIAho0ChgxQjJNMlk4QXNnVHBnQW1ZN1BoQ2ZnPT0SGFV0cVpMREw0UVM3aHJ2YkEwenN6WlE9PRpACgI4NRI6CjgIAho0ChgxQjJNMlk4QXNnVHBnQW1ZN1BoQ2ZnPT0SGHFTTFg4cHhzSG9FTXg5RDRhOGtONnc9PRpACgI4NhI6CjgIAho0ChgxQjJNMlk4QXNnVHBnQW1ZN1BoQ2ZnPT0SGCtVSHpxeTJxNng0VEpsWmR2TzFzVkE9PRpACgI4NxI6CjgIAho0ChgxQjJNMlk4QXNnVHBnQW1ZN1BoQ2ZnPT0SGGpab3lCR3J2aUJBZGVOaThDUTVtQWc9PRpACgI4OBI6CjgIAho0ChgxQjJNMlk4QXNnVHBnQW1ZN1BoQ2ZnPT0SGFNxRGsvMmNmVU9aVWdpRGlKTmxzWkE9PRpACgI4ORI6CjgIAho0ChhtL01jZi9CaWsycVcwOGk5SDQ4djh3PT0SGHBkYWJnRmRXVGc2MTlpMkQxem51VEE9PRpACgI5MBI6CjgIAho0ChhqeFRrWDg3cUZucGFOdDdkUytvbFF3PT0SGGNUZDBFVVpXV1pkRDhNdUdBenVtM2c9PRpACgI5MRI6CjgIAho0ChhKK3V5WnRFcjFSdncyUlE2WktCVzV3PT0SGFhTbnIwbGZBYzI1M2E1MkZhSmJFQnc9PRpACgI5MhI6CjgIAho0ChgxQjJNMlk4QXNnVHBnQW1ZN1BoQ2ZnPT0SGDQxUzdGUUxFOEJCQzZ2S1lUMzZaYlE9PRpACgI5MxI6CjgIAho0ChhuZFRrWVNhTWdEVDF5RlpPRlZ4bnBnPT0SGDQxUzdGUUxFOEJCQzZ2S1lUMzZaYlE9PRpACgI5NBI6CjgIAho0ChgxQjJNMlk4QXNnVHBnQW1ZN1BoQ2ZnPT0SGFV0cVpMREw0UVM3aHJ2YkEwenN6WlE9PRpACgI5NRI6CjgIAho0ChgxQjJNMlk4QXNnVHBnQW1ZN1BoQ2ZnPT0SGHFTTFg4cHhzSG9FTXg5RDRhOGtONnc9PRpACgI5NhI6CjgIAho0ChgxQjJNMlk4QXNnVHBnQW1ZN1BoQ2ZnPT0SGCtVSHpxeTJxNng0VEpsWmR2TzFzVkE9PRpACgI5NxI6CjgIAho0ChgxQjJNMlk4QXNnVHBnQW1ZN1BoQ2ZnPT0SGGpab3lCR3J2aUJBZGVOaThDUTVtQWc9PRpACgI5OBI6CjgIAho0ChgxQjJNMlk4QXNnVHBnQW1ZN1BoQ2ZnPT0SGFNxRGsvMmNmVU9aVWdpRGlKTmxzWkE9PRpACgI5ORI6CjgIAho0ChgwOWxFYUFLa1FsbDFYVGptMFdQb0lBPT0SGHBkYWJnRmRXVGc2MTlpMkQxem51VEE9PRpBCgMxMDASOgo4CAIaNAoYMUIyTTJZOEFzZ1RwZ0FtWTdQaENmZz09Ehhvbmt0Q3I4aXZKOWZNd2syOFlUOHlBPT0aQQoDMTAxEjoKOAgCGjQKGDFCMk0yWThBc2dUcGdBbVk3UGhDZmc9PRIYYlgyUVJuWnhsNDdtRytmMWROMFZCUT09GkEKAzEwMhI6CjgIAho0ChgxQjJNMlk4QXNnVHBnQW1ZN1BoQ2ZnPT0SGDQxUzdGUUxFOEJCQzZ2S1lUMzZaYlE9PRpBCgMxMDMSOgo4CAIaNAoYMUIyTTJZOEFzZ1RwZ0FtWTdQaENmZz09Ehg0MVM3RlFMRThCQkM2dktZVDM2WmJRPT0aQQoDMTA0EjoKOAgCGjQKGDFCMk0yWThBc2dUcGdBbVk3UGhDZmc9PRIYVXRxWkxETDRRUzdocnZiQTB6c3paUT09GkEKAzEwNRI6CjgIAho0ChgxQjJNMlk4QXNnVHBnQW1ZN1BoQ2ZnPT0SGHFTTFg4cHhzSG9FTXg5RDRhOGtONnc9PRpBCgMxMDYSOgo4CAIaNAoYMUIyTTJZOEFzZ1RwZ0FtWTdQaENmZz09EhgrVUh6cXkycTZ4NFRKbFpkdk8xc1ZBPT0aQQoDMTA3EjoKOAgCGjQKGDFCMk0yWThBc2dUcGdBbVk3UGhDZmc9PRIYalpveUJHcnZpQkFkZU5pOENRNW1BZz09GkEKAzEwOBI6CjgIAho0ChhMVDZURitrR0l1aEgySC8zUzh2YkRRPT0SGHd0QTd1N1NteFNrRTVxN0k1QzNSVXc9PRpBCgMxMDkSOgo4CAIaNAoYK0prVG5mWGhCWk9XUXhRVjUzREczUT09EhgvU2E0YkRhNlJkMmJuMWJqYTg5LzBBPT0aUgoDMTEwEksKSQgJUkUSITFWVG9adHNkcTlMOXplN1p3SzlPMm5qeU1uaS1sdHZqVBoCEgAiHFtbWyIxMDYwNzEzMjY1Iiw1LDE2LDAsMTBdXV04AHIhMU1BYVNYSTZFMlp2TnZLM191VFJtZHVwc21qOGlsb0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