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lfh1mhqoz9p" w:id="0"/>
      <w:bookmarkEnd w:id="0"/>
      <w:r w:rsidDel="00000000" w:rsidR="00000000" w:rsidRPr="00000000">
        <w:rPr>
          <w:rtl w:val="0"/>
        </w:rPr>
        <w:t xml:space="preserve">Canal de Youtube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sz w:val="26"/>
          <w:szCs w:val="26"/>
          <w:highlight w:val="white"/>
        </w:rPr>
      </w:pPr>
      <w:hyperlink r:id="rId6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u w:val="single"/>
            <w:rtl w:val="0"/>
          </w:rPr>
          <w:t xml:space="preserve">https://www.youtube.com/@ECYS_SoftwareAvanzado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>
          <w:rFonts w:ascii="Courier New" w:cs="Courier New" w:eastAsia="Courier New" w:hAnsi="Courier New"/>
          <w:sz w:val="21"/>
          <w:szCs w:val="21"/>
          <w:highlight w:val="white"/>
        </w:rPr>
      </w:pPr>
      <w:bookmarkStart w:colFirst="0" w:colLast="0" w:name="_a9trzbgfw5gu" w:id="1"/>
      <w:bookmarkEnd w:id="1"/>
      <w:r w:rsidDel="00000000" w:rsidR="00000000" w:rsidRPr="00000000">
        <w:rPr>
          <w:rtl w:val="0"/>
        </w:rPr>
        <w:t xml:space="preserve">Videos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  <w:rtl w:val="0"/>
        </w:rPr>
        <w:t xml:space="preserve">Introducción a herramientas frontend-backend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sz w:val="24"/>
          <w:szCs w:val="24"/>
          <w:highlight w:val="white"/>
        </w:rPr>
      </w:pPr>
      <w:hyperlink r:id="rId7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highlight w:val="white"/>
            <w:u w:val="single"/>
            <w:rtl w:val="0"/>
          </w:rPr>
          <w:t xml:space="preserve">https://youtu.be/yCWYEPlgx0Y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  <w:rtl w:val="0"/>
        </w:rPr>
        <w:t xml:space="preserve">Metodología Ágil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24"/>
          <w:szCs w:val="24"/>
          <w:highlight w:val="white"/>
        </w:rPr>
      </w:pPr>
      <w:hyperlink r:id="rId8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highlight w:val="white"/>
            <w:u w:val="single"/>
            <w:rtl w:val="0"/>
          </w:rPr>
          <w:t xml:space="preserve">https://youtu.be/ujWtlPZOqMA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  <w:rtl w:val="0"/>
        </w:rPr>
        <w:t xml:space="preserve">Introducción a nubes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sz w:val="24"/>
          <w:szCs w:val="24"/>
          <w:highlight w:val="white"/>
        </w:rPr>
      </w:pPr>
      <w:hyperlink r:id="rId9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highlight w:val="white"/>
            <w:u w:val="single"/>
            <w:rtl w:val="0"/>
          </w:rPr>
          <w:t xml:space="preserve">https://youtu.be/_YXEDXvJNbs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  <w:rtl w:val="0"/>
        </w:rPr>
        <w:t xml:space="preserve">Docker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sz w:val="24"/>
          <w:szCs w:val="24"/>
          <w:highlight w:val="white"/>
        </w:rPr>
      </w:pPr>
      <w:hyperlink r:id="rId10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highlight w:val="white"/>
            <w:u w:val="single"/>
            <w:rtl w:val="0"/>
          </w:rPr>
          <w:t xml:space="preserve">https://youtu.be/7ScbswuEqHs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  <w:rtl w:val="0"/>
        </w:rPr>
        <w:t xml:space="preserve">Microservicios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sz w:val="24"/>
          <w:szCs w:val="24"/>
          <w:highlight w:val="white"/>
        </w:rPr>
      </w:pPr>
      <w:hyperlink r:id="rId11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highlight w:val="white"/>
            <w:u w:val="single"/>
            <w:rtl w:val="0"/>
          </w:rPr>
          <w:t xml:space="preserve">https://youtu.be/q2qOJWrLKLM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  <w:rtl w:val="0"/>
        </w:rPr>
        <w:t xml:space="preserve">Kubernetes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sz w:val="24"/>
          <w:szCs w:val="24"/>
          <w:highlight w:val="white"/>
        </w:rPr>
      </w:pPr>
      <w:hyperlink r:id="rId12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highlight w:val="white"/>
            <w:u w:val="single"/>
            <w:rtl w:val="0"/>
          </w:rPr>
          <w:t xml:space="preserve">https://youtu.be/PNkayNDKbGs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  <w:rtl w:val="0"/>
        </w:rPr>
        <w:t xml:space="preserve">Introducción a DevOps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sz w:val="24"/>
          <w:szCs w:val="24"/>
          <w:highlight w:val="white"/>
        </w:rPr>
      </w:pPr>
      <w:hyperlink r:id="rId13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highlight w:val="white"/>
            <w:u w:val="single"/>
            <w:rtl w:val="0"/>
          </w:rPr>
          <w:t xml:space="preserve">https://youtu.be/dN6QPukDMjU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  <w:rtl w:val="0"/>
        </w:rPr>
        <w:t xml:space="preserve">Infraestructura como código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sz w:val="24"/>
          <w:szCs w:val="24"/>
          <w:highlight w:val="white"/>
        </w:rPr>
      </w:pPr>
      <w:hyperlink r:id="rId14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highlight w:val="white"/>
            <w:u w:val="single"/>
            <w:rtl w:val="0"/>
          </w:rPr>
          <w:t xml:space="preserve">https://youtu.be/9lzqbzmflIU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  <w:rtl w:val="0"/>
        </w:rPr>
        <w:t xml:space="preserve">Descubre SAST, TDD y BDD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sz w:val="24"/>
          <w:szCs w:val="24"/>
          <w:highlight w:val="white"/>
        </w:rPr>
      </w:pPr>
      <w:hyperlink r:id="rId15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highlight w:val="white"/>
            <w:u w:val="single"/>
            <w:rtl w:val="0"/>
          </w:rPr>
          <w:t xml:space="preserve">https://youtu.be/gPONs9wPPu8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youtu.be/q2qOJWrLKLM" TargetMode="External"/><Relationship Id="rId10" Type="http://schemas.openxmlformats.org/officeDocument/2006/relationships/hyperlink" Target="https://youtu.be/7ScbswuEqHs" TargetMode="External"/><Relationship Id="rId13" Type="http://schemas.openxmlformats.org/officeDocument/2006/relationships/hyperlink" Target="https://youtu.be/dN6QPukDMjU" TargetMode="External"/><Relationship Id="rId12" Type="http://schemas.openxmlformats.org/officeDocument/2006/relationships/hyperlink" Target="https://youtu.be/PNkayNDKbG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youtu.be/_YXEDXvJNbs" TargetMode="External"/><Relationship Id="rId15" Type="http://schemas.openxmlformats.org/officeDocument/2006/relationships/hyperlink" Target="https://youtu.be/gPONs9wPPu8" TargetMode="External"/><Relationship Id="rId14" Type="http://schemas.openxmlformats.org/officeDocument/2006/relationships/hyperlink" Target="https://youtu.be/9lzqbzmflIU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youtube.com/@ECYS_SoftwareAvanzado" TargetMode="External"/><Relationship Id="rId7" Type="http://schemas.openxmlformats.org/officeDocument/2006/relationships/hyperlink" Target="https://youtu.be/yCWYEPlgx0Y" TargetMode="External"/><Relationship Id="rId8" Type="http://schemas.openxmlformats.org/officeDocument/2006/relationships/hyperlink" Target="https://youtu.be/ujWtlPZOqM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