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2828925</wp:posOffset>
                </wp:positionH>
                <wp:positionV relativeFrom="paragraph">
                  <wp:posOffset>0</wp:posOffset>
                </wp:positionV>
                <wp:extent cx="3445200" cy="264531"/>
                <wp:effectExtent b="0" l="0" r="0" t="0"/>
                <wp:wrapNone/>
                <wp:docPr id="6" name=""/>
                <a:graphic>
                  <a:graphicData uri="http://schemas.microsoft.com/office/word/2010/wordprocessingShape">
                    <wps:wsp>
                      <wps:cNvSpPr/>
                      <wps:cNvPr id="6" name="Shape 6"/>
                      <wps:spPr>
                        <a:xfrm>
                          <a:off x="3065475" y="3589500"/>
                          <a:ext cx="518700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8"/>
                                <w:vertAlign w:val="baseline"/>
                              </w:rPr>
                              <w:t xml:space="preserve">Fecha de entrega</w:t>
                            </w:r>
                            <w:r w:rsidDel="00000000" w:rsidR="00000000" w:rsidRPr="00000000">
                              <w:rPr>
                                <w:rFonts w:ascii="Arial" w:cs="Arial" w:eastAsia="Arial" w:hAnsi="Arial"/>
                                <w:b w:val="0"/>
                                <w:i w:val="0"/>
                                <w:smallCaps w:val="0"/>
                                <w:strike w:val="0"/>
                                <w:color w:val="000000"/>
                                <w:sz w:val="48"/>
                                <w:vertAlign w:val="baseline"/>
                              </w:rPr>
                              <w:t xml:space="preserve">: 21 de abril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2828925</wp:posOffset>
                </wp:positionH>
                <wp:positionV relativeFrom="paragraph">
                  <wp:posOffset>0</wp:posOffset>
                </wp:positionV>
                <wp:extent cx="3445200" cy="264531"/>
                <wp:effectExtent b="0" l="0" r="0" t="0"/>
                <wp:wrapNone/>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445200" cy="264531"/>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-328612</wp:posOffset>
                </wp:positionH>
                <wp:positionV relativeFrom="paragraph">
                  <wp:posOffset>314982</wp:posOffset>
                </wp:positionV>
                <wp:extent cx="6124575" cy="2305050"/>
                <wp:effectExtent b="0" l="0" r="0" t="0"/>
                <wp:wrapNone/>
                <wp:docPr id="4" name=""/>
                <a:graphic>
                  <a:graphicData uri="http://schemas.microsoft.com/office/word/2010/wordprocessingShape">
                    <wps:wsp>
                      <wps:cNvSpPr/>
                      <wps:cNvPr id="8" name="Shape 8"/>
                      <wps:spPr>
                        <a:xfrm>
                          <a:off x="2293250" y="3370425"/>
                          <a:ext cx="6105600" cy="166350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t xml:space="preserve">PROYECTO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r>
                            <w:r w:rsidDel="00000000" w:rsidR="00000000" w:rsidRPr="00000000">
                              <w:rPr>
                                <w:rFonts w:ascii="Arial" w:cs="Arial" w:eastAsia="Arial" w:hAnsi="Arial"/>
                                <w:b w:val="1"/>
                                <w:i w:val="0"/>
                                <w:smallCaps w:val="0"/>
                                <w:strike w:val="0"/>
                                <w:color w:val="000000"/>
                                <w:sz w:val="100"/>
                                <w:vertAlign w:val="baseline"/>
                              </w:rPr>
                              <w:t xml:space="preserve">FASE II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-328612</wp:posOffset>
                </wp:positionH>
                <wp:positionV relativeFrom="paragraph">
                  <wp:posOffset>314982</wp:posOffset>
                </wp:positionV>
                <wp:extent cx="6124575" cy="2305050"/>
                <wp:effectExtent b="0" l="0" r="0" t="0"/>
                <wp:wrapNone/>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24575" cy="230505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93980</wp:posOffset>
                </wp:positionH>
                <wp:positionV relativeFrom="paragraph">
                  <wp:posOffset>167662</wp:posOffset>
                </wp:positionV>
                <wp:extent cx="5540050" cy="1798593"/>
                <wp:effectExtent b="0" l="0" r="0" t="0"/>
                <wp:wrapNone/>
                <wp:docPr id="3" name=""/>
                <a:graphic>
                  <a:graphicData uri="http://schemas.microsoft.com/office/word/2010/wordprocessingShape">
                    <wps:wsp>
                      <wps:cNvSpPr/>
                      <wps:cNvPr id="8" name="Shape 8"/>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w:t>
                            </w:r>
                            <w:r w:rsidDel="00000000" w:rsidR="00000000" w:rsidRPr="00000000">
                              <w:rPr>
                                <w:rFonts w:ascii="Arial" w:cs="Arial" w:eastAsia="Arial" w:hAnsi="Arial"/>
                                <w:b w:val="0"/>
                                <w:i w:val="0"/>
                                <w:smallCaps w:val="0"/>
                                <w:strike w:val="0"/>
                                <w:color w:val="000000"/>
                                <w:sz w:val="32"/>
                                <w:vertAlign w:val="baseline"/>
                              </w:rPr>
                              <w:t xml:space="preserve">Ivonne Aldana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w:t>
                            </w:r>
                            <w:r w:rsidDel="00000000" w:rsidR="00000000" w:rsidRPr="00000000">
                              <w:rPr>
                                <w:rFonts w:ascii="Arial" w:cs="Arial" w:eastAsia="Arial" w:hAnsi="Arial"/>
                                <w:b w:val="0"/>
                                <w:i w:val="0"/>
                                <w:smallCaps w:val="0"/>
                                <w:strike w:val="0"/>
                                <w:color w:val="000000"/>
                                <w:sz w:val="32"/>
                                <w:vertAlign w:val="baseline"/>
                              </w:rPr>
                              <w:t xml:space="preserve"> Luis Angel Barrera Velásquez</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w:t>
                            </w:r>
                            <w:r w:rsidDel="00000000" w:rsidR="00000000" w:rsidRPr="00000000">
                              <w:rPr>
                                <w:rFonts w:ascii="Arial" w:cs="Arial" w:eastAsia="Arial" w:hAnsi="Arial"/>
                                <w:b w:val="0"/>
                                <w:i w:val="0"/>
                                <w:smallCaps w:val="0"/>
                                <w:strike w:val="0"/>
                                <w:color w:val="000000"/>
                                <w:sz w:val="32"/>
                                <w:vertAlign w:val="baseline"/>
                              </w:rPr>
                              <w:t xml:space="preserve">B</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93980</wp:posOffset>
                </wp:positionH>
                <wp:positionV relativeFrom="paragraph">
                  <wp:posOffset>167662</wp:posOffset>
                </wp:positionV>
                <wp:extent cx="5540050" cy="1798593"/>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540050" cy="1798593"/>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-201449</wp:posOffset>
                </wp:positionH>
                <wp:positionV relativeFrom="paragraph">
                  <wp:posOffset>1438275</wp:posOffset>
                </wp:positionV>
                <wp:extent cx="6134100" cy="781050"/>
                <wp:effectExtent b="0" l="0" r="0" t="0"/>
                <wp:wrapNone/>
                <wp:docPr id="2" name=""/>
                <a:graphic>
                  <a:graphicData uri="http://schemas.microsoft.com/office/word/2010/wordprocessingShape">
                    <wps:wsp>
                      <wps:cNvSpPr/>
                      <wps:cNvPr id="5" name="Shape 5"/>
                      <wps:spPr>
                        <a:xfrm>
                          <a:off x="2288475" y="2990295"/>
                          <a:ext cx="6114900" cy="7617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0"/>
                                <w:vertAlign w:val="baseline"/>
                              </w:rPr>
                              <w:t xml:space="preserve">“Librería de Don Héctor”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-201449</wp:posOffset>
                </wp:positionH>
                <wp:positionV relativeFrom="paragraph">
                  <wp:posOffset>1438275</wp:posOffset>
                </wp:positionV>
                <wp:extent cx="6134100" cy="781050"/>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134100" cy="781050"/>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1138238</wp:posOffset>
            </wp:positionH>
            <wp:positionV relativeFrom="paragraph">
              <wp:posOffset>32519</wp:posOffset>
            </wp:positionV>
            <wp:extent cx="3181350" cy="3181350"/>
            <wp:effectExtent b="0" l="0" r="0" t="0"/>
            <wp:wrapSquare wrapText="bothSides" distB="0" distT="0" distL="114300" distR="114300"/>
            <wp:docPr descr="Imagen que contiene Diagrama&#10;&#10;Descripción generada automáticamente" id="8" name="image2.jpg"/>
            <a:graphic>
              <a:graphicData uri="http://schemas.openxmlformats.org/drawingml/2006/picture">
                <pic:pic>
                  <pic:nvPicPr>
                    <pic:cNvPr descr="Imagen que contiene Diagrama&#10;&#10;Descripción generada automáticamente" id="0" name="image2.jpg"/>
                    <pic:cNvPicPr preferRelativeResize="0"/>
                  </pic:nvPicPr>
                  <pic:blipFill>
                    <a:blip r:embed="rId7"/>
                    <a:srcRect b="0" l="0" r="0" t="0"/>
                    <a:stretch>
                      <a:fillRect/>
                    </a:stretch>
                  </pic:blipFill>
                  <pic:spPr>
                    <a:xfrm>
                      <a:off x="0" y="0"/>
                      <a:ext cx="3181350" cy="318135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-328612</wp:posOffset>
                </wp:positionH>
                <wp:positionV relativeFrom="paragraph">
                  <wp:posOffset>3276600</wp:posOffset>
                </wp:positionV>
                <wp:extent cx="6134100" cy="561975"/>
                <wp:effectExtent b="0" l="0" r="0" t="0"/>
                <wp:wrapNone/>
                <wp:docPr id="5" name=""/>
                <a:graphic>
                  <a:graphicData uri="http://schemas.microsoft.com/office/word/2010/wordprocessingShape">
                    <wps:wsp>
                      <wps:cNvSpPr/>
                      <wps:cNvPr id="9" name="Shape 9"/>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GUATEMALA </w:t>
                            </w:r>
                            <w:r w:rsidDel="00000000" w:rsidR="00000000" w:rsidRPr="00000000">
                              <w:rPr>
                                <w:rFonts w:ascii="Arial" w:cs="Arial" w:eastAsia="Arial" w:hAnsi="Arial"/>
                                <w:b w:val="0"/>
                                <w:i w:val="0"/>
                                <w:smallCaps w:val="0"/>
                                <w:strike w:val="0"/>
                                <w:color w:val="000000"/>
                                <w:sz w:val="32"/>
                                <w:vertAlign w:val="baseline"/>
                              </w:rPr>
                              <w:t xml:space="preserve">22</w:t>
                            </w:r>
                            <w:r w:rsidDel="00000000" w:rsidR="00000000" w:rsidRPr="00000000">
                              <w:rPr>
                                <w:rFonts w:ascii="Arial" w:cs="Arial" w:eastAsia="Arial" w:hAnsi="Arial"/>
                                <w:b w:val="0"/>
                                <w:i w:val="0"/>
                                <w:smallCaps w:val="0"/>
                                <w:strike w:val="0"/>
                                <w:color w:val="000000"/>
                                <w:sz w:val="32"/>
                                <w:vertAlign w:val="baseline"/>
                              </w:rPr>
                              <w:t xml:space="preserve"> DE </w:t>
                            </w:r>
                            <w:r w:rsidDel="00000000" w:rsidR="00000000" w:rsidRPr="00000000">
                              <w:rPr>
                                <w:rFonts w:ascii="Arial" w:cs="Arial" w:eastAsia="Arial" w:hAnsi="Arial"/>
                                <w:b w:val="0"/>
                                <w:i w:val="0"/>
                                <w:smallCaps w:val="0"/>
                                <w:strike w:val="0"/>
                                <w:color w:val="000000"/>
                                <w:sz w:val="32"/>
                                <w:vertAlign w:val="baseline"/>
                              </w:rPr>
                              <w:t xml:space="preserve">MARZO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PRIMER</w:t>
                            </w:r>
                            <w:r w:rsidDel="00000000" w:rsidR="00000000" w:rsidRPr="00000000">
                              <w:rPr>
                                <w:rFonts w:ascii="Arial" w:cs="Arial" w:eastAsia="Arial" w:hAnsi="Arial"/>
                                <w:b w:val="0"/>
                                <w:i w:val="0"/>
                                <w:smallCaps w:val="0"/>
                                <w:strike w:val="0"/>
                                <w:color w:val="000000"/>
                                <w:sz w:val="32"/>
                                <w:vertAlign w:val="baseline"/>
                              </w:rPr>
                              <w:t xml:space="preserve"> SEMESTRE 202</w:t>
                            </w:r>
                            <w:r w:rsidDel="00000000" w:rsidR="00000000" w:rsidRPr="00000000">
                              <w:rPr>
                                <w:rFonts w:ascii="Arial" w:cs="Arial" w:eastAsia="Arial" w:hAnsi="Arial"/>
                                <w:b w:val="0"/>
                                <w:i w:val="0"/>
                                <w:smallCaps w:val="0"/>
                                <w:strike w:val="0"/>
                                <w:color w:val="000000"/>
                                <w:sz w:val="32"/>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-328612</wp:posOffset>
                </wp:positionH>
                <wp:positionV relativeFrom="paragraph">
                  <wp:posOffset>3276600</wp:posOffset>
                </wp:positionV>
                <wp:extent cx="6134100" cy="561975"/>
                <wp:effectExtent b="0" l="0" r="0" t="0"/>
                <wp:wrapNone/>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134100" cy="561975"/>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1"/>
        <w:spacing w:after="120" w:before="240" w:line="240" w:lineRule="auto"/>
        <w:jc w:val="left"/>
        <w:rPr>
          <w:b w:val="1"/>
          <w:bCs w:val="1"/>
        </w:rPr>
      </w:pPr>
      <w:bookmarkStart w:colFirst="0" w:colLast="0" w:name="_ljrmiy8zti69" w:id="0"/>
      <w:bookmarkEnd w:id="0"/>
      <w:r w:rsidDel="00000000" w:rsidR="00000000" w:rsidRPr="00000000">
        <w:rPr>
          <w:b w:val="1"/>
          <w:bCs w:val="1"/>
          <w:rtl w:val="0"/>
        </w:rPr>
        <w:t xml:space="preserve">Resumen Ejecutivo</w:t>
      </w:r>
    </w:p>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spacing w:after="0" w:before="0" w:line="240" w:lineRule="auto"/>
        <w:rPr>
          <w:sz w:val="26"/>
          <w:szCs w:val="26"/>
        </w:rPr>
      </w:pPr>
      <w:r w:rsidDel="00000000" w:rsidR="00000000" w:rsidRPr="00000000">
        <w:rPr>
          <w:rFonts w:ascii="Times New Roman" w:cs="Times New Roman" w:eastAsia="Times New Roman" w:hAnsi="Times New Roman"/>
          <w:sz w:val="26"/>
          <w:szCs w:val="26"/>
          <w:rtl w:val="0"/>
        </w:rPr>
        <w:t xml:space="preserve">Este proyecto tiene como fin enseñar a los estudiantes a desplegar arquitecturas de software en la nube, usando herramientas y servicios que aseguren escalabilidad, disponibilidad y eficiencia. Aborda la necesidad de desarrollar infraestructuras flexibles y sostenibles en crecimiento. La solución incluye la integración de CI/CD y pruebas de software para garantizar una entrega continua y segura, optimizando el ciclo de vida del software y reforzando la adaptabilidad y estabilidad del sistema, además del uso de control de versiones.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spacing w:after="0" w:before="0" w:lineRule="auto"/>
        <w:rPr>
          <w:b w:val="1"/>
          <w:bCs w:val="1"/>
        </w:rPr>
      </w:pPr>
      <w:bookmarkStart w:colFirst="0" w:colLast="0" w:name="_72eswj58ffs8" w:id="1"/>
      <w:bookmarkEnd w:id="1"/>
      <w:r w:rsidDel="00000000" w:rsidR="00000000" w:rsidRPr="00000000">
        <w:rPr>
          <w:b w:val="1"/>
          <w:bCs w:val="1"/>
          <w:rtl w:val="0"/>
        </w:rPr>
        <w:t xml:space="preserve">OBJETIVOS GENERALES</w:t>
      </w:r>
    </w:p>
    <w:p w:rsidR="00000000" w:rsidDel="00000000" w:rsidP="00000000" w:rsidRDefault="00000000" w:rsidRPr="00000000" w14:paraId="00000030">
      <w:pPr>
        <w:numPr>
          <w:ilvl w:val="0"/>
          <w:numId w:val="9"/>
        </w:numPr>
        <w:spacing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Que el estudiante aprenda desplegar una arquitectura de software en la nube, utilizando servicios y herramientas de proveedores, con el fin de asegurar escalabilidad, disponibilidad y eficiencia en el uso de recursos, aplicando las mejores prácticas para la configuración y administración de entornos en la nube.</w:t>
      </w:r>
      <w:r w:rsidDel="00000000" w:rsidR="00000000" w:rsidRPr="00000000">
        <w:rPr>
          <w:rtl w:val="0"/>
        </w:rPr>
      </w:r>
    </w:p>
    <w:p w:rsidR="00000000" w:rsidDel="00000000" w:rsidP="00000000" w:rsidRDefault="00000000" w:rsidRPr="00000000" w14:paraId="00000031">
      <w:pPr>
        <w:pStyle w:val="Heading2"/>
        <w:spacing w:before="0" w:lineRule="auto"/>
        <w:rPr/>
      </w:pPr>
      <w:bookmarkStart w:colFirst="0" w:colLast="0" w:name="_ildulv6ldik9" w:id="2"/>
      <w:bookmarkEnd w:id="2"/>
      <w:r w:rsidDel="00000000" w:rsidR="00000000" w:rsidRPr="00000000">
        <w:rPr>
          <w:rFonts w:ascii="Times New Roman" w:cs="Times New Roman" w:eastAsia="Times New Roman" w:hAnsi="Times New Roman"/>
          <w:b w:val="1"/>
          <w:bCs w:val="1"/>
          <w:sz w:val="36"/>
          <w:szCs w:val="36"/>
          <w:rtl w:val="0"/>
        </w:rPr>
        <w:t xml:space="preserve">OBJETIVOS ESPECÍFICOS</w:t>
      </w:r>
      <w:r w:rsidDel="00000000" w:rsidR="00000000" w:rsidRPr="00000000">
        <w:rPr>
          <w:rtl w:val="0"/>
        </w:rPr>
        <w:t xml:space="preserve"> </w:t>
      </w:r>
    </w:p>
    <w:p w:rsidR="00000000" w:rsidDel="00000000" w:rsidP="00000000" w:rsidRDefault="00000000" w:rsidRPr="00000000" w14:paraId="00000032">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la arquitectura del sistema utilizando principios de control de versiones, garantizando una implementación segura y coordinada que permita gestionar de manera eficiente los cambios en la infraestructura, minimizando los riesgos de errores y facilitando la colaboración entre los equipos de desarrollo y operaciones.</w:t>
      </w:r>
    </w:p>
    <w:p w:rsidR="00000000" w:rsidDel="00000000" w:rsidP="00000000" w:rsidRDefault="00000000" w:rsidRPr="00000000" w14:paraId="00000033">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todas las funcionalidades y características no funcionales de la arquitectura, asegurando que esta cumpla con los requisitos establecidos y se adhiera estrictamente a los criterios definidos en la documentación técnica, garantizando la alineación con los principios de diseño.</w:t>
      </w:r>
    </w:p>
    <w:p w:rsidR="00000000" w:rsidDel="00000000" w:rsidP="00000000" w:rsidRDefault="00000000" w:rsidRPr="00000000" w14:paraId="00000034">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Entender la importancia de los diferentes tipos de pruebas en una arquitectura de software con el objetivo de identificar errores, validar el funcionamiento correcto de los diferentes módulos y garantizar la calidad general del producto final, asegurando un desarrollo efectivo y exitoso.</w:t>
      </w:r>
    </w:p>
    <w:p w:rsidR="00000000" w:rsidDel="00000000" w:rsidP="00000000" w:rsidRDefault="00000000" w:rsidRPr="00000000" w14:paraId="00000035">
      <w:pPr>
        <w:numPr>
          <w:ilvl w:val="0"/>
          <w:numId w:val="9"/>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la importancia de CI/CD en la arquitectura de software con el objetivo de automatizar y estandarizar la integración y entrega de aplicaciones, permitiendo implementar cambios de código de manera fluida y segura en entornos de producción, mejorando la resiliencia y escalabilidad de la arquitectura mientras se minimizan riesgos y se facilita una respuesta ágil ante cambios o incidentes.</w:t>
      </w:r>
      <w:r w:rsidDel="00000000" w:rsidR="00000000" w:rsidRPr="00000000">
        <w:rPr>
          <w:rtl w:val="0"/>
        </w:rPr>
      </w:r>
    </w:p>
    <w:p w:rsidR="00000000" w:rsidDel="00000000" w:rsidP="00000000" w:rsidRDefault="00000000" w:rsidRPr="00000000" w14:paraId="00000036">
      <w:pP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66163fz3v9n1" w:id="3"/>
      <w:bookmarkEnd w:id="3"/>
      <w:r w:rsidDel="00000000" w:rsidR="00000000" w:rsidRPr="00000000">
        <w:rPr>
          <w:rtl w:val="0"/>
        </w:rPr>
        <w:t xml:space="preserve">Entregables</w:t>
      </w:r>
    </w:p>
    <w:p w:rsidR="00000000" w:rsidDel="00000000" w:rsidP="00000000" w:rsidRDefault="00000000" w:rsidRPr="00000000" w14:paraId="00000038">
      <w:pPr>
        <w:numPr>
          <w:ilvl w:val="0"/>
          <w:numId w:val="15"/>
        </w:numPr>
        <w:spacing w:after="0" w:before="0" w:line="240" w:lineRule="auto"/>
        <w:ind w:left="720" w:hanging="360"/>
        <w:jc w:val="left"/>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Funcionalidades</w:t>
      </w:r>
      <w:r w:rsidDel="00000000" w:rsidR="00000000" w:rsidRPr="00000000">
        <w:rPr>
          <w:rtl w:val="0"/>
        </w:rPr>
      </w:r>
    </w:p>
    <w:p w:rsidR="00000000" w:rsidDel="00000000" w:rsidP="00000000" w:rsidRDefault="00000000" w:rsidRPr="00000000" w14:paraId="00000039">
      <w:pPr>
        <w:numPr>
          <w:ilvl w:val="0"/>
          <w:numId w:val="5"/>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SUPERVISOR</w:t>
      </w:r>
    </w:p>
    <w:p w:rsidR="00000000" w:rsidDel="00000000" w:rsidP="00000000" w:rsidRDefault="00000000" w:rsidRPr="00000000" w14:paraId="0000003A">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Observaciones de la calificación de la fase 2 corregidas</w:t>
      </w:r>
      <w:r w:rsidDel="00000000" w:rsidR="00000000" w:rsidRPr="00000000">
        <w:rPr>
          <w:rtl w:val="0"/>
        </w:rPr>
      </w:r>
    </w:p>
    <w:p w:rsidR="00000000" w:rsidDel="00000000" w:rsidP="00000000" w:rsidRDefault="00000000" w:rsidRPr="00000000" w14:paraId="0000003B">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Implementación del panel de soporte de lado del supervisor</w:t>
      </w:r>
    </w:p>
    <w:p w:rsidR="00000000" w:rsidDel="00000000" w:rsidP="00000000" w:rsidRDefault="00000000" w:rsidRPr="00000000" w14:paraId="0000003C">
      <w:pPr>
        <w:numPr>
          <w:ilvl w:val="0"/>
          <w:numId w:val="5"/>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EMPLEADO</w:t>
      </w:r>
    </w:p>
    <w:p w:rsidR="00000000" w:rsidDel="00000000" w:rsidP="00000000" w:rsidRDefault="00000000" w:rsidRPr="00000000" w14:paraId="0000003D">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Observaciones de la calificación de la fase 2 corregidas</w:t>
      </w:r>
    </w:p>
    <w:p w:rsidR="00000000" w:rsidDel="00000000" w:rsidP="00000000" w:rsidRDefault="00000000" w:rsidRPr="00000000" w14:paraId="0000003E">
      <w:pPr>
        <w:widowControl w:val="0"/>
        <w:numPr>
          <w:ilvl w:val="1"/>
          <w:numId w:val="5"/>
        </w:numPr>
        <w:spacing w:after="0" w:before="0" w:line="240" w:lineRule="auto"/>
        <w:ind w:left="2160" w:hanging="360"/>
        <w:rPr>
          <w:rFonts w:ascii="Times New Roman" w:cs="Times New Roman" w:eastAsia="Times New Roman" w:hAnsi="Times New Roman"/>
          <w:sz w:val="22"/>
          <w:szCs w:val="22"/>
        </w:rPr>
      </w:pPr>
      <w:bookmarkStart w:colFirst="0" w:colLast="0" w:name="_q7bwr4kls1la" w:id="4"/>
      <w:bookmarkEnd w:id="4"/>
      <w:r w:rsidDel="00000000" w:rsidR="00000000" w:rsidRPr="00000000">
        <w:rPr>
          <w:rFonts w:ascii="Times New Roman" w:cs="Times New Roman" w:eastAsia="Times New Roman" w:hAnsi="Times New Roman"/>
          <w:sz w:val="22"/>
          <w:szCs w:val="22"/>
          <w:rtl w:val="0"/>
        </w:rPr>
        <w:t xml:space="preserve">Implementación del p</w:t>
      </w:r>
      <w:r w:rsidDel="00000000" w:rsidR="00000000" w:rsidRPr="00000000">
        <w:rPr>
          <w:rFonts w:ascii="Times New Roman" w:cs="Times New Roman" w:eastAsia="Times New Roman" w:hAnsi="Times New Roman"/>
          <w:sz w:val="22"/>
          <w:szCs w:val="22"/>
          <w:rtl w:val="0"/>
        </w:rPr>
        <w:t xml:space="preserve">anel de soporte de lado del empleado</w:t>
      </w:r>
      <w:r w:rsidDel="00000000" w:rsidR="00000000" w:rsidRPr="00000000">
        <w:rPr>
          <w:rtl w:val="0"/>
        </w:rPr>
      </w:r>
    </w:p>
    <w:p w:rsidR="00000000" w:rsidDel="00000000" w:rsidP="00000000" w:rsidRDefault="00000000" w:rsidRPr="00000000" w14:paraId="0000003F">
      <w:pPr>
        <w:numPr>
          <w:ilvl w:val="0"/>
          <w:numId w:val="5"/>
        </w:numPr>
        <w:spacing w:after="0" w:before="0" w:lineRule="auto"/>
        <w:ind w:left="1440" w:hanging="360"/>
        <w:rPr>
          <w:rFonts w:ascii="Times New Roman" w:cs="Times New Roman" w:eastAsia="Times New Roman" w:hAnsi="Times New Roman"/>
          <w:sz w:val="22"/>
          <w:szCs w:val="22"/>
        </w:rPr>
      </w:pPr>
      <w:bookmarkStart w:colFirst="0" w:colLast="0" w:name="_1fob9te" w:id="5"/>
      <w:bookmarkEnd w:id="5"/>
      <w:r w:rsidDel="00000000" w:rsidR="00000000" w:rsidRPr="00000000">
        <w:rPr>
          <w:rFonts w:ascii="Times New Roman" w:cs="Times New Roman" w:eastAsia="Times New Roman" w:hAnsi="Times New Roman"/>
          <w:b w:val="1"/>
          <w:bCs w:val="1"/>
          <w:sz w:val="22"/>
          <w:szCs w:val="22"/>
          <w:rtl w:val="0"/>
        </w:rPr>
        <w:t xml:space="preserve">ROL USUARIO</w:t>
      </w:r>
    </w:p>
    <w:p w:rsidR="00000000" w:rsidDel="00000000" w:rsidP="00000000" w:rsidRDefault="00000000" w:rsidRPr="00000000" w14:paraId="00000040">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Observaciones de la calificación de la fase 2 corregidas</w:t>
      </w:r>
    </w:p>
    <w:p w:rsidR="00000000" w:rsidDel="00000000" w:rsidP="00000000" w:rsidRDefault="00000000" w:rsidRPr="00000000" w14:paraId="0000004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2mrfymqcfwnp" w:id="6"/>
      <w:bookmarkEnd w:id="6"/>
      <w:r w:rsidDel="00000000" w:rsidR="00000000" w:rsidRPr="00000000">
        <w:rPr>
          <w:rFonts w:ascii="Times New Roman" w:cs="Times New Roman" w:eastAsia="Times New Roman" w:hAnsi="Times New Roman"/>
          <w:sz w:val="22"/>
          <w:szCs w:val="22"/>
          <w:rtl w:val="0"/>
        </w:rPr>
        <w:t xml:space="preserve">Implementación de la sección de soporte de lado del cliente</w:t>
      </w:r>
    </w:p>
    <w:p w:rsidR="00000000" w:rsidDel="00000000" w:rsidP="00000000" w:rsidRDefault="00000000" w:rsidRPr="00000000" w14:paraId="000000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2"/>
          <w:szCs w:val="22"/>
        </w:rPr>
      </w:pPr>
      <w:bookmarkStart w:colFirst="0" w:colLast="0" w:name="_nr1q2rp72l8c" w:id="7"/>
      <w:bookmarkEnd w:id="7"/>
      <w:r w:rsidDel="00000000" w:rsidR="00000000" w:rsidRPr="00000000">
        <w:rPr>
          <w:rFonts w:ascii="Times New Roman" w:cs="Times New Roman" w:eastAsia="Times New Roman" w:hAnsi="Times New Roman"/>
          <w:b w:val="1"/>
          <w:bCs w:val="1"/>
          <w:sz w:val="22"/>
          <w:szCs w:val="22"/>
          <w:rtl w:val="0"/>
        </w:rPr>
        <w:t xml:space="preserve">Arquitectura</w:t>
      </w:r>
    </w:p>
    <w:p w:rsidR="00000000" w:rsidDel="00000000" w:rsidP="00000000" w:rsidRDefault="00000000" w:rsidRPr="00000000" w14:paraId="00000043">
      <w:pPr>
        <w:widowControl w:val="0"/>
        <w:numPr>
          <w:ilvl w:val="1"/>
          <w:numId w:val="10"/>
        </w:numPr>
        <w:spacing w:after="0" w:before="0" w:line="240" w:lineRule="auto"/>
        <w:ind w:left="1440" w:hanging="360"/>
        <w:rPr>
          <w:rFonts w:ascii="Times New Roman" w:cs="Times New Roman" w:eastAsia="Times New Roman" w:hAnsi="Times New Roman"/>
          <w:sz w:val="22"/>
          <w:szCs w:val="22"/>
        </w:rPr>
      </w:pPr>
      <w:bookmarkStart w:colFirst="0" w:colLast="0" w:name="_6gctukjowhg0" w:id="8"/>
      <w:bookmarkEnd w:id="8"/>
      <w:r w:rsidDel="00000000" w:rsidR="00000000" w:rsidRPr="00000000">
        <w:rPr>
          <w:rFonts w:ascii="Times New Roman" w:cs="Times New Roman" w:eastAsia="Times New Roman" w:hAnsi="Times New Roman"/>
          <w:sz w:val="22"/>
          <w:szCs w:val="22"/>
          <w:rtl w:val="0"/>
        </w:rPr>
        <w:t xml:space="preserve">Implementar arquitectura documentada en las fases anteriores</w:t>
      </w:r>
    </w:p>
    <w:p w:rsidR="00000000" w:rsidDel="00000000" w:rsidP="00000000" w:rsidRDefault="00000000" w:rsidRPr="00000000" w14:paraId="00000044">
      <w:pPr>
        <w:widowControl w:val="0"/>
        <w:numPr>
          <w:ilvl w:val="1"/>
          <w:numId w:val="10"/>
        </w:numPr>
        <w:spacing w:after="0" w:before="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Utilización de docker para ejecutar sus diferentes servicios</w:t>
      </w:r>
    </w:p>
    <w:p w:rsidR="00000000" w:rsidDel="00000000" w:rsidP="00000000" w:rsidRDefault="00000000" w:rsidRPr="00000000" w14:paraId="00000045">
      <w:pPr>
        <w:widowControl w:val="0"/>
        <w:numPr>
          <w:ilvl w:val="1"/>
          <w:numId w:val="10"/>
        </w:numPr>
        <w:spacing w:after="0" w:before="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Mínimo 4 releases</w:t>
      </w:r>
    </w:p>
    <w:p w:rsidR="00000000" w:rsidDel="00000000" w:rsidP="00000000" w:rsidRDefault="00000000" w:rsidRPr="00000000" w14:paraId="000000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2"/>
          <w:szCs w:val="22"/>
          <w:u w:val="none"/>
        </w:rPr>
      </w:pPr>
      <w:bookmarkStart w:colFirst="0" w:colLast="0" w:name="_ydbu72m33dvo" w:id="9"/>
      <w:bookmarkEnd w:id="9"/>
      <w:r w:rsidDel="00000000" w:rsidR="00000000" w:rsidRPr="00000000">
        <w:rPr>
          <w:rFonts w:ascii="Times New Roman" w:cs="Times New Roman" w:eastAsia="Times New Roman" w:hAnsi="Times New Roman"/>
          <w:b w:val="1"/>
          <w:bCs w:val="1"/>
          <w:sz w:val="22"/>
          <w:szCs w:val="22"/>
          <w:rtl w:val="0"/>
        </w:rPr>
        <w:t xml:space="preserve">CI/CD</w:t>
      </w:r>
    </w:p>
    <w:p w:rsidR="00000000" w:rsidDel="00000000" w:rsidP="00000000" w:rsidRDefault="00000000" w:rsidRPr="00000000" w14:paraId="0000004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sbkrs9my0zga" w:id="10"/>
      <w:bookmarkEnd w:id="10"/>
      <w:r w:rsidDel="00000000" w:rsidR="00000000" w:rsidRPr="00000000">
        <w:rPr>
          <w:rFonts w:ascii="Times New Roman" w:cs="Times New Roman" w:eastAsia="Times New Roman" w:hAnsi="Times New Roman"/>
          <w:sz w:val="22"/>
          <w:szCs w:val="22"/>
          <w:rtl w:val="0"/>
        </w:rPr>
        <w:t xml:space="preserve">Utilizar GitLab para hacer las fases de DevOps (build, test, deploy), desplegando a la nube su arquitectura documentada en las fases anteriores.</w:t>
      </w:r>
    </w:p>
    <w:p w:rsidR="00000000" w:rsidDel="00000000" w:rsidP="00000000" w:rsidRDefault="00000000" w:rsidRPr="00000000" w14:paraId="000000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2"/>
          <w:szCs w:val="22"/>
          <w:u w:val="none"/>
        </w:rPr>
      </w:pPr>
      <w:bookmarkStart w:colFirst="0" w:colLast="0" w:name="_3y41f0f9o2q9" w:id="11"/>
      <w:bookmarkEnd w:id="11"/>
      <w:r w:rsidDel="00000000" w:rsidR="00000000" w:rsidRPr="00000000">
        <w:rPr>
          <w:rFonts w:ascii="Times New Roman" w:cs="Times New Roman" w:eastAsia="Times New Roman" w:hAnsi="Times New Roman"/>
          <w:b w:val="1"/>
          <w:bCs w:val="1"/>
          <w:sz w:val="22"/>
          <w:szCs w:val="22"/>
          <w:rtl w:val="0"/>
        </w:rPr>
        <w:t xml:space="preserve">Pruebas (5 pruebas mínimo por cada tipo, para un total de 15 pruebas mínimo)</w:t>
      </w:r>
    </w:p>
    <w:p w:rsidR="00000000" w:rsidDel="00000000" w:rsidP="00000000" w:rsidRDefault="00000000" w:rsidRPr="00000000" w14:paraId="0000004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v3lv064rueb5" w:id="12"/>
      <w:bookmarkEnd w:id="12"/>
      <w:r w:rsidDel="00000000" w:rsidR="00000000" w:rsidRPr="00000000">
        <w:rPr>
          <w:rFonts w:ascii="Times New Roman" w:cs="Times New Roman" w:eastAsia="Times New Roman" w:hAnsi="Times New Roman"/>
          <w:sz w:val="22"/>
          <w:szCs w:val="22"/>
          <w:rtl w:val="0"/>
        </w:rPr>
        <w:t xml:space="preserve">Unitarias</w:t>
      </w:r>
    </w:p>
    <w:p w:rsidR="00000000" w:rsidDel="00000000" w:rsidP="00000000" w:rsidRDefault="00000000" w:rsidRPr="00000000" w14:paraId="0000004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glc7td4zp6nf" w:id="13"/>
      <w:bookmarkEnd w:id="13"/>
      <w:r w:rsidDel="00000000" w:rsidR="00000000" w:rsidRPr="00000000">
        <w:rPr>
          <w:rFonts w:ascii="Times New Roman" w:cs="Times New Roman" w:eastAsia="Times New Roman" w:hAnsi="Times New Roman"/>
          <w:sz w:val="22"/>
          <w:szCs w:val="22"/>
          <w:rtl w:val="0"/>
        </w:rPr>
        <w:t xml:space="preserve">Integración</w:t>
      </w:r>
    </w:p>
    <w:p w:rsidR="00000000" w:rsidDel="00000000" w:rsidP="00000000" w:rsidRDefault="00000000" w:rsidRPr="00000000" w14:paraId="0000004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5sb7ktwtu8e0" w:id="14"/>
      <w:bookmarkEnd w:id="14"/>
      <w:r w:rsidDel="00000000" w:rsidR="00000000" w:rsidRPr="00000000">
        <w:rPr>
          <w:rFonts w:ascii="Times New Roman" w:cs="Times New Roman" w:eastAsia="Times New Roman" w:hAnsi="Times New Roman"/>
          <w:sz w:val="22"/>
          <w:szCs w:val="22"/>
          <w:rtl w:val="0"/>
        </w:rPr>
        <w:t xml:space="preserve">Aceptación</w:t>
      </w:r>
    </w:p>
    <w:p w:rsidR="00000000" w:rsidDel="00000000" w:rsidP="00000000" w:rsidRDefault="00000000" w:rsidRPr="00000000" w14:paraId="0000004C">
      <w:pPr>
        <w:widowControl w:val="0"/>
        <w:numPr>
          <w:ilvl w:val="0"/>
          <w:numId w:val="2"/>
        </w:numPr>
        <w:spacing w:after="0" w:before="0" w:line="240" w:lineRule="auto"/>
        <w:ind w:left="720" w:hanging="360"/>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Documentación</w:t>
      </w:r>
    </w:p>
    <w:p w:rsidR="00000000" w:rsidDel="00000000" w:rsidP="00000000" w:rsidRDefault="00000000" w:rsidRPr="00000000" w14:paraId="0000004D">
      <w:pPr>
        <w:widowControl w:val="0"/>
        <w:numPr>
          <w:ilvl w:val="0"/>
          <w:numId w:val="1"/>
        </w:numPr>
        <w:spacing w:after="0" w:before="0" w:line="240" w:lineRule="auto"/>
        <w:ind w:left="1440" w:hanging="360"/>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Cambios de la documentación</w:t>
      </w:r>
    </w:p>
    <w:p w:rsidR="00000000" w:rsidDel="00000000" w:rsidP="00000000" w:rsidRDefault="00000000" w:rsidRPr="00000000" w14:paraId="0000004E">
      <w:pPr>
        <w:widowControl w:val="0"/>
        <w:numPr>
          <w:ilvl w:val="1"/>
          <w:numId w:val="1"/>
        </w:numPr>
        <w:spacing w:after="0" w:before="0" w:line="240" w:lineRule="auto"/>
        <w:ind w:left="216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Actualizar documentación (Atender las observaciones y correcciones realizadas durante la fase 2). </w:t>
      </w:r>
    </w:p>
    <w:p w:rsidR="00000000" w:rsidDel="00000000" w:rsidP="00000000" w:rsidRDefault="00000000" w:rsidRPr="00000000" w14:paraId="0000004F">
      <w:pPr>
        <w:widowControl w:val="0"/>
        <w:numPr>
          <w:ilvl w:val="1"/>
          <w:numId w:val="1"/>
        </w:numPr>
        <w:spacing w:after="0" w:before="0" w:line="240" w:lineRule="auto"/>
        <w:ind w:left="216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Documentar cómo se realizaron las diferentes pruebas, incluyendo los módulos que fueron probados y las relaciones con otros módulos</w:t>
      </w:r>
    </w:p>
    <w:p w:rsidR="00000000" w:rsidDel="00000000" w:rsidP="00000000" w:rsidRDefault="00000000" w:rsidRPr="00000000" w14:paraId="00000050">
      <w:pPr>
        <w:widowControl w:val="0"/>
        <w:numPr>
          <w:ilvl w:val="1"/>
          <w:numId w:val="1"/>
        </w:numPr>
        <w:spacing w:after="0" w:before="0" w:line="240" w:lineRule="auto"/>
        <w:ind w:left="216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hay nuevas funcionalidades, se deben agregar casos de uso, requerimientos funcionales y modificaciones a los diagramas de las fases anteriores (Diagrama ER, bloques, despliegue)</w:t>
      </w:r>
    </w:p>
    <w:p w:rsidR="00000000" w:rsidDel="00000000" w:rsidP="00000000" w:rsidRDefault="00000000" w:rsidRPr="00000000" w14:paraId="00000051">
      <w:pPr>
        <w:widowControl w:val="0"/>
        <w:numPr>
          <w:ilvl w:val="0"/>
          <w:numId w:val="1"/>
        </w:numPr>
        <w:spacing w:after="0" w:before="0" w:line="240" w:lineRule="auto"/>
        <w:ind w:left="1440" w:hanging="360"/>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Video explicando y ejecutando su pipeline de CI/CD</w:t>
      </w:r>
    </w:p>
    <w:p w:rsidR="00000000" w:rsidDel="00000000" w:rsidP="00000000" w:rsidRDefault="00000000" w:rsidRPr="00000000" w14:paraId="00000052">
      <w:pPr>
        <w:widowControl w:val="0"/>
        <w:numPr>
          <w:ilvl w:val="0"/>
          <w:numId w:val="1"/>
        </w:numPr>
        <w:spacing w:after="0" w:before="0" w:line="240" w:lineRule="auto"/>
        <w:ind w:left="1440" w:hanging="360"/>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Actualizar manual de usuario con las nuevas funcionalidades</w:t>
      </w:r>
    </w:p>
    <w:p w:rsidR="00000000" w:rsidDel="00000000" w:rsidP="00000000" w:rsidRDefault="00000000" w:rsidRPr="00000000" w14:paraId="00000053">
      <w:pPr>
        <w:widowControl w:val="0"/>
        <w:numPr>
          <w:ilvl w:val="0"/>
          <w:numId w:val="1"/>
        </w:numPr>
        <w:spacing w:after="0" w:before="0" w:line="240" w:lineRule="auto"/>
        <w:ind w:left="144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Documentación Sprint</w:t>
      </w:r>
    </w:p>
    <w:p w:rsidR="00000000" w:rsidDel="00000000" w:rsidP="00000000" w:rsidRDefault="00000000" w:rsidRPr="00000000" w14:paraId="00000054">
      <w:pPr>
        <w:widowControl w:val="0"/>
        <w:numPr>
          <w:ilvl w:val="1"/>
          <w:numId w:val="1"/>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Mínimo 4 sprints</w:t>
      </w:r>
    </w:p>
    <w:p w:rsidR="00000000" w:rsidDel="00000000" w:rsidP="00000000" w:rsidRDefault="00000000" w:rsidRPr="00000000" w14:paraId="00000055">
      <w:pPr>
        <w:widowControl w:val="0"/>
        <w:numPr>
          <w:ilvl w:val="0"/>
          <w:numId w:val="1"/>
        </w:numPr>
        <w:spacing w:after="0" w:before="0" w:line="240" w:lineRule="auto"/>
        <w:ind w:left="1440" w:hanging="360"/>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Tablero Kanban hecho en una herramienta/servicio para este propósito (Trello, Notion, Jira, etc.)</w:t>
      </w:r>
    </w:p>
    <w:p w:rsidR="00000000" w:rsidDel="00000000" w:rsidP="00000000" w:rsidRDefault="00000000" w:rsidRPr="00000000" w14:paraId="00000056">
      <w:pPr>
        <w:widowControl w:val="0"/>
        <w:spacing w:after="0" w:before="0" w:line="240" w:lineRule="auto"/>
        <w:jc w:val="left"/>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0" w:before="0" w:lineRule="auto"/>
        <w:rPr>
          <w:sz w:val="40"/>
          <w:szCs w:val="40"/>
        </w:rPr>
      </w:pPr>
      <w:bookmarkStart w:colFirst="0" w:colLast="0" w:name="_wrpgoubz25y4" w:id="15"/>
      <w:bookmarkEnd w:id="15"/>
      <w:r w:rsidDel="00000000" w:rsidR="00000000" w:rsidRPr="00000000">
        <w:rPr>
          <w:b w:val="1"/>
          <w:bCs w:val="1"/>
          <w:sz w:val="26"/>
          <w:szCs w:val="26"/>
          <w:rtl w:val="0"/>
        </w:rPr>
        <w:t xml:space="preserve">DESCRIPCIÓN</w:t>
      </w:r>
      <w:r w:rsidDel="00000000" w:rsidR="00000000" w:rsidRPr="00000000">
        <w:rPr>
          <w:rtl w:val="0"/>
        </w:rPr>
      </w:r>
    </w:p>
    <w:p w:rsidR="00000000" w:rsidDel="00000000" w:rsidP="00000000" w:rsidRDefault="00000000" w:rsidRPr="00000000" w14:paraId="000000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Héctor ha quedado plenamente satisfecho con la primera parte del desarrollo de la plataforma de su librería, ya que observa que el equipo ha realizado un trabajo meticuloso y cuidadosamente estructurado, cumpliendo con los altos estándares esperados. Esta primera fase de desarrollo no solo ha reflejado un entendimiento profundo de los desafíos y oportunidades específicos de su negocio, sino que también ha abordado los objetivos de optimización de la gestión de inventario y la organización interna.</w:t>
      </w:r>
    </w:p>
    <w:p w:rsidR="00000000" w:rsidDel="00000000" w:rsidP="00000000" w:rsidRDefault="00000000" w:rsidRPr="00000000" w14:paraId="000000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Héctor también ha expresado su interés en que, en caso de surgir problemas durante el desarrollo o despliegue, se actualice la documentación de manera inmediata. Desea contar con un registro exhaustivo de cada avance y ajuste en el proyecto, para mantener un control riguroso y asegurarse de que cada aspecto de la plataforma contribuya a mejorar su negocio.</w:t>
      </w:r>
    </w:p>
    <w:p w:rsidR="00000000" w:rsidDel="00000000" w:rsidP="00000000" w:rsidRDefault="00000000" w:rsidRPr="00000000" w14:paraId="0000005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ahora, en esta tercera fase del proyecto, se procederá con la integración de prácticas DevOps. La adopción de DevOps facilitará la automatización e integración de procesos entre los equipos, lo que incrementará la velocidad y calidad en las implementaciones. Esta metodología permitirá a Don Héctor responder de manera ágil a las necesidades del mercado, asegurando que la plataforma evolucione para ofrecer una experiencia digital óptima en la venta de libros.</w:t>
      </w:r>
    </w:p>
    <w:p w:rsidR="00000000" w:rsidDel="00000000" w:rsidP="00000000" w:rsidRDefault="00000000" w:rsidRPr="00000000" w14:paraId="0000005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before="0" w:lineRule="auto"/>
        <w:rPr>
          <w:rFonts w:ascii="Times New Roman" w:cs="Times New Roman" w:eastAsia="Times New Roman" w:hAnsi="Times New Roman"/>
          <w:b w:val="1"/>
          <w:bCs w:val="1"/>
          <w:sz w:val="22"/>
          <w:szCs w:val="22"/>
        </w:rPr>
      </w:pPr>
      <w:bookmarkStart w:colFirst="0" w:colLast="0" w:name="_gjdgxs" w:id="16"/>
      <w:bookmarkEnd w:id="16"/>
      <w:r w:rsidDel="00000000" w:rsidR="00000000" w:rsidRPr="00000000">
        <w:rPr>
          <w:rFonts w:ascii="Times New Roman" w:cs="Times New Roman" w:eastAsia="Times New Roman" w:hAnsi="Times New Roman"/>
          <w:b w:val="1"/>
          <w:bCs w:val="1"/>
          <w:sz w:val="22"/>
          <w:szCs w:val="22"/>
          <w:rtl w:val="0"/>
        </w:rPr>
        <w:t xml:space="preserve">ROL SUPERVISOR</w:t>
      </w:r>
    </w:p>
    <w:p w:rsidR="00000000" w:rsidDel="00000000" w:rsidP="00000000" w:rsidRDefault="00000000" w:rsidRPr="00000000" w14:paraId="0000005D">
      <w:pPr>
        <w:numPr>
          <w:ilvl w:val="0"/>
          <w:numId w:val="4"/>
        </w:numPr>
        <w:spacing w:after="0" w:before="0" w:lineRule="auto"/>
        <w:ind w:left="720" w:hanging="360"/>
        <w:rPr>
          <w:rFonts w:ascii="Times New Roman" w:cs="Times New Roman" w:eastAsia="Times New Roman" w:hAnsi="Times New Roman"/>
          <w:b w:val="1"/>
          <w:bCs w:val="1"/>
          <w:sz w:val="22"/>
          <w:szCs w:val="22"/>
          <w:u w:val="none"/>
        </w:rPr>
      </w:pPr>
      <w:bookmarkStart w:colFirst="0" w:colLast="0" w:name="_r5lq0v87lwvk" w:id="17"/>
      <w:bookmarkEnd w:id="17"/>
      <w:r w:rsidDel="00000000" w:rsidR="00000000" w:rsidRPr="00000000">
        <w:rPr>
          <w:rFonts w:ascii="Times New Roman" w:cs="Times New Roman" w:eastAsia="Times New Roman" w:hAnsi="Times New Roman"/>
          <w:b w:val="1"/>
          <w:bCs w:val="1"/>
          <w:sz w:val="22"/>
          <w:szCs w:val="22"/>
          <w:rtl w:val="0"/>
        </w:rPr>
        <w:t xml:space="preserve">Panel de soporte:</w:t>
      </w:r>
      <w:r w:rsidDel="00000000" w:rsidR="00000000" w:rsidRPr="00000000">
        <w:rPr>
          <w:rFonts w:ascii="Times New Roman" w:cs="Times New Roman" w:eastAsia="Times New Roman" w:hAnsi="Times New Roman"/>
          <w:sz w:val="22"/>
          <w:szCs w:val="22"/>
          <w:rtl w:val="0"/>
        </w:rPr>
        <w:t xml:space="preserve"> Los supervisores tendrán un panel donde recibirán los tickets de soporte de parte de los clientes. En todo momento el supervisor podrá ver el estado actual del ticket, donde podrá ver la conversación que se va desarrollando.</w:t>
      </w:r>
    </w:p>
    <w:p w:rsidR="00000000" w:rsidDel="00000000" w:rsidP="00000000" w:rsidRDefault="00000000" w:rsidRPr="00000000" w14:paraId="0000005E">
      <w:pPr>
        <w:spacing w:after="0" w:before="0" w:lineRule="auto"/>
        <w:rPr>
          <w:rFonts w:ascii="Times New Roman" w:cs="Times New Roman" w:eastAsia="Times New Roman" w:hAnsi="Times New Roman"/>
          <w:sz w:val="22"/>
          <w:szCs w:val="22"/>
        </w:rPr>
      </w:pPr>
      <w:bookmarkStart w:colFirst="0" w:colLast="0" w:name="_98s2fzhqxbz" w:id="18"/>
      <w:bookmarkEnd w:id="18"/>
      <w:r w:rsidDel="00000000" w:rsidR="00000000" w:rsidRPr="00000000">
        <w:rPr>
          <w:rFonts w:ascii="Times New Roman" w:cs="Times New Roman" w:eastAsia="Times New Roman" w:hAnsi="Times New Roman"/>
          <w:sz w:val="22"/>
          <w:szCs w:val="22"/>
          <w:rtl w:val="0"/>
        </w:rPr>
        <w:tab/>
        <w:t xml:space="preserve">El supervisor tendrá las siguientes acciones para cada ticket:</w:t>
      </w:r>
    </w:p>
    <w:p w:rsidR="00000000" w:rsidDel="00000000" w:rsidP="00000000" w:rsidRDefault="00000000" w:rsidRPr="00000000" w14:paraId="0000005F">
      <w:pPr>
        <w:numPr>
          <w:ilvl w:val="0"/>
          <w:numId w:val="13"/>
        </w:numPr>
        <w:spacing w:after="0" w:before="0" w:lineRule="auto"/>
        <w:ind w:left="1440" w:hanging="360"/>
        <w:rPr>
          <w:rFonts w:ascii="Times New Roman" w:cs="Times New Roman" w:eastAsia="Times New Roman" w:hAnsi="Times New Roman"/>
          <w:sz w:val="22"/>
          <w:szCs w:val="22"/>
          <w:u w:val="none"/>
        </w:rPr>
      </w:pPr>
      <w:bookmarkStart w:colFirst="0" w:colLast="0" w:name="_eauhlxuv27bz" w:id="19"/>
      <w:bookmarkEnd w:id="19"/>
      <w:r w:rsidDel="00000000" w:rsidR="00000000" w:rsidRPr="00000000">
        <w:rPr>
          <w:rFonts w:ascii="Times New Roman" w:cs="Times New Roman" w:eastAsia="Times New Roman" w:hAnsi="Times New Roman"/>
          <w:b w:val="1"/>
          <w:bCs w:val="1"/>
          <w:sz w:val="22"/>
          <w:szCs w:val="22"/>
          <w:rtl w:val="0"/>
        </w:rPr>
        <w:t xml:space="preserve">Asignar ticket a un empleado</w:t>
      </w:r>
      <w:r w:rsidDel="00000000" w:rsidR="00000000" w:rsidRPr="00000000">
        <w:rPr>
          <w:rFonts w:ascii="Times New Roman" w:cs="Times New Roman" w:eastAsia="Times New Roman" w:hAnsi="Times New Roman"/>
          <w:sz w:val="22"/>
          <w:szCs w:val="22"/>
          <w:rtl w:val="0"/>
        </w:rPr>
        <w:t xml:space="preserve">: Se podrá asignar y reasignar un ticket a diferentes empleados. Cuando un ticket es asignado a un empleado, cambia su estado a “En proceso”. Cada vez que el ticket sea reasignado, el usuario deberá recibir un mensaje que indique el nombre del empleado asignado al ticket.</w:t>
      </w:r>
    </w:p>
    <w:p w:rsidR="00000000" w:rsidDel="00000000" w:rsidP="00000000" w:rsidRDefault="00000000" w:rsidRPr="00000000" w14:paraId="00000060">
      <w:pPr>
        <w:numPr>
          <w:ilvl w:val="0"/>
          <w:numId w:val="13"/>
        </w:numPr>
        <w:spacing w:after="0" w:before="0" w:lineRule="auto"/>
        <w:ind w:left="1440" w:hanging="360"/>
        <w:rPr>
          <w:rFonts w:ascii="Times New Roman" w:cs="Times New Roman" w:eastAsia="Times New Roman" w:hAnsi="Times New Roman"/>
          <w:sz w:val="22"/>
          <w:szCs w:val="22"/>
          <w:u w:val="none"/>
        </w:rPr>
      </w:pPr>
      <w:bookmarkStart w:colFirst="0" w:colLast="0" w:name="_yreh5r1nq50e" w:id="20"/>
      <w:bookmarkEnd w:id="20"/>
      <w:r w:rsidDel="00000000" w:rsidR="00000000" w:rsidRPr="00000000">
        <w:rPr>
          <w:rFonts w:ascii="Times New Roman" w:cs="Times New Roman" w:eastAsia="Times New Roman" w:hAnsi="Times New Roman"/>
          <w:b w:val="1"/>
          <w:bCs w:val="1"/>
          <w:sz w:val="22"/>
          <w:szCs w:val="22"/>
          <w:rtl w:val="0"/>
        </w:rPr>
        <w:t xml:space="preserve">Cancelar un ticket</w:t>
      </w:r>
      <w:r w:rsidDel="00000000" w:rsidR="00000000" w:rsidRPr="00000000">
        <w:rPr>
          <w:rFonts w:ascii="Times New Roman" w:cs="Times New Roman" w:eastAsia="Times New Roman" w:hAnsi="Times New Roman"/>
          <w:sz w:val="22"/>
          <w:szCs w:val="22"/>
          <w:rtl w:val="0"/>
        </w:rPr>
        <w:t xml:space="preserve">: Si un supervisor lo considera adecuado, puede cerrar el ticket sin importar si se ha llegado a una solución. Cuando un ticket es cancelado, cambia su estado a “Cancelado”. Para cancelar un ticket, se debe dar una razón, la cual quedará como el último mensaje en la conversación del ticket. Ejemplo: “Este ticket ha sido cancelado. Razón: La pregunta es muy ambigua”</w:t>
      </w:r>
    </w:p>
    <w:p w:rsidR="00000000" w:rsidDel="00000000" w:rsidP="00000000" w:rsidRDefault="00000000" w:rsidRPr="00000000" w14:paraId="00000061">
      <w:pPr>
        <w:numPr>
          <w:ilvl w:val="0"/>
          <w:numId w:val="13"/>
        </w:numPr>
        <w:spacing w:after="0" w:before="0" w:lineRule="auto"/>
        <w:ind w:left="1440" w:hanging="360"/>
        <w:rPr>
          <w:rFonts w:ascii="Times New Roman" w:cs="Times New Roman" w:eastAsia="Times New Roman" w:hAnsi="Times New Roman"/>
          <w:b w:val="1"/>
          <w:bCs w:val="1"/>
          <w:sz w:val="22"/>
          <w:szCs w:val="22"/>
        </w:rPr>
      </w:pPr>
      <w:bookmarkStart w:colFirst="0" w:colLast="0" w:name="_ob3f8nn05lsz" w:id="21"/>
      <w:bookmarkEnd w:id="21"/>
      <w:r w:rsidDel="00000000" w:rsidR="00000000" w:rsidRPr="00000000">
        <w:rPr>
          <w:rFonts w:ascii="Times New Roman" w:cs="Times New Roman" w:eastAsia="Times New Roman" w:hAnsi="Times New Roman"/>
          <w:b w:val="1"/>
          <w:bCs w:val="1"/>
          <w:sz w:val="22"/>
          <w:szCs w:val="22"/>
          <w:rtl w:val="0"/>
        </w:rPr>
        <w:t xml:space="preserve">Aceptar resolución</w:t>
      </w:r>
      <w:r w:rsidDel="00000000" w:rsidR="00000000" w:rsidRPr="00000000">
        <w:rPr>
          <w:rFonts w:ascii="Times New Roman" w:cs="Times New Roman" w:eastAsia="Times New Roman" w:hAnsi="Times New Roman"/>
          <w:sz w:val="22"/>
          <w:szCs w:val="22"/>
          <w:rtl w:val="0"/>
        </w:rPr>
        <w:t xml:space="preserve">: Cuando un empleado marca un ticket como resuelto, antes de pasar a ese estado, debe ser aprobado por un supervisor. Cuando el supervisor aprueba la resolución, el ticket pasa a “Resuelto”</w:t>
      </w:r>
    </w:p>
    <w:p w:rsidR="00000000" w:rsidDel="00000000" w:rsidP="00000000" w:rsidRDefault="00000000" w:rsidRPr="00000000" w14:paraId="00000062">
      <w:pPr>
        <w:spacing w:after="0" w:before="0" w:lineRule="auto"/>
        <w:rPr>
          <w:rFonts w:ascii="Times New Roman" w:cs="Times New Roman" w:eastAsia="Times New Roman" w:hAnsi="Times New Roman"/>
          <w:b w:val="1"/>
          <w:bCs w:val="1"/>
          <w:sz w:val="22"/>
          <w:szCs w:val="22"/>
        </w:rPr>
      </w:pPr>
      <w:bookmarkStart w:colFirst="0" w:colLast="0" w:name="_30j0zll" w:id="22"/>
      <w:bookmarkEnd w:id="22"/>
      <w:r w:rsidDel="00000000" w:rsidR="00000000" w:rsidRPr="00000000">
        <w:rPr>
          <w:rFonts w:ascii="Times New Roman" w:cs="Times New Roman" w:eastAsia="Times New Roman" w:hAnsi="Times New Roman"/>
          <w:b w:val="1"/>
          <w:bCs w:val="1"/>
          <w:sz w:val="22"/>
          <w:szCs w:val="22"/>
          <w:rtl w:val="0"/>
        </w:rPr>
        <w:t xml:space="preserve">ROL EMPLEADO (FAMILIARES Y PERSONAS EXTERNAS)</w:t>
      </w:r>
    </w:p>
    <w:p w:rsidR="00000000" w:rsidDel="00000000" w:rsidP="00000000" w:rsidRDefault="00000000" w:rsidRPr="00000000" w14:paraId="00000063">
      <w:pPr>
        <w:widowControl w:val="0"/>
        <w:numPr>
          <w:ilvl w:val="0"/>
          <w:numId w:val="6"/>
        </w:numPr>
        <w:spacing w:after="0" w:before="0" w:lineRule="auto"/>
        <w:ind w:left="720" w:hanging="360"/>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Panel de soporte</w:t>
      </w:r>
      <w:r w:rsidDel="00000000" w:rsidR="00000000" w:rsidRPr="00000000">
        <w:rPr>
          <w:rFonts w:ascii="Times New Roman" w:cs="Times New Roman" w:eastAsia="Times New Roman" w:hAnsi="Times New Roman"/>
          <w:sz w:val="22"/>
          <w:szCs w:val="22"/>
          <w:rtl w:val="0"/>
        </w:rPr>
        <w:t xml:space="preserve">: Los empleados tendrán un panel donde podrán ver los tickets que le han sido asignados.</w:t>
      </w:r>
    </w:p>
    <w:p w:rsidR="00000000" w:rsidDel="00000000" w:rsidP="00000000" w:rsidRDefault="00000000" w:rsidRPr="00000000" w14:paraId="00000064">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acciones que los empleados podrán realizar son:</w:t>
      </w:r>
    </w:p>
    <w:p w:rsidR="00000000" w:rsidDel="00000000" w:rsidP="00000000" w:rsidRDefault="00000000" w:rsidRPr="00000000" w14:paraId="00000065">
      <w:pPr>
        <w:widowControl w:val="0"/>
        <w:numPr>
          <w:ilvl w:val="0"/>
          <w:numId w:val="7"/>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Enviar mensajes</w:t>
      </w:r>
      <w:r w:rsidDel="00000000" w:rsidR="00000000" w:rsidRPr="00000000">
        <w:rPr>
          <w:rFonts w:ascii="Times New Roman" w:cs="Times New Roman" w:eastAsia="Times New Roman" w:hAnsi="Times New Roman"/>
          <w:sz w:val="22"/>
          <w:szCs w:val="22"/>
          <w:rtl w:val="0"/>
        </w:rPr>
        <w:t xml:space="preserve">: El empleado puede intercambiar mensajes con el cliente del ticket para ir dando resolución a este</w:t>
      </w:r>
    </w:p>
    <w:p w:rsidR="00000000" w:rsidDel="00000000" w:rsidP="00000000" w:rsidRDefault="00000000" w:rsidRPr="00000000" w14:paraId="00000066">
      <w:pPr>
        <w:widowControl w:val="0"/>
        <w:numPr>
          <w:ilvl w:val="0"/>
          <w:numId w:val="7"/>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Solicitar aprobación de resolución</w:t>
      </w:r>
      <w:r w:rsidDel="00000000" w:rsidR="00000000" w:rsidRPr="00000000">
        <w:rPr>
          <w:rFonts w:ascii="Times New Roman" w:cs="Times New Roman" w:eastAsia="Times New Roman" w:hAnsi="Times New Roman"/>
          <w:sz w:val="22"/>
          <w:szCs w:val="22"/>
          <w:rtl w:val="0"/>
        </w:rPr>
        <w:t xml:space="preserve">: Cuando el empleado considere que el ticket ha sido resuelto, podrá solicitar cambiar el estado a “Resuelto”. Un supervisor tendrá que aprobar la resolución para que el ticket quede resuelto y deje de aparecer en los tickets abiertos del empleado</w:t>
      </w:r>
    </w:p>
    <w:p w:rsidR="00000000" w:rsidDel="00000000" w:rsidP="00000000" w:rsidRDefault="00000000" w:rsidRPr="00000000" w14:paraId="00000067">
      <w:pPr>
        <w:spacing w:after="0" w:before="0" w:lineRule="auto"/>
        <w:rPr>
          <w:rFonts w:ascii="Times New Roman" w:cs="Times New Roman" w:eastAsia="Times New Roman" w:hAnsi="Times New Roman"/>
          <w:b w:val="1"/>
          <w:bCs w:val="1"/>
          <w:sz w:val="22"/>
          <w:szCs w:val="22"/>
        </w:rPr>
      </w:pPr>
      <w:bookmarkStart w:colFirst="0" w:colLast="0" w:name="_1fob9te" w:id="5"/>
      <w:bookmarkEnd w:id="5"/>
      <w:r w:rsidDel="00000000" w:rsidR="00000000" w:rsidRPr="00000000">
        <w:rPr>
          <w:rFonts w:ascii="Times New Roman" w:cs="Times New Roman" w:eastAsia="Times New Roman" w:hAnsi="Times New Roman"/>
          <w:b w:val="1"/>
          <w:bCs w:val="1"/>
          <w:sz w:val="22"/>
          <w:szCs w:val="22"/>
          <w:rtl w:val="0"/>
        </w:rPr>
        <w:t xml:space="preserve">ROL USUARIO</w:t>
      </w:r>
    </w:p>
    <w:p w:rsidR="00000000" w:rsidDel="00000000" w:rsidP="00000000" w:rsidRDefault="00000000" w:rsidRPr="00000000" w14:paraId="00000068">
      <w:pPr>
        <w:widowControl w:val="0"/>
        <w:numPr>
          <w:ilvl w:val="0"/>
          <w:numId w:val="12"/>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Formulario de soporte: </w:t>
      </w:r>
      <w:r w:rsidDel="00000000" w:rsidR="00000000" w:rsidRPr="00000000">
        <w:rPr>
          <w:rFonts w:ascii="Times New Roman" w:cs="Times New Roman" w:eastAsia="Times New Roman" w:hAnsi="Times New Roman"/>
          <w:sz w:val="22"/>
          <w:szCs w:val="22"/>
          <w:rtl w:val="0"/>
        </w:rPr>
        <w:t xml:space="preserve">Los clientes tendrán acceso a una sección de soporte donde podrán realizar consultas. Cada consulta realizada generará un “ticket” que los empleados, supervisores y gerentes podrán visualizar y resolver.</w:t>
        <w:br w:type="textWrapping"/>
        <w:br w:type="textWrapping"/>
        <w:t xml:space="preserve">El formulario deberá contar con la siguiente información:</w:t>
      </w:r>
    </w:p>
    <w:p w:rsidR="00000000" w:rsidDel="00000000" w:rsidP="00000000" w:rsidRDefault="00000000" w:rsidRPr="00000000" w14:paraId="00000069">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Asunto</w:t>
      </w:r>
    </w:p>
    <w:p w:rsidR="00000000" w:rsidDel="00000000" w:rsidP="00000000" w:rsidRDefault="00000000" w:rsidRPr="00000000" w14:paraId="0000006A">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Descripción</w:t>
      </w:r>
    </w:p>
    <w:p w:rsidR="00000000" w:rsidDel="00000000" w:rsidP="00000000" w:rsidRDefault="00000000" w:rsidRPr="00000000" w14:paraId="0000006B">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Categoría de la pregunta</w:t>
        <w:tab/>
      </w:r>
    </w:p>
    <w:p w:rsidR="00000000" w:rsidDel="00000000" w:rsidP="00000000" w:rsidRDefault="00000000" w:rsidRPr="00000000" w14:paraId="0000006C">
      <w:pPr>
        <w:widowControl w:val="0"/>
        <w:numPr>
          <w:ilvl w:val="2"/>
          <w:numId w:val="12"/>
        </w:numPr>
        <w:spacing w:after="0" w:before="0" w:lineRule="auto"/>
        <w:ind w:left="2160" w:hanging="18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Consultas de productos</w:t>
      </w:r>
    </w:p>
    <w:p w:rsidR="00000000" w:rsidDel="00000000" w:rsidP="00000000" w:rsidRDefault="00000000" w:rsidRPr="00000000" w14:paraId="0000006D">
      <w:pPr>
        <w:widowControl w:val="0"/>
        <w:numPr>
          <w:ilvl w:val="2"/>
          <w:numId w:val="12"/>
        </w:numPr>
        <w:spacing w:after="0" w:before="0" w:lineRule="auto"/>
        <w:ind w:left="2160" w:hanging="18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Problemas con la página</w:t>
      </w:r>
    </w:p>
    <w:p w:rsidR="00000000" w:rsidDel="00000000" w:rsidP="00000000" w:rsidRDefault="00000000" w:rsidRPr="00000000" w14:paraId="0000006E">
      <w:pPr>
        <w:widowControl w:val="0"/>
        <w:numPr>
          <w:ilvl w:val="2"/>
          <w:numId w:val="12"/>
        </w:numPr>
        <w:spacing w:after="0" w:before="0" w:lineRule="auto"/>
        <w:ind w:left="2160" w:hanging="18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Reembolsos</w:t>
      </w:r>
    </w:p>
    <w:p w:rsidR="00000000" w:rsidDel="00000000" w:rsidP="00000000" w:rsidRDefault="00000000" w:rsidRPr="00000000" w14:paraId="0000006F">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Archivos adjuntos (Opcionalmente los usuarios podrán subir fotos de su problema o solicitud)</w:t>
      </w:r>
    </w:p>
    <w:p w:rsidR="00000000" w:rsidDel="00000000" w:rsidP="00000000" w:rsidRDefault="00000000" w:rsidRPr="00000000" w14:paraId="00000070">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 momento de enviar el formulario, este deberá ingresar al sistema y se generará un código único para dar seguimiento al caso. Automáticamente, el usuario debe recibir en su correo un mensaje que contenga el código de seguimiento y la fecha y hora en que fue recibido el formulario.</w:t>
      </w:r>
    </w:p>
    <w:p w:rsidR="00000000" w:rsidDel="00000000" w:rsidP="00000000" w:rsidRDefault="00000000" w:rsidRPr="00000000" w14:paraId="00000071">
      <w:pPr>
        <w:widowControl w:val="0"/>
        <w:numPr>
          <w:ilvl w:val="0"/>
          <w:numId w:val="12"/>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Panel de soporte:</w:t>
      </w:r>
      <w:r w:rsidDel="00000000" w:rsidR="00000000" w:rsidRPr="00000000">
        <w:rPr>
          <w:rFonts w:ascii="Times New Roman" w:cs="Times New Roman" w:eastAsia="Times New Roman" w:hAnsi="Times New Roman"/>
          <w:sz w:val="22"/>
          <w:szCs w:val="22"/>
          <w:rtl w:val="0"/>
        </w:rPr>
        <w:t xml:space="preserve"> Para llevar control de todas las solicitudes realizadas por un usuario, se contará con un panel donde podrá ver el historial de sus solicitudes, cada una con su estado actual:</w:t>
      </w:r>
    </w:p>
    <w:p w:rsidR="00000000" w:rsidDel="00000000" w:rsidP="00000000" w:rsidRDefault="00000000" w:rsidRPr="00000000" w14:paraId="00000072">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 (El ticket ha sido recibido en el sistema pero aún no hay un empleado asignado al ticket. </w:t>
      </w:r>
      <w:r w:rsidDel="00000000" w:rsidR="00000000" w:rsidRPr="00000000">
        <w:rPr>
          <w:rFonts w:ascii="Times New Roman" w:cs="Times New Roman" w:eastAsia="Times New Roman" w:hAnsi="Times New Roman"/>
          <w:b w:val="1"/>
          <w:bCs w:val="1"/>
          <w:sz w:val="22"/>
          <w:szCs w:val="22"/>
          <w:rtl w:val="0"/>
        </w:rPr>
        <w:t xml:space="preserve">Este el estado inicial para un ticket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3">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proceso (Un empleado ha tomado el ticket para darle resolución y está en conversación con el usuario)</w:t>
      </w:r>
    </w:p>
    <w:p w:rsidR="00000000" w:rsidDel="00000000" w:rsidP="00000000" w:rsidRDefault="00000000" w:rsidRPr="00000000" w14:paraId="00000074">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Resuelto (La solicitud ha sido resuelta y el ticket ha sido cerrado)</w:t>
      </w:r>
    </w:p>
    <w:p w:rsidR="00000000" w:rsidDel="00000000" w:rsidP="00000000" w:rsidRDefault="00000000" w:rsidRPr="00000000" w14:paraId="00000075">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Cancelado (El usuario ha cancelado la solicitud antes de recibir una solución)</w:t>
      </w:r>
    </w:p>
    <w:p w:rsidR="00000000" w:rsidDel="00000000" w:rsidP="00000000" w:rsidRDefault="00000000" w:rsidRPr="00000000" w14:paraId="00000076">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Cuando un ticket queda en estado “Resuelto” o “Cancelado” ya no se puede añadir más mensajes a la conversación.</w:t>
      </w:r>
    </w:p>
    <w:p w:rsidR="00000000" w:rsidDel="00000000" w:rsidP="00000000" w:rsidRDefault="00000000" w:rsidRPr="00000000" w14:paraId="00000077">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8">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 seleccionar un ticket en estado “Pendiente” o “En proceso”, se abrirá una conversación donde el usuario podrá enviar mensajes y archivos adjuntos y donde podrá ver las respuestas del empleado asignado a su ticket.</w:t>
      </w:r>
    </w:p>
    <w:p w:rsidR="00000000" w:rsidDel="00000000" w:rsidP="00000000" w:rsidRDefault="00000000" w:rsidRPr="00000000" w14:paraId="00000079">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A">
      <w:pPr>
        <w:pStyle w:val="Heading1"/>
        <w:widowControl w:val="0"/>
        <w:spacing w:after="0" w:before="0" w:lineRule="auto"/>
        <w:rPr/>
      </w:pPr>
      <w:bookmarkStart w:colFirst="0" w:colLast="0" w:name="_izgjivngh6xg" w:id="23"/>
      <w:bookmarkEnd w:id="23"/>
      <w:r w:rsidDel="00000000" w:rsidR="00000000" w:rsidRPr="00000000">
        <w:rPr>
          <w:b w:val="1"/>
          <w:bCs w:val="1"/>
          <w:sz w:val="22"/>
          <w:szCs w:val="22"/>
          <w:rtl w:val="0"/>
        </w:rPr>
        <w:t xml:space="preserve">VISTA DE CONVERSACIÓN PARA UN TICKET</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supervisores y empleados tendrán acceso a la información del perfil del usuario dentro de cada ticket. Al estar en la vista conversación, se verá el nombre del cliente y el asunto del ticket en todo momento</w:t>
      </w:r>
    </w:p>
    <w:p w:rsidR="00000000" w:rsidDel="00000000" w:rsidP="00000000" w:rsidRDefault="00000000" w:rsidRPr="00000000" w14:paraId="0000007D">
      <w:pPr>
        <w:widowControl w:val="0"/>
        <w:spacing w:after="0" w:before="0" w:lineRule="auto"/>
        <w:ind w:left="0" w:firstLine="0"/>
        <w:rPr/>
      </w:pPr>
      <w:r w:rsidDel="00000000" w:rsidR="00000000" w:rsidRPr="00000000">
        <w:rPr>
          <w:rFonts w:ascii="Times New Roman" w:cs="Times New Roman" w:eastAsia="Times New Roman" w:hAnsi="Times New Roman"/>
          <w:sz w:val="22"/>
          <w:szCs w:val="22"/>
          <w:rtl w:val="0"/>
        </w:rPr>
        <w:t xml:space="preserve">De lado del cliente, se verá el nombre del empleado asignado y el asunto en todo momento</w:t>
      </w:r>
      <w:r w:rsidDel="00000000" w:rsidR="00000000" w:rsidRPr="00000000">
        <w:rPr>
          <w:rtl w:val="0"/>
        </w:rPr>
      </w:r>
    </w:p>
    <w:p w:rsidR="00000000" w:rsidDel="00000000" w:rsidP="00000000" w:rsidRDefault="00000000" w:rsidRPr="00000000" w14:paraId="0000007E">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07F">
      <w:pPr>
        <w:widowControl w:val="0"/>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Pruebas</w:t>
      </w:r>
    </w:p>
    <w:p w:rsidR="00000000" w:rsidDel="00000000" w:rsidP="00000000" w:rsidRDefault="00000000" w:rsidRPr="00000000" w14:paraId="00000080">
      <w:pPr>
        <w:widowControl w:val="0"/>
        <w:numPr>
          <w:ilvl w:val="0"/>
          <w:numId w:val="11"/>
        </w:numPr>
        <w:spacing w:after="0" w:before="0" w:line="24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Pruebas unitarias</w:t>
      </w:r>
    </w:p>
    <w:p w:rsidR="00000000" w:rsidDel="00000000" w:rsidP="00000000" w:rsidRDefault="00000000" w:rsidRPr="00000000" w14:paraId="00000081">
      <w:pPr>
        <w:widowControl w:val="0"/>
        <w:spacing w:after="0" w:before="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pruebas unitarias se pueden definir simplemente como un procedimiento que se ejecuta para validar que cada unidad o componente individual de una aplicación funcione correctamente. Este tipo de pruebas confirman que cada módulo en aislamiento produce el resultado esperado dado un conjunto de entradas. Por ende, se verifican partes específicas del código sin interacción con dependencias externas. Tiene opciones a utilizar como Jest, Mocha o cualquier Framework que se adapte a su proyecto, para realizar pruebas unitarias y asegurar que cada función individual trabaje según lo esperado. Deberá implementar un mínimo de 5 pruebas para cubrir todos los escenarios posibles.</w:t>
      </w:r>
    </w:p>
    <w:p w:rsidR="00000000" w:rsidDel="00000000" w:rsidP="00000000" w:rsidRDefault="00000000" w:rsidRPr="00000000" w14:paraId="00000082">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936073</wp:posOffset>
            </wp:positionH>
            <wp:positionV relativeFrom="paragraph">
              <wp:posOffset>5218</wp:posOffset>
            </wp:positionV>
            <wp:extent cx="4778375" cy="2194560"/>
            <wp:effectExtent b="0" l="0" r="0" t="0"/>
            <wp:wrapSquare wrapText="bothSides" distB="0" distT="0" distL="114300" distR="114300"/>
            <wp:docPr descr="Diagrama&#10;&#10;Descripción generada automáticamente" id="9" name="image1.jpg"/>
            <a:graphic>
              <a:graphicData uri="http://schemas.openxmlformats.org/drawingml/2006/picture">
                <pic:pic>
                  <pic:nvPicPr>
                    <pic:cNvPr descr="Diagrama&#10;&#10;Descripción generada automáticamente" id="0" name="image1.jpg"/>
                    <pic:cNvPicPr preferRelativeResize="0"/>
                  </pic:nvPicPr>
                  <pic:blipFill>
                    <a:blip r:embed="rId8"/>
                    <a:srcRect b="0" l="0" r="0" t="0"/>
                    <a:stretch>
                      <a:fillRect/>
                    </a:stretch>
                  </pic:blipFill>
                  <pic:spPr>
                    <a:xfrm>
                      <a:off x="0" y="0"/>
                      <a:ext cx="4778375" cy="2194560"/>
                    </a:xfrm>
                    <a:prstGeom prst="rect"/>
                    <a:ln/>
                  </pic:spPr>
                </pic:pic>
              </a:graphicData>
            </a:graphic>
          </wp:anchor>
        </w:drawing>
      </w:r>
    </w:p>
    <w:p w:rsidR="00000000" w:rsidDel="00000000" w:rsidP="00000000" w:rsidRDefault="00000000" w:rsidRPr="00000000" w14:paraId="00000083">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4">
      <w:pPr>
        <w:widowControl w:val="0"/>
        <w:numPr>
          <w:ilvl w:val="0"/>
          <w:numId w:val="11"/>
        </w:numPr>
        <w:spacing w:after="0" w:before="0" w:line="24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Pruebas de integración</w:t>
      </w:r>
    </w:p>
    <w:p w:rsidR="00000000" w:rsidDel="00000000" w:rsidP="00000000" w:rsidRDefault="00000000" w:rsidRPr="00000000" w14:paraId="00000085">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pruebas de integración se pueden definir simplemente como un procedimiento que se ejecuta para verificar la interacción entre diferentes módulos o componentes de una aplicación. Este tipo de pruebas confirman que los módulos integrados funcionan juntos como se espera, detectando posibles errores en las interfaces y flujos de datos entre ellos. Por ende, se valida la correcta comunicación y coordinación entre los componentes que se combinan para realizar funciones más complejas. Tiene opciones de herramientas como Jest, Mocha, pytest o cualquier otra herramienta para realizar pruebas de integración, asegurando que las distintas partes del sistema se integren de manera fluida y correcta. Deberá implementar un mínimo de 5 pruebas. </w:t>
      </w:r>
    </w:p>
    <w:p w:rsidR="00000000" w:rsidDel="00000000" w:rsidP="00000000" w:rsidRDefault="00000000" w:rsidRPr="00000000" w14:paraId="00000086">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7">
      <w:pPr>
        <w:widowControl w:val="0"/>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8">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9">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A">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B">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C">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838200</wp:posOffset>
            </wp:positionH>
            <wp:positionV relativeFrom="paragraph">
              <wp:posOffset>0</wp:posOffset>
            </wp:positionV>
            <wp:extent cx="4197985" cy="2971800"/>
            <wp:effectExtent b="0" l="0" r="0" t="0"/>
            <wp:wrapSquare wrapText="bothSides" distB="0" distT="0" distL="114300" distR="114300"/>
            <wp:docPr descr="Diagrama&#10;&#10;Descripción generada automáticamente" id="7" name="image3.jpg"/>
            <a:graphic>
              <a:graphicData uri="http://schemas.openxmlformats.org/drawingml/2006/picture">
                <pic:pic>
                  <pic:nvPicPr>
                    <pic:cNvPr descr="Diagrama&#10;&#10;Descripción generada automáticamente" id="0" name="image3.jpg"/>
                    <pic:cNvPicPr preferRelativeResize="0"/>
                  </pic:nvPicPr>
                  <pic:blipFill>
                    <a:blip r:embed="rId9"/>
                    <a:srcRect b="0" l="0" r="0" t="0"/>
                    <a:stretch>
                      <a:fillRect/>
                    </a:stretch>
                  </pic:blipFill>
                  <pic:spPr>
                    <a:xfrm>
                      <a:off x="0" y="0"/>
                      <a:ext cx="4197985" cy="2971800"/>
                    </a:xfrm>
                    <a:prstGeom prst="rect"/>
                    <a:ln/>
                  </pic:spPr>
                </pic:pic>
              </a:graphicData>
            </a:graphic>
          </wp:anchor>
        </w:drawing>
      </w:r>
    </w:p>
    <w:p w:rsidR="00000000" w:rsidDel="00000000" w:rsidP="00000000" w:rsidRDefault="00000000" w:rsidRPr="00000000" w14:paraId="0000008D">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E">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F">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0">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1">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2">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3">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4">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5">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6">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7">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8">
      <w:pPr>
        <w:widowControl w:val="0"/>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9">
      <w:pPr>
        <w:widowControl w:val="0"/>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A">
      <w:pPr>
        <w:widowControl w:val="0"/>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B">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C">
      <w:pPr>
        <w:widowControl w:val="0"/>
        <w:numPr>
          <w:ilvl w:val="0"/>
          <w:numId w:val="11"/>
        </w:numPr>
        <w:spacing w:after="0" w:before="0" w:line="24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Pruebas de aceptación</w:t>
      </w:r>
    </w:p>
    <w:p w:rsidR="00000000" w:rsidDel="00000000" w:rsidP="00000000" w:rsidRDefault="00000000" w:rsidRPr="00000000" w14:paraId="0000009D">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pruebas de aceptación se pueden definir simplemente como un procedimiento que se ejecuta para validar que una aplicación cumple con los requisitos especificados y satisface las necesidades del usuario final. Este tipo de pruebas confirman que el sistema completo funciona como se espera en un entorno de producción, verificando la funcionalidad desde la perspectiva del software. Por ende, se evalúa la conformidad del software con los criterios de aceptación definidos previamente. Deberá implementar un mínimo de 5 pruebas de aceptación.</w:t>
      </w:r>
    </w:p>
    <w:p w:rsidR="00000000" w:rsidDel="00000000" w:rsidP="00000000" w:rsidRDefault="00000000" w:rsidRPr="00000000" w14:paraId="0000009E">
      <w:pPr>
        <w:widowControl w:val="0"/>
        <w:spacing w:after="0" w:before="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F">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0">
      <w:pPr>
        <w:widowControl w:val="0"/>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Despliegue</w:t>
      </w:r>
    </w:p>
    <w:p w:rsidR="00000000" w:rsidDel="00000000" w:rsidP="00000000" w:rsidRDefault="00000000" w:rsidRPr="00000000" w14:paraId="000000A1">
      <w:pPr>
        <w:widowControl w:val="0"/>
        <w:spacing w:after="0" w:before="0" w:line="240" w:lineRule="auto"/>
        <w:ind w:left="792"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Uso de CI/CD</w:t>
      </w:r>
    </w:p>
    <w:p w:rsidR="00000000" w:rsidDel="00000000" w:rsidP="00000000" w:rsidRDefault="00000000" w:rsidRPr="00000000" w14:paraId="000000A2">
      <w:pPr>
        <w:spacing w:after="0" w:before="0" w:line="240" w:lineRule="auto"/>
        <w:ind w:left="851"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lograr un despliegue eficiente y escalable del proyecto, se implementará un proceso de Integración Continua/Despliegue Continuo (CI/CD). Este proceso asegura que cada cambio en el código sea integrado, probado, y desplegado de manera automatizada, reduciendo errores humanos y acelerando la entrega de nuevas versiones del software. A continuación, se describen los tres pipelines clave que se utilizarán en este proceso:</w:t>
      </w:r>
    </w:p>
    <w:p w:rsidR="00000000" w:rsidDel="00000000" w:rsidP="00000000" w:rsidRDefault="00000000" w:rsidRPr="00000000" w14:paraId="000000A3">
      <w:pPr>
        <w:widowControl w:val="0"/>
        <w:numPr>
          <w:ilvl w:val="0"/>
          <w:numId w:val="14"/>
        </w:numPr>
        <w:spacing w:after="0" w:before="0" w:line="240" w:lineRule="auto"/>
        <w:ind w:left="1512"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Build</w:t>
      </w:r>
    </w:p>
    <w:p w:rsidR="00000000" w:rsidDel="00000000" w:rsidP="00000000" w:rsidRDefault="00000000" w:rsidRPr="00000000" w14:paraId="000000A4">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esta etapa, el código fuente se compila y se generan los artefactos necesarios para el despliegue, asegurando que el código sea válido y esté listo para ser probado. </w:t>
      </w:r>
    </w:p>
    <w:p w:rsidR="00000000" w:rsidDel="00000000" w:rsidP="00000000" w:rsidRDefault="00000000" w:rsidRPr="00000000" w14:paraId="000000A5">
      <w:pPr>
        <w:widowControl w:val="0"/>
        <w:numPr>
          <w:ilvl w:val="0"/>
          <w:numId w:val="14"/>
        </w:numPr>
        <w:spacing w:after="0" w:before="0" w:line="240" w:lineRule="auto"/>
        <w:ind w:left="1512"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Test</w:t>
      </w:r>
    </w:p>
    <w:p w:rsidR="00000000" w:rsidDel="00000000" w:rsidP="00000000" w:rsidRDefault="00000000" w:rsidRPr="00000000" w14:paraId="000000A6">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Durante esta fase, se ejecutan pruebas automatizadas para validar la funcionalidad del código. Esto incluye </w:t>
      </w:r>
      <w:r w:rsidDel="00000000" w:rsidR="00000000" w:rsidRPr="00000000">
        <w:rPr>
          <w:rFonts w:ascii="Times New Roman" w:cs="Times New Roman" w:eastAsia="Times New Roman" w:hAnsi="Times New Roman"/>
          <w:b w:val="1"/>
          <w:bCs w:val="1"/>
          <w:sz w:val="22"/>
          <w:szCs w:val="22"/>
          <w:rtl w:val="0"/>
        </w:rPr>
        <w:t xml:space="preserve">pruebas unitarias y de integración</w:t>
      </w:r>
      <w:r w:rsidDel="00000000" w:rsidR="00000000" w:rsidRPr="00000000">
        <w:rPr>
          <w:rFonts w:ascii="Times New Roman" w:cs="Times New Roman" w:eastAsia="Times New Roman" w:hAnsi="Times New Roman"/>
          <w:sz w:val="22"/>
          <w:szCs w:val="22"/>
          <w:rtl w:val="0"/>
        </w:rPr>
        <w:t xml:space="preserve">, para garantizar la calidad del software.</w:t>
      </w:r>
    </w:p>
    <w:p w:rsidR="00000000" w:rsidDel="00000000" w:rsidP="00000000" w:rsidRDefault="00000000" w:rsidRPr="00000000" w14:paraId="000000A7">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8">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No se debe hacer deploy si las pruebas no pasan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9">
      <w:pPr>
        <w:widowControl w:val="0"/>
        <w:numPr>
          <w:ilvl w:val="0"/>
          <w:numId w:val="14"/>
        </w:numPr>
        <w:spacing w:after="0" w:before="0" w:line="240" w:lineRule="auto"/>
        <w:ind w:left="1512"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Deploy</w:t>
      </w:r>
    </w:p>
    <w:p w:rsidR="00000000" w:rsidDel="00000000" w:rsidP="00000000" w:rsidRDefault="00000000" w:rsidRPr="00000000" w14:paraId="000000AA">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esta etapa final, el código que ha pasado las pruebas es desplegado en los entornos de producción o de pruebas. Este paso puede incluir el despliegue a servidores, contenedores, o servicios en la nube, garantizando que la aplicación esté disponible para los usuarios finales.</w:t>
      </w:r>
    </w:p>
    <w:p w:rsidR="00000000" w:rsidDel="00000000" w:rsidP="00000000" w:rsidRDefault="00000000" w:rsidRPr="00000000" w14:paraId="000000AB">
      <w:pPr>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C">
      <w:pPr>
        <w:spacing w:after="0" w:before="0" w:line="240" w:lineRule="auto"/>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continuación, se presenta un ejemplo de cómo sería el uso de CI/CD</w:t>
      </w:r>
    </w:p>
    <w:p w:rsidR="00000000" w:rsidDel="00000000" w:rsidP="00000000" w:rsidRDefault="00000000" w:rsidRPr="00000000" w14:paraId="000000AE">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4868545" cy="3447415"/>
                <wp:effectExtent b="0" l="0" r="0" t="0"/>
                <wp:wrapSquare wrapText="bothSides" distB="0" distT="0" distL="114300" distR="114300"/>
                <wp:docPr id="1" name=""/>
                <a:graphic>
                  <a:graphicData uri="http://schemas.microsoft.com/office/word/2010/wordprocessingGroup">
                    <wpg:wgp>
                      <wpg:cNvGrpSpPr/>
                      <wpg:grpSpPr>
                        <a:xfrm>
                          <a:off x="2911725" y="2056275"/>
                          <a:ext cx="4868545" cy="3447415"/>
                          <a:chOff x="2911725" y="2056275"/>
                          <a:chExt cx="4868550" cy="3447450"/>
                        </a:xfrm>
                      </wpg:grpSpPr>
                      <wpg:grpSp>
                        <wpg:cNvGrpSpPr/>
                        <wpg:grpSpPr>
                          <a:xfrm>
                            <a:off x="2911728" y="2056293"/>
                            <a:ext cx="4868545" cy="3447415"/>
                            <a:chOff x="2911725" y="2056275"/>
                            <a:chExt cx="4868550" cy="3447450"/>
                          </a:xfrm>
                        </wpg:grpSpPr>
                        <wps:wsp>
                          <wps:cNvSpPr/>
                          <wps:cNvPr id="3" name="Shape 3"/>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0" y="0"/>
                              <a:chExt cx="4868545" cy="3447415"/>
                            </a:xfrm>
                          </wpg:grpSpPr>
                          <wps:wsp>
                            <wps:cNvSpPr/>
                            <wps:cNvPr id="5" name="Shape 5"/>
                            <wps:spPr>
                              <a:xfrm>
                                <a:off x="0" y="0"/>
                                <a:ext cx="4868525" cy="34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iagrama&#10;&#10;Descripción generada automáticamente" id="6" name="Shape 6"/>
                              <pic:cNvPicPr preferRelativeResize="0"/>
                            </pic:nvPicPr>
                            <pic:blipFill rotWithShape="1">
                              <a:blip r:embed="rId10">
                                <a:alphaModFix/>
                              </a:blip>
                              <a:srcRect b="0" l="0" r="0" t="0"/>
                              <a:stretch/>
                            </pic:blipFill>
                            <pic:spPr>
                              <a:xfrm>
                                <a:off x="0" y="0"/>
                                <a:ext cx="4868545" cy="3447415"/>
                              </a:xfrm>
                              <a:prstGeom prst="rect">
                                <a:avLst/>
                              </a:prstGeom>
                              <a:noFill/>
                              <a:ln>
                                <a:noFill/>
                              </a:ln>
                            </pic:spPr>
                          </pic:pic>
                          <pic:pic>
                            <pic:nvPicPr>
                              <pic:cNvPr descr="Google Cloud&quot; Icon - Download for free – Iconduck" id="7" name="Shape 7"/>
                              <pic:cNvPicPr preferRelativeResize="0"/>
                            </pic:nvPicPr>
                            <pic:blipFill rotWithShape="1">
                              <a:blip r:embed="rId11">
                                <a:alphaModFix/>
                              </a:blip>
                              <a:srcRect b="0" l="0" r="0" t="0"/>
                              <a:stretch/>
                            </pic:blipFill>
                            <pic:spPr>
                              <a:xfrm>
                                <a:off x="3943700" y="880741"/>
                                <a:ext cx="240665" cy="19367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4868545" cy="3447415"/>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868545" cy="3447415"/>
                        </a:xfrm>
                        <a:prstGeom prst="rect"/>
                        <a:ln/>
                      </pic:spPr>
                    </pic:pic>
                  </a:graphicData>
                </a:graphic>
              </wp:anchor>
            </w:drawing>
          </mc:Fallback>
        </mc:AlternateContent>
      </w:r>
    </w:p>
    <w:p w:rsidR="00000000" w:rsidDel="00000000" w:rsidP="00000000" w:rsidRDefault="00000000" w:rsidRPr="00000000" w14:paraId="000000AF">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0">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1">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2">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3">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4">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5">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6">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8">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A">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B">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C">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F">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0">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1">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2">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3">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4">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5">
      <w:pP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La herramienta para el uso de CI/CD será </w:t>
      </w:r>
      <w:r w:rsidDel="00000000" w:rsidR="00000000" w:rsidRPr="00000000">
        <w:rPr>
          <w:rFonts w:ascii="Times New Roman" w:cs="Times New Roman" w:eastAsia="Times New Roman" w:hAnsi="Times New Roman"/>
          <w:b w:val="1"/>
          <w:bCs w:val="1"/>
          <w:sz w:val="22"/>
          <w:szCs w:val="22"/>
          <w:rtl w:val="0"/>
        </w:rPr>
        <w:t xml:space="preserve">GitLab</w:t>
      </w:r>
    </w:p>
    <w:p w:rsidR="00000000" w:rsidDel="00000000" w:rsidP="00000000" w:rsidRDefault="00000000" w:rsidRPr="00000000" w14:paraId="000000C6">
      <w:pPr>
        <w:spacing w:after="0" w:before="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C7">
      <w:pP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Video del Despliegue CI/CD</w:t>
      </w:r>
    </w:p>
    <w:p w:rsidR="00000000" w:rsidDel="00000000" w:rsidP="00000000" w:rsidRDefault="00000000" w:rsidRPr="00000000" w14:paraId="000000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parte de la evaluación del correcto funcionamiento del ciclo de DevOps, cada equipo deberá demostrar la implementación de las fases Build, Test y Deploy de su proyecto. Para facilitar la revisión, deberán grabar un video en el que:</w:t>
      </w:r>
    </w:p>
    <w:p w:rsidR="00000000" w:rsidDel="00000000" w:rsidP="00000000" w:rsidRDefault="00000000" w:rsidRPr="00000000" w14:paraId="000000C9">
      <w:pPr>
        <w:numPr>
          <w:ilvl w:val="0"/>
          <w:numId w:val="17"/>
        </w:numPr>
        <w:spacing w:after="0" w:before="0" w:line="24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Ejecuten el ciclo completo, Build, Test y Deploy, mostrando en pantalla los comandos utilizados y los resultados obtenidos.</w:t>
      </w:r>
    </w:p>
    <w:p w:rsidR="00000000" w:rsidDel="00000000" w:rsidP="00000000" w:rsidRDefault="00000000" w:rsidRPr="00000000" w14:paraId="000000CA">
      <w:pPr>
        <w:numPr>
          <w:ilvl w:val="0"/>
          <w:numId w:val="17"/>
        </w:numPr>
        <w:spacing w:after="0" w:before="0" w:line="24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Expliquen la configuración de su(s) pipeline(s) en GitLab, detallando cómo implementan cada paso y su propósito dentro del ciclo de DevOps.</w:t>
      </w:r>
    </w:p>
    <w:p w:rsidR="00000000" w:rsidDel="00000000" w:rsidP="00000000" w:rsidRDefault="00000000" w:rsidRPr="00000000" w14:paraId="000000CB">
      <w:pPr>
        <w:numPr>
          <w:ilvl w:val="0"/>
          <w:numId w:val="17"/>
        </w:numPr>
        <w:spacing w:after="0" w:before="0" w:line="24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duración del video debe de ser como máximo de 10 minutos.</w:t>
      </w:r>
    </w:p>
    <w:p w:rsidR="00000000" w:rsidDel="00000000" w:rsidP="00000000" w:rsidRDefault="00000000" w:rsidRPr="00000000" w14:paraId="000000CC">
      <w:pPr>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D">
      <w:pPr>
        <w:spacing w:after="0" w:before="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el video debe ser adjuntado a la documentación en Markdown del repositorio correctamente identificado.</w:t>
      </w:r>
    </w:p>
    <w:p w:rsidR="00000000" w:rsidDel="00000000" w:rsidP="00000000" w:rsidRDefault="00000000" w:rsidRPr="00000000" w14:paraId="000000CE">
      <w:pPr>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F">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Almacenamiento de archivos estáticos</w:t>
      </w:r>
      <w:r w:rsidDel="00000000" w:rsidR="00000000" w:rsidRPr="00000000">
        <w:rPr>
          <w:rFonts w:ascii="Times New Roman" w:cs="Times New Roman" w:eastAsia="Times New Roman" w:hAnsi="Times New Roman"/>
          <w:b w:val="1"/>
          <w:bCs w:val="1"/>
          <w:color w:val="0000ff"/>
          <w:sz w:val="22"/>
          <w:szCs w:val="22"/>
          <w:rtl w:val="0"/>
        </w:rPr>
        <w:br w:type="textWrapping"/>
      </w:r>
      <w:r w:rsidDel="00000000" w:rsidR="00000000" w:rsidRPr="00000000">
        <w:rPr>
          <w:rFonts w:ascii="Times New Roman" w:cs="Times New Roman" w:eastAsia="Times New Roman" w:hAnsi="Times New Roman"/>
          <w:sz w:val="22"/>
          <w:szCs w:val="22"/>
          <w:rtl w:val="0"/>
        </w:rPr>
        <w:t xml:space="preserve">Tanto las facturas en formato pdf como las imágenes deben ser almacenadas en Google cloud storage o un bucket de Amazon S3. Estos archivos deben poder visualizarse en el frontend, en los módulos que lo requieran.</w:t>
      </w:r>
    </w:p>
    <w:p w:rsidR="00000000" w:rsidDel="00000000" w:rsidP="00000000" w:rsidRDefault="00000000" w:rsidRPr="00000000" w14:paraId="000000D0">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Docker</w:t>
      </w:r>
    </w:p>
    <w:p w:rsidR="00000000" w:rsidDel="00000000" w:rsidP="00000000" w:rsidRDefault="00000000" w:rsidRPr="00000000" w14:paraId="000000D1">
      <w:pPr>
        <w:widowControl w:val="0"/>
        <w:shd w:fill="ffffff" w:val="clea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0D2">
      <w:pPr>
        <w:widowControl w:val="0"/>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Además, facilita la escalabilidad y la gestión eficiente de recursos al permitir la ejecución de múltiples contenedores en un solo servidor, optimizando así el uso de recursos y mejorando la capacidad de respuesta ante la demanda.</w:t>
      </w:r>
    </w:p>
    <w:p w:rsidR="00000000" w:rsidDel="00000000" w:rsidP="00000000" w:rsidRDefault="00000000" w:rsidRPr="00000000" w14:paraId="000000D3">
      <w:pPr>
        <w:widowControl w:val="0"/>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esta fase se le solicita al estudiante que utilice Docker tanto en el Backend como en el Frontend. Debe incluirse en el proceso de CI/CD.  </w:t>
      </w:r>
      <w:r w:rsidDel="00000000" w:rsidR="00000000" w:rsidRPr="00000000">
        <w:rPr>
          <w:rtl w:val="0"/>
        </w:rPr>
      </w:r>
    </w:p>
    <w:p w:rsidR="00000000" w:rsidDel="00000000" w:rsidP="00000000" w:rsidRDefault="00000000" w:rsidRPr="00000000" w14:paraId="000000D4">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 Sprint</w:t>
      </w:r>
    </w:p>
    <w:p w:rsidR="00000000" w:rsidDel="00000000" w:rsidP="00000000" w:rsidRDefault="00000000" w:rsidRPr="00000000" w14:paraId="000000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de implementar durante el desarrollo del proyecto como mínimo 4 sprints. Por cada Sprint deben de redactar un documento en un archivo con formato markdown que conste de los siguientes elementos:</w:t>
      </w:r>
    </w:p>
    <w:p w:rsidR="00000000" w:rsidDel="00000000" w:rsidP="00000000" w:rsidRDefault="00000000" w:rsidRPr="00000000" w14:paraId="000000D6">
      <w:pPr>
        <w:widowControl w:val="0"/>
        <w:numPr>
          <w:ilvl w:val="0"/>
          <w:numId w:val="3"/>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Daily standup en donde CADA INTEGRANTE indica por cada día del el sprint:</w:t>
      </w:r>
    </w:p>
    <w:p w:rsidR="00000000" w:rsidDel="00000000" w:rsidP="00000000" w:rsidRDefault="00000000" w:rsidRPr="00000000" w14:paraId="000000D7">
      <w:pPr>
        <w:widowControl w:val="0"/>
        <w:numPr>
          <w:ilvl w:val="1"/>
          <w:numId w:val="3"/>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hizo el día anterior</w:t>
      </w:r>
    </w:p>
    <w:p w:rsidR="00000000" w:rsidDel="00000000" w:rsidP="00000000" w:rsidRDefault="00000000" w:rsidRPr="00000000" w14:paraId="000000D8">
      <w:pPr>
        <w:widowControl w:val="0"/>
        <w:numPr>
          <w:ilvl w:val="1"/>
          <w:numId w:val="3"/>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hará el día actual</w:t>
      </w:r>
    </w:p>
    <w:p w:rsidR="00000000" w:rsidDel="00000000" w:rsidP="00000000" w:rsidRDefault="00000000" w:rsidRPr="00000000" w14:paraId="000000D9">
      <w:pPr>
        <w:widowControl w:val="0"/>
        <w:numPr>
          <w:ilvl w:val="1"/>
          <w:numId w:val="3"/>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 tiene algún impedimento</w:t>
      </w:r>
      <w:r w:rsidDel="00000000" w:rsidR="00000000" w:rsidRPr="00000000">
        <w:rPr>
          <w:rtl w:val="0"/>
        </w:rPr>
      </w:r>
    </w:p>
    <w:p w:rsidR="00000000" w:rsidDel="00000000" w:rsidP="00000000" w:rsidRDefault="00000000" w:rsidRPr="00000000" w14:paraId="000000DA">
      <w:pPr>
        <w:widowControl w:val="0"/>
        <w:numPr>
          <w:ilvl w:val="0"/>
          <w:numId w:val="16"/>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planning:</w:t>
      </w:r>
    </w:p>
    <w:p w:rsidR="00000000" w:rsidDel="00000000" w:rsidP="00000000" w:rsidRDefault="00000000" w:rsidRPr="00000000" w14:paraId="000000DB">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Tabla en donde se observen los elementos del Sprint Backlog</w:t>
      </w:r>
    </w:p>
    <w:p w:rsidR="00000000" w:rsidDel="00000000" w:rsidP="00000000" w:rsidRDefault="00000000" w:rsidRPr="00000000" w14:paraId="000000DC">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en donde se visualiza el tablero previo al inicio del sprint.</w:t>
      </w:r>
    </w:p>
    <w:p w:rsidR="00000000" w:rsidDel="00000000" w:rsidP="00000000" w:rsidRDefault="00000000" w:rsidRPr="00000000" w14:paraId="000000DD">
      <w:pPr>
        <w:widowControl w:val="0"/>
        <w:numPr>
          <w:ilvl w:val="0"/>
          <w:numId w:val="16"/>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retrospective: CADA UNO DE LOS INTEGRANTES debe de responder las preguntas:</w:t>
      </w:r>
    </w:p>
    <w:p w:rsidR="00000000" w:rsidDel="00000000" w:rsidP="00000000" w:rsidRDefault="00000000" w:rsidRPr="00000000" w14:paraId="000000DE">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hizo bien durante el Sprint?</w:t>
      </w:r>
    </w:p>
    <w:p w:rsidR="00000000" w:rsidDel="00000000" w:rsidP="00000000" w:rsidRDefault="00000000" w:rsidRPr="00000000" w14:paraId="000000DF">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hizo mal durante el Sprint?</w:t>
      </w:r>
    </w:p>
    <w:p w:rsidR="00000000" w:rsidDel="00000000" w:rsidP="00000000" w:rsidRDefault="00000000" w:rsidRPr="00000000" w14:paraId="000000E0">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mejoras se deben implementar para el próximo sprint?</w:t>
      </w:r>
    </w:p>
    <w:p w:rsidR="00000000" w:rsidDel="00000000" w:rsidP="00000000" w:rsidRDefault="00000000" w:rsidRPr="00000000" w14:paraId="000000E1">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en donde se visualiza el tablero en la finalización del sprint.</w:t>
      </w:r>
    </w:p>
    <w:p w:rsidR="00000000" w:rsidDel="00000000" w:rsidP="00000000" w:rsidRDefault="00000000" w:rsidRPr="00000000" w14:paraId="000000E2">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0E3">
      <w:pPr>
        <w:widowControl w:val="0"/>
        <w:numPr>
          <w:ilvl w:val="0"/>
          <w:numId w:val="16"/>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NOTAS:</w:t>
      </w:r>
    </w:p>
    <w:p w:rsidR="00000000" w:rsidDel="00000000" w:rsidP="00000000" w:rsidRDefault="00000000" w:rsidRPr="00000000" w14:paraId="000000E4">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importante tomar en cuenta que cada sprint es de 7 días y como mínimo debe contar con 3 daily en su documentación por sprint.</w:t>
      </w:r>
    </w:p>
    <w:p w:rsidR="00000000" w:rsidDel="00000000" w:rsidP="00000000" w:rsidRDefault="00000000" w:rsidRPr="00000000" w14:paraId="000000E5">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Por cada reunión (dailys, sprint planning y retrospective) agregar un screenshot de la reunión (en meet, zoom, etc.) que tuvieron, donde se vea la fecha y hora. No se tomarán como válidas las reuniones que no tengan esta prueba</w:t>
      </w:r>
      <w:r w:rsidDel="00000000" w:rsidR="00000000" w:rsidRPr="00000000">
        <w:rPr>
          <w:rtl w:val="0"/>
        </w:rPr>
      </w:r>
    </w:p>
    <w:p w:rsidR="00000000" w:rsidDel="00000000" w:rsidP="00000000" w:rsidRDefault="00000000" w:rsidRPr="00000000" w14:paraId="000000E6">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resultados de cada sprint es un nuevo release (Como mínimo debe tener 4 releases)</w:t>
      </w:r>
    </w:p>
    <w:p w:rsidR="00000000" w:rsidDel="00000000" w:rsidP="00000000" w:rsidRDefault="00000000" w:rsidRPr="00000000" w14:paraId="000000E7">
      <w:pPr>
        <w:widowControl w:val="0"/>
        <w:numPr>
          <w:ilvl w:val="1"/>
          <w:numId w:val="16"/>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r w:rsidDel="00000000" w:rsidR="00000000" w:rsidRPr="00000000">
        <w:rPr>
          <w:rtl w:val="0"/>
        </w:rPr>
      </w:r>
    </w:p>
    <w:p w:rsidR="00000000" w:rsidDel="00000000" w:rsidP="00000000" w:rsidRDefault="00000000" w:rsidRPr="00000000" w14:paraId="000000E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 de Branching</w:t>
      </w:r>
    </w:p>
    <w:p w:rsidR="00000000" w:rsidDel="00000000" w:rsidP="00000000" w:rsidRDefault="00000000" w:rsidRPr="00000000" w14:paraId="000000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realizar la estrategia de branching git-flow, en donde se encuentran las ramas principales llamadas main y develop. Por otra parte, están las ramas de soporte que son feature, hotfix, etc. </w:t>
      </w:r>
      <w:r w:rsidDel="00000000" w:rsidR="00000000" w:rsidRPr="00000000">
        <w:rPr>
          <w:rFonts w:ascii="Times New Roman" w:cs="Times New Roman" w:eastAsia="Times New Roman" w:hAnsi="Times New Roman"/>
          <w:b w:val="1"/>
          <w:bCs w:val="1"/>
          <w:rtl w:val="0"/>
        </w:rPr>
        <w:t xml:space="preserve">Cada commit debe llevar el formato</w:t>
      </w:r>
      <w:r w:rsidDel="00000000" w:rsidR="00000000" w:rsidRPr="00000000">
        <w:rPr>
          <w:rFonts w:ascii="Times New Roman" w:cs="Times New Roman" w:eastAsia="Times New Roman" w:hAnsi="Times New Roman"/>
          <w:rtl w:val="0"/>
        </w:rPr>
        <w:t xml:space="preserve"> #carnet: mensaje (eg., 12345678: agregar botón). Para cada feature se hace una rama a partir de develop, y al terminar la feature, se hace merge a develop y se elimina la rama feature creada. Al finalizar el sprint, todas las features implementadas se encuentran en develop, y se procede a hacer merge a main y se hace un nuevo release a través de un tag. El formato del tag deberá ser: v1, v2, v3, etc.</w:t>
      </w:r>
    </w:p>
    <w:p w:rsidR="00000000" w:rsidDel="00000000" w:rsidP="00000000" w:rsidRDefault="00000000" w:rsidRPr="00000000" w14:paraId="000000EB">
      <w:pPr>
        <w:spacing w:after="0" w:before="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E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CONSIDERACIONES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ED">
      <w:pPr>
        <w:numPr>
          <w:ilvl w:val="0"/>
          <w:numId w:val="8"/>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obligatorio el uso de una estrategia de </w:t>
      </w:r>
      <w:r w:rsidDel="00000000" w:rsidR="00000000" w:rsidRPr="00000000">
        <w:rPr>
          <w:rFonts w:ascii="Times New Roman" w:cs="Times New Roman" w:eastAsia="Times New Roman" w:hAnsi="Times New Roman"/>
          <w:b w:val="1"/>
          <w:bCs w:val="1"/>
          <w:sz w:val="26"/>
          <w:szCs w:val="26"/>
          <w:u w:val="single"/>
          <w:rtl w:val="0"/>
        </w:rPr>
        <w:t xml:space="preserve">git-flow</w:t>
      </w:r>
      <w:r w:rsidDel="00000000" w:rsidR="00000000" w:rsidRPr="00000000">
        <w:rPr>
          <w:rFonts w:ascii="Times New Roman" w:cs="Times New Roman" w:eastAsia="Times New Roman" w:hAnsi="Times New Roman"/>
          <w:sz w:val="26"/>
          <w:szCs w:val="26"/>
          <w:rtl w:val="0"/>
        </w:rPr>
        <w:t xml:space="preserve"> como estrategia de branching</w:t>
      </w:r>
    </w:p>
    <w:p w:rsidR="00000000" w:rsidDel="00000000" w:rsidP="00000000" w:rsidRDefault="00000000" w:rsidRPr="00000000" w14:paraId="000000EE">
      <w:pPr>
        <w:numPr>
          <w:ilvl w:val="1"/>
          <w:numId w:val="8"/>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Durante el desarrollo de la fase debe hacer un mínimo de 4 releases</w:t>
      </w:r>
    </w:p>
    <w:p w:rsidR="00000000" w:rsidDel="00000000" w:rsidP="00000000" w:rsidRDefault="00000000" w:rsidRPr="00000000" w14:paraId="000000EF">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deben estar presentes el día de la calificación, ya que se validará la participación de los integrantes. </w:t>
      </w:r>
    </w:p>
    <w:p w:rsidR="00000000" w:rsidDel="00000000" w:rsidP="00000000" w:rsidRDefault="00000000" w:rsidRPr="00000000" w14:paraId="000000F0">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Agregar al aux de su sección correspondiente desde el primer día después de la publicación del enunciado:</w:t>
      </w:r>
    </w:p>
    <w:p w:rsidR="00000000" w:rsidDel="00000000" w:rsidP="00000000" w:rsidRDefault="00000000" w:rsidRPr="00000000" w14:paraId="000000F1">
      <w:pPr>
        <w:widowControl w:val="0"/>
        <w:numPr>
          <w:ilvl w:val="1"/>
          <w:numId w:val="8"/>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SaulUbd</w:t>
      </w:r>
    </w:p>
    <w:p w:rsidR="00000000" w:rsidDel="00000000" w:rsidP="00000000" w:rsidRDefault="00000000" w:rsidRPr="00000000" w14:paraId="000000F2">
      <w:pPr>
        <w:widowControl w:val="0"/>
        <w:numPr>
          <w:ilvl w:val="1"/>
          <w:numId w:val="8"/>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Luis-BarreraV</w:t>
      </w:r>
    </w:p>
    <w:p w:rsidR="00000000" w:rsidDel="00000000" w:rsidP="00000000" w:rsidRDefault="00000000" w:rsidRPr="00000000" w14:paraId="000000F3">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documentación debe ser almacenada en el repositorio utilizando el formato MarkDown</w:t>
      </w:r>
    </w:p>
    <w:p w:rsidR="00000000" w:rsidDel="00000000" w:rsidP="00000000" w:rsidRDefault="00000000" w:rsidRPr="00000000" w14:paraId="000000F4">
      <w:pPr>
        <w:numPr>
          <w:ilvl w:val="0"/>
          <w:numId w:val="8"/>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0F5">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calificación obtenida puede cambiar si la ingeniera solicita una revisión.</w:t>
      </w:r>
    </w:p>
    <w:p w:rsidR="00000000" w:rsidDel="00000000" w:rsidP="00000000" w:rsidRDefault="00000000" w:rsidRPr="00000000" w14:paraId="000000F6">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del grupo deberán tener commits sustanciales a lo largo del desarrollo. Utilizar el formato de commits para dejar prueba de su trabajo. Hacer merge de pull requests no cuenta como commit válido.</w:t>
      </w:r>
    </w:p>
    <w:p w:rsidR="00000000" w:rsidDel="00000000" w:rsidP="00000000" w:rsidRDefault="00000000" w:rsidRPr="00000000" w14:paraId="000000F7">
      <w:pPr>
        <w:widowControl w:val="0"/>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Entregables</w:t>
      </w:r>
    </w:p>
    <w:p w:rsidR="00000000" w:rsidDel="00000000" w:rsidP="00000000" w:rsidRDefault="00000000" w:rsidRPr="00000000" w14:paraId="000000F8">
      <w:pPr>
        <w:widowControl w:val="0"/>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Documentación formato markdown en un repositorio de github y código de la solución</w:t>
      </w:r>
    </w:p>
    <w:p w:rsidR="00000000" w:rsidDel="00000000" w:rsidP="00000000" w:rsidRDefault="00000000" w:rsidRPr="00000000" w14:paraId="000000F9">
      <w:pPr>
        <w:widowControl w:val="0"/>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Link al mismo repositorio de las fases anteriores a través de UEDI</w:t>
      </w:r>
    </w:p>
    <w:p w:rsidR="00000000" w:rsidDel="00000000" w:rsidP="00000000" w:rsidRDefault="00000000" w:rsidRPr="00000000" w14:paraId="000000FA">
      <w:pPr>
        <w:spacing w:after="0" w:before="0" w:lin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512" w:hanging="360"/>
      </w:pPr>
      <w:rPr>
        <w:u w:val="none"/>
      </w:rPr>
    </w:lvl>
    <w:lvl w:ilvl="1">
      <w:start w:val="1"/>
      <w:numFmt w:val="bullet"/>
      <w:lvlText w:val="o"/>
      <w:lvlJc w:val="left"/>
      <w:pPr>
        <w:ind w:left="2232" w:hanging="360"/>
      </w:pPr>
      <w:rPr>
        <w:u w:val="none"/>
      </w:rPr>
    </w:lvl>
    <w:lvl w:ilvl="2">
      <w:start w:val="1"/>
      <w:numFmt w:val="bullet"/>
      <w:lvlText w:val="▪"/>
      <w:lvlJc w:val="left"/>
      <w:pPr>
        <w:ind w:left="2952" w:hanging="360"/>
      </w:pPr>
      <w:rPr>
        <w:u w:val="none"/>
      </w:rPr>
    </w:lvl>
    <w:lvl w:ilvl="3">
      <w:start w:val="1"/>
      <w:numFmt w:val="bullet"/>
      <w:lvlText w:val="●"/>
      <w:lvlJc w:val="left"/>
      <w:pPr>
        <w:ind w:left="3672" w:hanging="360"/>
      </w:pPr>
      <w:rPr>
        <w:u w:val="none"/>
      </w:rPr>
    </w:lvl>
    <w:lvl w:ilvl="4">
      <w:start w:val="1"/>
      <w:numFmt w:val="bullet"/>
      <w:lvlText w:val="o"/>
      <w:lvlJc w:val="left"/>
      <w:pPr>
        <w:ind w:left="4392" w:hanging="360"/>
      </w:pPr>
      <w:rPr>
        <w:u w:val="none"/>
      </w:rPr>
    </w:lvl>
    <w:lvl w:ilvl="5">
      <w:start w:val="1"/>
      <w:numFmt w:val="bullet"/>
      <w:lvlText w:val="▪"/>
      <w:lvlJc w:val="left"/>
      <w:pPr>
        <w:ind w:left="5112" w:hanging="360"/>
      </w:pPr>
      <w:rPr>
        <w:u w:val="none"/>
      </w:rPr>
    </w:lvl>
    <w:lvl w:ilvl="6">
      <w:start w:val="1"/>
      <w:numFmt w:val="bullet"/>
      <w:lvlText w:val="●"/>
      <w:lvlJc w:val="left"/>
      <w:pPr>
        <w:ind w:left="5832" w:hanging="360"/>
      </w:pPr>
      <w:rPr>
        <w:u w:val="none"/>
      </w:rPr>
    </w:lvl>
    <w:lvl w:ilvl="7">
      <w:start w:val="1"/>
      <w:numFmt w:val="bullet"/>
      <w:lvlText w:val="o"/>
      <w:lvlJc w:val="left"/>
      <w:pPr>
        <w:ind w:left="6552" w:hanging="360"/>
      </w:pPr>
      <w:rPr>
        <w:u w:val="none"/>
      </w:rPr>
    </w:lvl>
    <w:lvl w:ilvl="8">
      <w:start w:val="1"/>
      <w:numFmt w:val="bullet"/>
      <w:lvlText w:val="▪"/>
      <w:lvlJc w:val="left"/>
      <w:pPr>
        <w:ind w:left="7272"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60"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40" w:lineRule="auto"/>
      <w:jc w:val="left"/>
    </w:pPr>
    <w:rPr>
      <w:rFonts w:ascii="Times New Roman" w:cs="Times New Roman" w:eastAsia="Times New Roman" w:hAnsi="Times New Roman"/>
      <w:sz w:val="36"/>
      <w:szCs w:val="36"/>
    </w:rPr>
  </w:style>
  <w:style w:type="paragraph" w:styleId="Heading2">
    <w:name w:val="heading 2"/>
    <w:basedOn w:val="Normal"/>
    <w:next w:val="Normal"/>
    <w:pPr>
      <w:keepNext w:val="1"/>
      <w:keepLines w:val="1"/>
      <w:pageBreakBefore w:val="0"/>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0.png"/><Relationship Id="rId10" Type="http://schemas.openxmlformats.org/officeDocument/2006/relationships/image" Target="media/image1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