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52AED" w14:textId="77777777" w:rsidR="00EC3A10" w:rsidRDefault="00EC3A10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52"/>
          <w:szCs w:val="52"/>
        </w:rPr>
      </w:pPr>
      <w:r w:rsidRPr="00EC3A10">
        <w:rPr>
          <w:color w:val="auto"/>
          <w:sz w:val="52"/>
          <w:szCs w:val="52"/>
        </w:rPr>
        <w:t xml:space="preserve">Patrones de Diseño Estructurales y el Patrón </w:t>
      </w:r>
      <w:proofErr w:type="spellStart"/>
      <w:r w:rsidRPr="00EC3A10">
        <w:rPr>
          <w:color w:val="auto"/>
          <w:sz w:val="52"/>
          <w:szCs w:val="52"/>
        </w:rPr>
        <w:t>Command</w:t>
      </w:r>
      <w:proofErr w:type="spellEnd"/>
    </w:p>
    <w:p w14:paraId="768FF225" w14:textId="77777777" w:rsidR="00EC3A10" w:rsidRDefault="00EC3A10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22"/>
          <w:szCs w:val="22"/>
        </w:rPr>
      </w:pPr>
      <w:r w:rsidRPr="00EC3A10">
        <w:rPr>
          <w:color w:val="auto"/>
          <w:sz w:val="22"/>
          <w:szCs w:val="22"/>
        </w:rPr>
        <w:t xml:space="preserve">Esta lectura explora los patrones de diseño estructurales, que se utilizan para organizar relaciones entre clases y objetos, con un enfoque especial en el patrón </w:t>
      </w:r>
      <w:proofErr w:type="spellStart"/>
      <w:r w:rsidRPr="00EC3A10">
        <w:rPr>
          <w:color w:val="auto"/>
          <w:sz w:val="22"/>
          <w:szCs w:val="22"/>
        </w:rPr>
        <w:t>Command</w:t>
      </w:r>
      <w:proofErr w:type="spellEnd"/>
      <w:r w:rsidRPr="00EC3A10">
        <w:rPr>
          <w:color w:val="auto"/>
          <w:sz w:val="22"/>
          <w:szCs w:val="22"/>
        </w:rPr>
        <w:t>. Se abordarán las ventajas de estructurar y organizar sistemas complejos para facilitar la comunicación entre distintos componentes y el control de acciones.</w:t>
      </w:r>
    </w:p>
    <w:p w14:paraId="00000003" w14:textId="54770F39" w:rsidR="00B41393" w:rsidRDefault="00000000" w:rsidP="00EC3A1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Resumen Ejecutivo</w:t>
      </w:r>
    </w:p>
    <w:p w14:paraId="4B721D6D" w14:textId="6EEA4665" w:rsidR="00694FDE" w:rsidRDefault="00EC3A10" w:rsidP="00EC3A10">
      <w:pPr>
        <w:pStyle w:val="Ttulo4"/>
        <w:keepNext w:val="0"/>
        <w:keepLines w:val="0"/>
        <w:spacing w:before="240" w:after="40"/>
        <w:jc w:val="both"/>
        <w:rPr>
          <w:color w:val="auto"/>
          <w:sz w:val="22"/>
          <w:szCs w:val="22"/>
        </w:rPr>
      </w:pPr>
      <w:r w:rsidRPr="00EC3A10">
        <w:rPr>
          <w:color w:val="auto"/>
          <w:sz w:val="22"/>
          <w:szCs w:val="22"/>
        </w:rPr>
        <w:t xml:space="preserve">El propósito de esta lectura es presentar los patrones estructurales y profundizar en el patrón </w:t>
      </w:r>
      <w:proofErr w:type="spellStart"/>
      <w:r w:rsidRPr="00EC3A10">
        <w:rPr>
          <w:color w:val="auto"/>
          <w:sz w:val="22"/>
          <w:szCs w:val="22"/>
        </w:rPr>
        <w:t>Command</w:t>
      </w:r>
      <w:proofErr w:type="spellEnd"/>
      <w:r w:rsidRPr="00EC3A10">
        <w:rPr>
          <w:color w:val="auto"/>
          <w:sz w:val="22"/>
          <w:szCs w:val="22"/>
        </w:rPr>
        <w:t xml:space="preserve">, que se utiliza para encapsular una solicitud como un objeto, permitiendo parametrizar, ejecutar y almacenar comandos en el sistema. Se explorarán ejemplos prácticos y beneficios de aplicar </w:t>
      </w:r>
      <w:proofErr w:type="spellStart"/>
      <w:r w:rsidRPr="00EC3A10">
        <w:rPr>
          <w:color w:val="auto"/>
          <w:sz w:val="22"/>
          <w:szCs w:val="22"/>
        </w:rPr>
        <w:t>Command</w:t>
      </w:r>
      <w:proofErr w:type="spellEnd"/>
      <w:r w:rsidRPr="00EC3A10">
        <w:rPr>
          <w:color w:val="auto"/>
          <w:sz w:val="22"/>
          <w:szCs w:val="22"/>
        </w:rPr>
        <w:t xml:space="preserve"> en la creación de sistemas desacoplados y flexibles.</w:t>
      </w:r>
    </w:p>
    <w:p w14:paraId="00000005" w14:textId="6D96C0DF" w:rsidR="00B41393" w:rsidRDefault="00000000" w:rsidP="00EC3A10">
      <w:pPr>
        <w:pStyle w:val="Ttulo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Objetivo</w:t>
      </w:r>
    </w:p>
    <w:p w14:paraId="10584266" w14:textId="57A00F19" w:rsidR="007B50ED" w:rsidRPr="007B50ED" w:rsidRDefault="00EC3A10" w:rsidP="00EC3A10">
      <w:pPr>
        <w:pStyle w:val="Prrafodelista"/>
        <w:numPr>
          <w:ilvl w:val="0"/>
          <w:numId w:val="1"/>
        </w:numPr>
        <w:spacing w:before="240" w:after="240"/>
        <w:jc w:val="both"/>
        <w:rPr>
          <w:lang w:val="es-GT"/>
        </w:rPr>
      </w:pPr>
      <w:r w:rsidRPr="00EC3A10">
        <w:t>Comprender el concepto de patrones estructurales y sus aplicaciones.</w:t>
      </w:r>
    </w:p>
    <w:p w14:paraId="24F8079E" w14:textId="6D6270DA" w:rsidR="007B50ED" w:rsidRPr="007B50ED" w:rsidRDefault="00EC3A10" w:rsidP="00EC3A10">
      <w:pPr>
        <w:pStyle w:val="Prrafodelista"/>
        <w:numPr>
          <w:ilvl w:val="0"/>
          <w:numId w:val="1"/>
        </w:numPr>
        <w:spacing w:before="240" w:after="240"/>
        <w:jc w:val="both"/>
        <w:rPr>
          <w:lang w:val="es-GT"/>
        </w:rPr>
      </w:pPr>
      <w:r w:rsidRPr="00EC3A10">
        <w:t xml:space="preserve">Explorar el patrón </w:t>
      </w:r>
      <w:proofErr w:type="spellStart"/>
      <w:r w:rsidRPr="00EC3A10">
        <w:t>Command</w:t>
      </w:r>
      <w:proofErr w:type="spellEnd"/>
      <w:r w:rsidRPr="00EC3A10">
        <w:t xml:space="preserve"> y cómo ayuda a ejecutar acciones de manera desacoplada.</w:t>
      </w:r>
    </w:p>
    <w:p w14:paraId="42A06061" w14:textId="40CD4764" w:rsidR="00694FDE" w:rsidRPr="00EC3A10" w:rsidRDefault="00EC3A10" w:rsidP="00EC3A10">
      <w:pPr>
        <w:pStyle w:val="Prrafodelista"/>
        <w:numPr>
          <w:ilvl w:val="0"/>
          <w:numId w:val="1"/>
        </w:numPr>
        <w:spacing w:before="240" w:after="40"/>
        <w:jc w:val="both"/>
        <w:rPr>
          <w:bCs/>
          <w:color w:val="000000"/>
        </w:rPr>
      </w:pPr>
      <w:r w:rsidRPr="00EC3A10">
        <w:rPr>
          <w:bCs/>
          <w:color w:val="000000"/>
        </w:rPr>
        <w:t xml:space="preserve">Analizar casos de estudio en los que </w:t>
      </w:r>
      <w:proofErr w:type="spellStart"/>
      <w:r w:rsidRPr="00EC3A10">
        <w:rPr>
          <w:bCs/>
          <w:color w:val="000000"/>
        </w:rPr>
        <w:t>Command</w:t>
      </w:r>
      <w:proofErr w:type="spellEnd"/>
      <w:r w:rsidRPr="00EC3A10">
        <w:rPr>
          <w:bCs/>
          <w:color w:val="000000"/>
        </w:rPr>
        <w:t xml:space="preserve"> facilita la implementación de operaciones y el control de comandos.</w:t>
      </w:r>
    </w:p>
    <w:p w14:paraId="4E7D76CC" w14:textId="77777777" w:rsidR="00694FDE" w:rsidRPr="00694FDE" w:rsidRDefault="00694FDE" w:rsidP="00EC3A10">
      <w:pPr>
        <w:spacing w:before="240" w:after="40"/>
        <w:jc w:val="both"/>
        <w:rPr>
          <w:b/>
          <w:color w:val="000000"/>
        </w:rPr>
      </w:pPr>
    </w:p>
    <w:p w14:paraId="00000007" w14:textId="06173030" w:rsidR="00B41393" w:rsidRPr="00694FDE" w:rsidRDefault="00000000" w:rsidP="00EC3A10">
      <w:pPr>
        <w:spacing w:before="240" w:after="40"/>
        <w:jc w:val="both"/>
        <w:rPr>
          <w:b/>
          <w:color w:val="000000"/>
        </w:rPr>
      </w:pPr>
      <w:r w:rsidRPr="00694FDE">
        <w:rPr>
          <w:b/>
          <w:color w:val="000000"/>
        </w:rPr>
        <w:t>Introducción</w:t>
      </w:r>
    </w:p>
    <w:p w14:paraId="00000009" w14:textId="51A0B945" w:rsidR="00B41393" w:rsidRPr="00694FDE" w:rsidRDefault="00EC3A10" w:rsidP="00EC3A10">
      <w:pPr>
        <w:spacing w:before="240" w:after="240"/>
        <w:jc w:val="both"/>
        <w:rPr>
          <w:lang w:val="es-GT"/>
        </w:rPr>
      </w:pPr>
      <w:r w:rsidRPr="00EC3A10">
        <w:t xml:space="preserve">Los patrones de diseño estructurales abordan las relaciones entre clases y objetos, ayudando a construir sistemas donde los componentes interactúan de manera clara y organizada. El patrón </w:t>
      </w:r>
      <w:proofErr w:type="spellStart"/>
      <w:r w:rsidRPr="00EC3A10">
        <w:t>Command</w:t>
      </w:r>
      <w:proofErr w:type="spellEnd"/>
      <w:r w:rsidRPr="00EC3A10">
        <w:t xml:space="preserve"> se enfoca en encapsular operaciones como objetos, ofreciendo flexibilidad al ejecutar, almacenar o deshacer comandos. Este patrón es útil en aplicaciones con múltiples acciones, como sistemas de edición o herramientas de automatización.</w:t>
      </w:r>
    </w:p>
    <w:p w14:paraId="0000000A" w14:textId="77777777" w:rsidR="00B41393" w:rsidRDefault="00B41393">
      <w:pPr>
        <w:spacing w:before="240" w:after="240"/>
      </w:pPr>
    </w:p>
    <w:p w14:paraId="0000000B" w14:textId="77777777" w:rsidR="00B41393" w:rsidRDefault="00B41393">
      <w:pPr>
        <w:spacing w:before="240" w:after="240"/>
      </w:pPr>
    </w:p>
    <w:p w14:paraId="0000000C" w14:textId="77777777" w:rsidR="00B41393" w:rsidRDefault="00B41393">
      <w:pPr>
        <w:spacing w:before="240" w:after="240"/>
      </w:pPr>
    </w:p>
    <w:p w14:paraId="00000018" w14:textId="77777777" w:rsidR="00B41393" w:rsidRDefault="00B41393">
      <w:pPr>
        <w:spacing w:before="240" w:after="240"/>
      </w:pPr>
    </w:p>
    <w:p w14:paraId="194F4FCD" w14:textId="77777777" w:rsidR="007B50ED" w:rsidRDefault="007B50ED">
      <w:pPr>
        <w:spacing w:before="240" w:after="240"/>
      </w:pPr>
    </w:p>
    <w:p w14:paraId="00000019" w14:textId="77777777" w:rsidR="00B41393" w:rsidRDefault="00B41393">
      <w:pPr>
        <w:spacing w:before="240" w:after="240"/>
      </w:pPr>
    </w:p>
    <w:sdt>
      <w:sdtPr>
        <w:id w:val="1302733478"/>
        <w:docPartObj>
          <w:docPartGallery w:val="Table of Contents"/>
          <w:docPartUnique/>
        </w:docPartObj>
      </w:sdtPr>
      <w:sdtContent>
        <w:p w14:paraId="0000001A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3jrdvk0rjct">
            <w:r>
              <w:rPr>
                <w:b/>
                <w:color w:val="000000"/>
              </w:rPr>
              <w:t>Resumen Ejecutivo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B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hyperlink w:anchor="_j5esn6o5pys5">
            <w:r>
              <w:rPr>
                <w:b/>
                <w:color w:val="000000"/>
              </w:rPr>
              <w:t>Objetivo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C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1080"/>
            <w:rPr>
              <w:color w:val="000000"/>
            </w:rPr>
          </w:pPr>
          <w:hyperlink w:anchor="_vea42ebf56ma">
            <w:r>
              <w:rPr>
                <w:b/>
                <w:color w:val="000000"/>
              </w:rPr>
              <w:t>Introducción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0000001D" w14:textId="433421FE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bfsh8nyhpd">
            <w:r w:rsidRPr="00EC3A10">
              <w:rPr>
                <w:rStyle w:val="Hipervnculo"/>
              </w:rPr>
              <w:t xml:space="preserve">1. </w:t>
            </w:r>
            <w:r w:rsidR="00EC3A10" w:rsidRPr="00EC3A10">
              <w:rPr>
                <w:rStyle w:val="Hipervnculo"/>
              </w:rPr>
              <w:t>Introducción a los Patrones de Diseño Estructurales</w:t>
            </w:r>
            <w:r w:rsidRPr="00EC3A10">
              <w:rPr>
                <w:rStyle w:val="Hipervnculo"/>
              </w:rPr>
              <w:tab/>
              <w:t>2</w:t>
            </w:r>
          </w:hyperlink>
        </w:p>
        <w:p w14:paraId="0000001F" w14:textId="53E9BB12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o1cd9cc7t5vu">
            <w:r w:rsidR="007B50ED" w:rsidRPr="007B50ED">
              <w:rPr>
                <w:rStyle w:val="Hipervnculo"/>
              </w:rPr>
              <w:t>Ejercicio 1</w:t>
            </w:r>
            <w:r w:rsidRPr="007B50ED">
              <w:rPr>
                <w:rStyle w:val="Hipervnculo"/>
              </w:rPr>
              <w:tab/>
              <w:t>2</w:t>
            </w:r>
          </w:hyperlink>
        </w:p>
        <w:p w14:paraId="00000020" w14:textId="381F04D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wo4xbqy7f7m">
            <w:r w:rsidR="007B50ED" w:rsidRPr="007B50ED">
              <w:rPr>
                <w:rStyle w:val="Hipervnculo"/>
              </w:rPr>
              <w:t xml:space="preserve">Ejercicio </w:t>
            </w:r>
            <w:r w:rsidR="007B50ED">
              <w:rPr>
                <w:rStyle w:val="Hipervnculo"/>
              </w:rPr>
              <w:t>2</w:t>
            </w:r>
            <w:r w:rsidRPr="007B50ED">
              <w:rPr>
                <w:rStyle w:val="Hipervnculo"/>
              </w:rPr>
              <w:tab/>
              <w:t>2</w:t>
            </w:r>
          </w:hyperlink>
        </w:p>
        <w:p w14:paraId="00000021" w14:textId="42B286F1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y9u5wlmej2">
            <w:r w:rsidRPr="00EC3A10">
              <w:rPr>
                <w:rStyle w:val="Hipervnculo"/>
              </w:rPr>
              <w:t xml:space="preserve">2. </w:t>
            </w:r>
            <w:r w:rsidR="00EC3A10" w:rsidRPr="00EC3A10">
              <w:rPr>
                <w:rStyle w:val="Hipervnculo"/>
              </w:rPr>
              <w:t>El Patrón Command y su Funcionamiento</w:t>
            </w:r>
            <w:r w:rsidRPr="00EC3A10">
              <w:rPr>
                <w:rStyle w:val="Hipervnculo"/>
              </w:rPr>
              <w:tab/>
              <w:t>2</w:t>
            </w:r>
          </w:hyperlink>
        </w:p>
        <w:p w14:paraId="00000022" w14:textId="67CB1C50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v8o7gos8qa0">
            <w:r w:rsidR="007B50ED">
              <w:t>Ejercicio 1</w:t>
            </w:r>
            <w:r>
              <w:rPr>
                <w:color w:val="000000"/>
              </w:rPr>
              <w:tab/>
              <w:t>2</w:t>
            </w:r>
          </w:hyperlink>
        </w:p>
        <w:p w14:paraId="00000023" w14:textId="79635882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vqg55nwyv40q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2</w:t>
            </w:r>
          </w:hyperlink>
        </w:p>
        <w:p w14:paraId="00000024" w14:textId="67CEFCCC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h8r8s5uvn4e">
            <w:r w:rsidRPr="00EC3A10">
              <w:rPr>
                <w:rStyle w:val="Hipervnculo"/>
              </w:rPr>
              <w:t xml:space="preserve">3. </w:t>
            </w:r>
            <w:r w:rsidR="00EC3A10" w:rsidRPr="00EC3A10">
              <w:rPr>
                <w:rStyle w:val="Hipervnculo"/>
              </w:rPr>
              <w:t>Ventajas y Aplicaciones del Patrón Command en Proyectos</w:t>
            </w:r>
            <w:r w:rsidRPr="00EC3A10">
              <w:rPr>
                <w:rStyle w:val="Hipervnculo"/>
              </w:rPr>
              <w:tab/>
              <w:t>2</w:t>
            </w:r>
          </w:hyperlink>
        </w:p>
        <w:p w14:paraId="00000025" w14:textId="78C032B4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4ani8nuxy7j">
            <w:r w:rsidR="007B50ED">
              <w:rPr>
                <w:color w:val="000000"/>
              </w:rPr>
              <w:t>Ejercicio 1</w:t>
            </w:r>
            <w:r>
              <w:rPr>
                <w:color w:val="000000"/>
              </w:rPr>
              <w:tab/>
              <w:t>2</w:t>
            </w:r>
          </w:hyperlink>
        </w:p>
        <w:p w14:paraId="00000026" w14:textId="4448F81D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4aph7xr7zt9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3</w:t>
            </w:r>
          </w:hyperlink>
        </w:p>
        <w:p w14:paraId="00000027" w14:textId="7A341332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ycw4k3r3iobj">
            <w:r w:rsidRPr="00EC3A10">
              <w:rPr>
                <w:rStyle w:val="Hipervnculo"/>
              </w:rPr>
              <w:t xml:space="preserve">4. </w:t>
            </w:r>
            <w:r w:rsidR="00EC3A10" w:rsidRPr="00EC3A10">
              <w:rPr>
                <w:rStyle w:val="Hipervnculo"/>
              </w:rPr>
              <w:t>Comparación entre Command y Otros Patrones Estructurales</w:t>
            </w:r>
            <w:r w:rsidRPr="00EC3A10">
              <w:rPr>
                <w:rStyle w:val="Hipervnculo"/>
              </w:rPr>
              <w:tab/>
              <w:t>3</w:t>
            </w:r>
          </w:hyperlink>
        </w:p>
        <w:p w14:paraId="00000028" w14:textId="594C4AAD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m2gpee65i49g">
            <w:r w:rsidR="007B50ED">
              <w:rPr>
                <w:color w:val="000000"/>
              </w:rPr>
              <w:t>Ejercicio 1</w:t>
            </w:r>
            <w:r>
              <w:rPr>
                <w:color w:val="000000"/>
              </w:rPr>
              <w:tab/>
              <w:t>3</w:t>
            </w:r>
          </w:hyperlink>
        </w:p>
        <w:p w14:paraId="00000029" w14:textId="05BF16D0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mc4u1bkw9s4">
            <w:r w:rsidR="007B50ED">
              <w:rPr>
                <w:color w:val="000000"/>
              </w:rPr>
              <w:t>Ejercicio 2</w:t>
            </w:r>
            <w:r>
              <w:rPr>
                <w:color w:val="000000"/>
              </w:rPr>
              <w:tab/>
              <w:t>3</w:t>
            </w:r>
          </w:hyperlink>
        </w:p>
        <w:p w14:paraId="0000002A" w14:textId="77777777" w:rsidR="00B4139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qk0jb5kdkqvv">
            <w:r>
              <w:rPr>
                <w:b/>
                <w:color w:val="000000"/>
              </w:rPr>
              <w:t>Conclusión</w:t>
            </w:r>
            <w:r>
              <w:rPr>
                <w:b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0000002B" w14:textId="77777777" w:rsidR="00B41393" w:rsidRDefault="00B41393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uhayep6ki12v" w:colFirst="0" w:colLast="0"/>
      <w:bookmarkEnd w:id="0"/>
    </w:p>
    <w:p w14:paraId="0000002C" w14:textId="77777777" w:rsidR="00B41393" w:rsidRDefault="00B41393"/>
    <w:p w14:paraId="0000002D" w14:textId="77777777" w:rsidR="00B41393" w:rsidRDefault="00B41393"/>
    <w:p w14:paraId="0000002E" w14:textId="77777777" w:rsidR="00B41393" w:rsidRDefault="00B41393"/>
    <w:p w14:paraId="0000002F" w14:textId="77777777" w:rsidR="00B41393" w:rsidRDefault="00B41393"/>
    <w:p w14:paraId="00000030" w14:textId="77777777" w:rsidR="00B41393" w:rsidRDefault="00B41393"/>
    <w:p w14:paraId="00000031" w14:textId="77777777" w:rsidR="00B41393" w:rsidRDefault="00B41393"/>
    <w:p w14:paraId="00000032" w14:textId="77777777" w:rsidR="00B41393" w:rsidRDefault="00B41393"/>
    <w:p w14:paraId="00000033" w14:textId="77777777" w:rsidR="00B41393" w:rsidRDefault="00B41393"/>
    <w:p w14:paraId="00000034" w14:textId="77777777" w:rsidR="00B41393" w:rsidRDefault="00B41393"/>
    <w:p w14:paraId="00000035" w14:textId="77777777" w:rsidR="00B41393" w:rsidRDefault="00B41393"/>
    <w:p w14:paraId="00000036" w14:textId="77777777" w:rsidR="00B41393" w:rsidRDefault="00B41393"/>
    <w:p w14:paraId="00000037" w14:textId="77777777" w:rsidR="00B41393" w:rsidRDefault="00B41393"/>
    <w:p w14:paraId="00000038" w14:textId="77777777" w:rsidR="00B41393" w:rsidRDefault="00B41393"/>
    <w:p w14:paraId="00000039" w14:textId="77777777" w:rsidR="00B41393" w:rsidRDefault="00B41393"/>
    <w:p w14:paraId="0000003A" w14:textId="77777777" w:rsidR="00B41393" w:rsidRDefault="00B41393"/>
    <w:p w14:paraId="0000003B" w14:textId="77777777" w:rsidR="00B41393" w:rsidRDefault="00B41393"/>
    <w:p w14:paraId="0000003C" w14:textId="77777777" w:rsidR="00B41393" w:rsidRDefault="00B41393"/>
    <w:p w14:paraId="0000003D" w14:textId="77777777" w:rsidR="00B41393" w:rsidRDefault="00B41393"/>
    <w:p w14:paraId="0000003E" w14:textId="77777777" w:rsidR="00B41393" w:rsidRDefault="00B41393"/>
    <w:p w14:paraId="0000003F" w14:textId="77777777" w:rsidR="00B41393" w:rsidRDefault="00B41393"/>
    <w:p w14:paraId="00000040" w14:textId="77777777" w:rsidR="00B41393" w:rsidRDefault="00B41393"/>
    <w:p w14:paraId="00000041" w14:textId="77777777" w:rsidR="00B41393" w:rsidRDefault="00B41393"/>
    <w:p w14:paraId="00000042" w14:textId="77777777" w:rsidR="00B41393" w:rsidRDefault="00B41393"/>
    <w:p w14:paraId="00000043" w14:textId="77777777" w:rsidR="00B41393" w:rsidRDefault="00B41393"/>
    <w:p w14:paraId="00000044" w14:textId="77777777" w:rsidR="00B41393" w:rsidRPr="005269A4" w:rsidRDefault="00B41393" w:rsidP="005269A4">
      <w:pPr>
        <w:jc w:val="both"/>
      </w:pPr>
    </w:p>
    <w:p w14:paraId="00000045" w14:textId="77777777" w:rsidR="00B41393" w:rsidRPr="005269A4" w:rsidRDefault="00B41393" w:rsidP="005269A4">
      <w:pPr>
        <w:jc w:val="both"/>
      </w:pPr>
    </w:p>
    <w:p w14:paraId="00000046" w14:textId="23D6D105" w:rsidR="00B41393" w:rsidRPr="005269A4" w:rsidRDefault="00694FDE" w:rsidP="005269A4">
      <w:pPr>
        <w:pStyle w:val="Ttulo1"/>
        <w:keepNext w:val="0"/>
        <w:keepLines w:val="0"/>
        <w:numPr>
          <w:ilvl w:val="0"/>
          <w:numId w:val="18"/>
        </w:numPr>
        <w:spacing w:before="220" w:after="40"/>
        <w:ind w:left="284"/>
        <w:jc w:val="both"/>
      </w:pPr>
      <w:bookmarkStart w:id="1" w:name="_smbfsh8nyhpd" w:colFirst="0" w:colLast="0"/>
      <w:bookmarkEnd w:id="1"/>
      <w:r w:rsidRPr="005269A4">
        <w:lastRenderedPageBreak/>
        <w:t>Introducción a los Patrones Creacionales</w:t>
      </w:r>
    </w:p>
    <w:p w14:paraId="1293328B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bookmarkStart w:id="2" w:name="_smy9u5wlmej2" w:colFirst="0" w:colLast="0"/>
      <w:bookmarkEnd w:id="2"/>
      <w:r w:rsidRPr="00694FDE">
        <w:rPr>
          <w:b/>
          <w:bCs/>
          <w:lang w:val="es-GT"/>
        </w:rPr>
        <w:t xml:space="preserve">Ejercicio 1: </w:t>
      </w:r>
      <w:r w:rsidRPr="00694FDE">
        <w:rPr>
          <w:lang w:val="es-GT"/>
        </w:rPr>
        <w:t>En un sistema de diseño gráfico, los usuarios pueden crear figuras geométricas básicas (círculos, cuadrados, triángulos) de forma repetitiva. Sin embargo, crear cada objeto desde cero es costoso y lento para el sistema.</w:t>
      </w:r>
    </w:p>
    <w:p w14:paraId="3406BC8A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</w:t>
      </w:r>
      <w:r w:rsidRPr="00694FDE">
        <w:rPr>
          <w:lang w:val="es-GT"/>
        </w:rPr>
        <w:t>:</w:t>
      </w:r>
    </w:p>
    <w:p w14:paraId="017BBCE6" w14:textId="77777777" w:rsidR="00694FDE" w:rsidRPr="00694FDE" w:rsidRDefault="00694FDE" w:rsidP="005269A4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Utiliza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para permitir la clonación de figuras geométricas.</w:t>
      </w:r>
    </w:p>
    <w:p w14:paraId="030A70F7" w14:textId="6CF4A953" w:rsidR="00694FDE" w:rsidRPr="00694FDE" w:rsidRDefault="00694FDE" w:rsidP="005269A4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Define una interfaz o clase base que incluya un método </w:t>
      </w:r>
      <w:r w:rsidRPr="005269A4">
        <w:rPr>
          <w:lang w:val="es-GT"/>
        </w:rPr>
        <w:t>clonar (</w:t>
      </w:r>
      <w:r w:rsidRPr="00694FDE">
        <w:rPr>
          <w:lang w:val="es-GT"/>
        </w:rPr>
        <w:t>).</w:t>
      </w:r>
    </w:p>
    <w:p w14:paraId="429C6A0E" w14:textId="77777777" w:rsidR="00694FDE" w:rsidRPr="00694FDE" w:rsidRDefault="00694FDE" w:rsidP="005269A4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Implementa clases concretas (Círculo, Cuadrado, Triángulo) que utilicen el método de clonación para duplicarse.</w:t>
      </w:r>
    </w:p>
    <w:p w14:paraId="059D7484" w14:textId="77777777" w:rsidR="00694FDE" w:rsidRPr="005269A4" w:rsidRDefault="00694FDE" w:rsidP="005269A4">
      <w:pPr>
        <w:pBdr>
          <w:bottom w:val="single" w:sz="6" w:space="0" w:color="auto"/>
        </w:pBd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</w:t>
      </w:r>
      <w:r w:rsidRPr="00694FDE">
        <w:rPr>
          <w:lang w:val="es-GT"/>
        </w:rPr>
        <w:t>:</w:t>
      </w:r>
      <w:r w:rsidRPr="00694FDE">
        <w:rPr>
          <w:lang w:val="es-GT"/>
        </w:rPr>
        <w:br/>
        <w:t xml:space="preserve">Explica cómo el uso de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mejora la eficiencia y flexibilidad en el sistema de diseño gráfico y cómo ayuda en el manejo de objetos costosos de crear.</w:t>
      </w:r>
    </w:p>
    <w:p w14:paraId="048C3D8B" w14:textId="77777777" w:rsidR="00694FDE" w:rsidRPr="00694FDE" w:rsidRDefault="00694FDE" w:rsidP="005269A4">
      <w:pPr>
        <w:spacing w:before="240" w:after="240"/>
        <w:jc w:val="both"/>
        <w:rPr>
          <w:b/>
          <w:bCs/>
          <w:lang w:val="es-GT"/>
        </w:rPr>
      </w:pPr>
    </w:p>
    <w:p w14:paraId="548B75EF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 xml:space="preserve">Ejercicio 2: </w:t>
      </w:r>
      <w:r w:rsidRPr="00694FDE">
        <w:rPr>
          <w:lang w:val="es-GT"/>
        </w:rPr>
        <w:t>Un sistema de gestión de usuarios debe poder crear varios tipos de usuarios (</w:t>
      </w:r>
      <w:proofErr w:type="spellStart"/>
      <w:r w:rsidRPr="00694FDE">
        <w:rPr>
          <w:lang w:val="es-GT"/>
        </w:rPr>
        <w:t>Admin</w:t>
      </w:r>
      <w:proofErr w:type="spellEnd"/>
      <w:r w:rsidRPr="00694FDE">
        <w:rPr>
          <w:lang w:val="es-GT"/>
        </w:rPr>
        <w:t>, Invitado, Miembro) con diferentes configuraciones iniciales. El proceso de creación es complejo debido a la configuración específica de cada tipo.</w:t>
      </w:r>
    </w:p>
    <w:p w14:paraId="053835DB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</w:t>
      </w:r>
      <w:r w:rsidRPr="00694FDE">
        <w:rPr>
          <w:lang w:val="es-GT"/>
        </w:rPr>
        <w:t>:</w:t>
      </w:r>
    </w:p>
    <w:p w14:paraId="5876D8D7" w14:textId="77777777" w:rsidR="00694FDE" w:rsidRPr="00694FDE" w:rsidRDefault="00694FDE" w:rsidP="005269A4">
      <w:pPr>
        <w:numPr>
          <w:ilvl w:val="0"/>
          <w:numId w:val="11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Utiliza el patrón Factory </w:t>
      </w:r>
      <w:proofErr w:type="spellStart"/>
      <w:r w:rsidRPr="00694FDE">
        <w:rPr>
          <w:lang w:val="es-GT"/>
        </w:rPr>
        <w:t>Method</w:t>
      </w:r>
      <w:proofErr w:type="spellEnd"/>
      <w:r w:rsidRPr="00694FDE">
        <w:rPr>
          <w:lang w:val="es-GT"/>
        </w:rPr>
        <w:t xml:space="preserve"> para implementar la creación de usuarios.</w:t>
      </w:r>
    </w:p>
    <w:p w14:paraId="6269987B" w14:textId="77777777" w:rsidR="00694FDE" w:rsidRPr="00694FDE" w:rsidRDefault="00694FDE" w:rsidP="005269A4">
      <w:pPr>
        <w:numPr>
          <w:ilvl w:val="0"/>
          <w:numId w:val="11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Define una clase base Usuario con clases concretas para cada tipo (</w:t>
      </w:r>
      <w:proofErr w:type="spellStart"/>
      <w:r w:rsidRPr="00694FDE">
        <w:rPr>
          <w:lang w:val="es-GT"/>
        </w:rPr>
        <w:t>Admin</w:t>
      </w:r>
      <w:proofErr w:type="spellEnd"/>
      <w:r w:rsidRPr="00694FDE">
        <w:rPr>
          <w:lang w:val="es-GT"/>
        </w:rPr>
        <w:t>, Invitado, Miembro).</w:t>
      </w:r>
    </w:p>
    <w:p w14:paraId="080B8180" w14:textId="77777777" w:rsidR="00694FDE" w:rsidRPr="00694FDE" w:rsidRDefault="00694FDE" w:rsidP="005269A4">
      <w:pPr>
        <w:numPr>
          <w:ilvl w:val="0"/>
          <w:numId w:val="11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Implementa el método de fábrica para simplificar el proceso de creación y configuración de cada tipo de usuario.</w:t>
      </w:r>
    </w:p>
    <w:p w14:paraId="3C73C4AC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</w:t>
      </w:r>
      <w:r w:rsidRPr="00694FDE">
        <w:rPr>
          <w:lang w:val="es-GT"/>
        </w:rPr>
        <w:t>:</w:t>
      </w:r>
      <w:r w:rsidRPr="00694FDE">
        <w:rPr>
          <w:lang w:val="es-GT"/>
        </w:rPr>
        <w:br/>
        <w:t xml:space="preserve">Describe cómo el patrón Factory </w:t>
      </w:r>
      <w:proofErr w:type="spellStart"/>
      <w:r w:rsidRPr="00694FDE">
        <w:rPr>
          <w:lang w:val="es-GT"/>
        </w:rPr>
        <w:t>Method</w:t>
      </w:r>
      <w:proofErr w:type="spellEnd"/>
      <w:r w:rsidRPr="00694FDE">
        <w:rPr>
          <w:lang w:val="es-GT"/>
        </w:rPr>
        <w:t xml:space="preserve"> ayuda a simplificar y organizar el proceso de creación de usuarios con configuraciones iniciales específicas.</w:t>
      </w:r>
    </w:p>
    <w:p w14:paraId="00000047" w14:textId="4A38B590" w:rsidR="00B41393" w:rsidRPr="005269A4" w:rsidRDefault="00B41393" w:rsidP="005269A4">
      <w:pPr>
        <w:spacing w:before="240" w:after="240"/>
        <w:jc w:val="both"/>
        <w:rPr>
          <w:lang w:val="es-GT"/>
        </w:rPr>
      </w:pPr>
    </w:p>
    <w:p w14:paraId="27DF7134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157B6901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2C27255C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1298F04F" w14:textId="77777777" w:rsidR="00694FDE" w:rsidRPr="005269A4" w:rsidRDefault="00694FDE" w:rsidP="005269A4">
      <w:pPr>
        <w:spacing w:before="240" w:after="240"/>
        <w:jc w:val="both"/>
        <w:rPr>
          <w:lang w:val="es-GT"/>
        </w:rPr>
      </w:pPr>
    </w:p>
    <w:p w14:paraId="55393896" w14:textId="35AFF003" w:rsidR="00694FDE" w:rsidRPr="005269A4" w:rsidRDefault="00694FDE" w:rsidP="005269A4">
      <w:pPr>
        <w:pStyle w:val="Ttulo1"/>
        <w:keepNext w:val="0"/>
        <w:keepLines w:val="0"/>
        <w:numPr>
          <w:ilvl w:val="0"/>
          <w:numId w:val="18"/>
        </w:numPr>
        <w:spacing w:before="220" w:after="40"/>
        <w:ind w:left="426"/>
        <w:jc w:val="both"/>
      </w:pPr>
      <w:bookmarkStart w:id="3" w:name="_npi9geqqkoar" w:colFirst="0" w:colLast="0"/>
      <w:bookmarkEnd w:id="3"/>
      <w:r w:rsidRPr="005269A4">
        <w:lastRenderedPageBreak/>
        <w:t xml:space="preserve">El Patrón </w:t>
      </w:r>
      <w:proofErr w:type="spellStart"/>
      <w:r w:rsidRPr="005269A4">
        <w:t>Prototype</w:t>
      </w:r>
      <w:proofErr w:type="spellEnd"/>
      <w:r w:rsidRPr="005269A4">
        <w:t xml:space="preserve"> y su Funcionamiento</w:t>
      </w:r>
    </w:p>
    <w:p w14:paraId="2E0CDC37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 xml:space="preserve">Ejercicio 3: </w:t>
      </w:r>
      <w:r w:rsidRPr="00694FDE">
        <w:rPr>
          <w:lang w:val="es-GT"/>
        </w:rPr>
        <w:t>En una aplicación de juegos, cada vez que el jugador obtiene un "poder" o "habilidad especial", se genera un objeto complejo. Este proceso consume muchos recursos y tiempo.</w:t>
      </w:r>
    </w:p>
    <w:p w14:paraId="3E68FA01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</w:t>
      </w:r>
      <w:r w:rsidRPr="00694FDE">
        <w:rPr>
          <w:lang w:val="es-GT"/>
        </w:rPr>
        <w:t>:</w:t>
      </w:r>
    </w:p>
    <w:p w14:paraId="5C4BD1E7" w14:textId="77777777" w:rsidR="00694FDE" w:rsidRPr="00694FDE" w:rsidRDefault="00694FDE" w:rsidP="005269A4">
      <w:pPr>
        <w:numPr>
          <w:ilvl w:val="0"/>
          <w:numId w:val="12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Utiliza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para implementar la clonación de objetos de habilidades especiales.</w:t>
      </w:r>
    </w:p>
    <w:p w14:paraId="63C06714" w14:textId="77777777" w:rsidR="00694FDE" w:rsidRPr="00694FDE" w:rsidRDefault="00694FDE" w:rsidP="005269A4">
      <w:pPr>
        <w:numPr>
          <w:ilvl w:val="0"/>
          <w:numId w:val="12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Crea una interfaz Habilidad con un método de clonación.</w:t>
      </w:r>
    </w:p>
    <w:p w14:paraId="673F5423" w14:textId="77777777" w:rsidR="00694FDE" w:rsidRPr="00694FDE" w:rsidRDefault="00694FDE" w:rsidP="005269A4">
      <w:pPr>
        <w:numPr>
          <w:ilvl w:val="0"/>
          <w:numId w:val="12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Implementa varias clases concretas de habilidades (Vuelo, Invisibilidad, Velocidad) y permite que se clonen para su reutilización en el juego.</w:t>
      </w:r>
    </w:p>
    <w:p w14:paraId="038BB5CF" w14:textId="77777777" w:rsidR="00694FDE" w:rsidRPr="00694FDE" w:rsidRDefault="00694FDE" w:rsidP="005269A4">
      <w:pPr>
        <w:pBdr>
          <w:bottom w:val="single" w:sz="6" w:space="1" w:color="auto"/>
        </w:pBd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</w:t>
      </w:r>
      <w:r w:rsidRPr="00694FDE">
        <w:rPr>
          <w:lang w:val="es-GT"/>
        </w:rPr>
        <w:t>:</w:t>
      </w:r>
      <w:r w:rsidRPr="00694FDE">
        <w:rPr>
          <w:lang w:val="es-GT"/>
        </w:rPr>
        <w:br/>
        <w:t xml:space="preserve">Explica cómo el uso de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mejora el rendimiento en la creación de habilidades especiales en el juego, y cómo permite reducir la carga de recursos.</w:t>
      </w:r>
    </w:p>
    <w:p w14:paraId="1554CE4F" w14:textId="77777777" w:rsidR="00694FDE" w:rsidRPr="005269A4" w:rsidRDefault="00694FDE" w:rsidP="005269A4">
      <w:pPr>
        <w:spacing w:before="240" w:after="240"/>
        <w:jc w:val="both"/>
        <w:rPr>
          <w:b/>
          <w:bCs/>
          <w:lang w:val="es-GT"/>
        </w:rPr>
      </w:pPr>
    </w:p>
    <w:p w14:paraId="3DFDB7FB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 xml:space="preserve">Ejercicio 4: </w:t>
      </w:r>
      <w:r w:rsidRPr="00694FDE">
        <w:rPr>
          <w:lang w:val="es-GT"/>
        </w:rPr>
        <w:t>En una aplicación de simulación de ciudades, cada edificio tiene configuraciones complejas que determinan su estructura y función. Crear cada edificio desde cero ralentiza la simulación.</w:t>
      </w:r>
    </w:p>
    <w:p w14:paraId="4987E3A3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</w:t>
      </w:r>
      <w:r w:rsidRPr="00694FDE">
        <w:rPr>
          <w:lang w:val="es-GT"/>
        </w:rPr>
        <w:t>:</w:t>
      </w:r>
    </w:p>
    <w:p w14:paraId="7D34BAAE" w14:textId="77777777" w:rsidR="00694FDE" w:rsidRPr="00694FDE" w:rsidRDefault="00694FDE" w:rsidP="005269A4">
      <w:pPr>
        <w:numPr>
          <w:ilvl w:val="0"/>
          <w:numId w:val="19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Implementa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para crear clones de edificios.</w:t>
      </w:r>
    </w:p>
    <w:p w14:paraId="6AEA9693" w14:textId="77777777" w:rsidR="00694FDE" w:rsidRPr="00694FDE" w:rsidRDefault="00694FDE" w:rsidP="005269A4">
      <w:pPr>
        <w:numPr>
          <w:ilvl w:val="0"/>
          <w:numId w:val="19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Diseña una interfaz Edificio que permita la clonación de diferentes tipos de edificios (Casa, Hospital, Escuela).</w:t>
      </w:r>
    </w:p>
    <w:p w14:paraId="449F7EDC" w14:textId="77777777" w:rsidR="00694FDE" w:rsidRPr="00694FDE" w:rsidRDefault="00694FDE" w:rsidP="005269A4">
      <w:pPr>
        <w:numPr>
          <w:ilvl w:val="0"/>
          <w:numId w:val="19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Asegúrate de que el método de clonación permita crear edificios con configuraciones predeterminadas.</w:t>
      </w:r>
    </w:p>
    <w:p w14:paraId="35D2A8B2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</w:t>
      </w:r>
      <w:r w:rsidRPr="00694FDE">
        <w:rPr>
          <w:lang w:val="es-GT"/>
        </w:rPr>
        <w:t>:</w:t>
      </w:r>
      <w:r w:rsidRPr="00694FDE">
        <w:rPr>
          <w:lang w:val="es-GT"/>
        </w:rPr>
        <w:br/>
        <w:t xml:space="preserve">Describe los beneficios del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en el contexto de simulaciones y cómo ayuda a gestionar objetos complejos.</w:t>
      </w:r>
    </w:p>
    <w:p w14:paraId="0000004E" w14:textId="10AE3CAA" w:rsidR="00B41393" w:rsidRDefault="00B41393" w:rsidP="005269A4">
      <w:pPr>
        <w:spacing w:before="240" w:after="240"/>
        <w:jc w:val="both"/>
        <w:rPr>
          <w:lang w:val="es-GT"/>
        </w:rPr>
      </w:pPr>
    </w:p>
    <w:p w14:paraId="0C3C148D" w14:textId="77777777" w:rsidR="005269A4" w:rsidRDefault="005269A4" w:rsidP="005269A4">
      <w:pPr>
        <w:spacing w:before="240" w:after="240"/>
        <w:jc w:val="both"/>
        <w:rPr>
          <w:lang w:val="es-GT"/>
        </w:rPr>
      </w:pPr>
    </w:p>
    <w:p w14:paraId="5BEAF2F1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</w:p>
    <w:p w14:paraId="75D66E96" w14:textId="4544C049" w:rsidR="00694FDE" w:rsidRPr="005269A4" w:rsidRDefault="00694FDE" w:rsidP="005269A4">
      <w:pPr>
        <w:pStyle w:val="Ttulo1"/>
        <w:keepNext w:val="0"/>
        <w:keepLines w:val="0"/>
        <w:numPr>
          <w:ilvl w:val="0"/>
          <w:numId w:val="18"/>
        </w:numPr>
        <w:spacing w:before="220" w:after="40"/>
        <w:ind w:left="426"/>
        <w:jc w:val="both"/>
      </w:pPr>
      <w:bookmarkStart w:id="4" w:name="_uyebbwmqlxxb" w:colFirst="0" w:colLast="0"/>
      <w:bookmarkStart w:id="5" w:name="_2h8r8s5uvn4e" w:colFirst="0" w:colLast="0"/>
      <w:bookmarkEnd w:id="4"/>
      <w:bookmarkEnd w:id="5"/>
      <w:r w:rsidRPr="005269A4">
        <w:lastRenderedPageBreak/>
        <w:t xml:space="preserve">Implementación Práctica de </w:t>
      </w:r>
      <w:proofErr w:type="spellStart"/>
      <w:r w:rsidRPr="005269A4">
        <w:t>Prototype</w:t>
      </w:r>
      <w:proofErr w:type="spellEnd"/>
      <w:r w:rsidRPr="005269A4">
        <w:t xml:space="preserve"> en Proyectos</w:t>
      </w:r>
    </w:p>
    <w:p w14:paraId="24895EEC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 xml:space="preserve">Ejercicio 5: </w:t>
      </w:r>
      <w:r w:rsidRPr="00694FDE">
        <w:rPr>
          <w:lang w:val="es-GT"/>
        </w:rPr>
        <w:t>En una aplicación de comercio electrónico, cada producto tiene una estructura y configuración específicas, como imágenes, precios, y descripciones. Para las promociones, se requiere crear múltiples versiones de productos con ligeras modificaciones.</w:t>
      </w:r>
    </w:p>
    <w:p w14:paraId="450B394F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</w:t>
      </w:r>
      <w:r w:rsidRPr="00694FDE">
        <w:rPr>
          <w:lang w:val="es-GT"/>
        </w:rPr>
        <w:t>:</w:t>
      </w:r>
    </w:p>
    <w:p w14:paraId="5AA260AB" w14:textId="77777777" w:rsidR="00694FDE" w:rsidRPr="00694FDE" w:rsidRDefault="00694FDE" w:rsidP="005269A4">
      <w:pPr>
        <w:numPr>
          <w:ilvl w:val="0"/>
          <w:numId w:val="14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Usa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para crear versiones de productos a partir de un producto base.</w:t>
      </w:r>
    </w:p>
    <w:p w14:paraId="22635937" w14:textId="77777777" w:rsidR="00694FDE" w:rsidRPr="00694FDE" w:rsidRDefault="00694FDE" w:rsidP="005269A4">
      <w:pPr>
        <w:numPr>
          <w:ilvl w:val="0"/>
          <w:numId w:val="14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Diseña una interfaz Producto que defina el método </w:t>
      </w:r>
      <w:proofErr w:type="gramStart"/>
      <w:r w:rsidRPr="00694FDE">
        <w:rPr>
          <w:lang w:val="es-GT"/>
        </w:rPr>
        <w:t>clonar(</w:t>
      </w:r>
      <w:proofErr w:type="gramEnd"/>
      <w:r w:rsidRPr="00694FDE">
        <w:rPr>
          <w:lang w:val="es-GT"/>
        </w:rPr>
        <w:t>) para duplicar productos.</w:t>
      </w:r>
    </w:p>
    <w:p w14:paraId="58624555" w14:textId="77777777" w:rsidR="00694FDE" w:rsidRPr="00694FDE" w:rsidRDefault="00694FDE" w:rsidP="005269A4">
      <w:pPr>
        <w:numPr>
          <w:ilvl w:val="0"/>
          <w:numId w:val="14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Implementa clases concretas de productos con configuraciones que permitan aplicar promociones y variaciones.</w:t>
      </w:r>
    </w:p>
    <w:p w14:paraId="4D0AAA1D" w14:textId="77777777" w:rsidR="00694FDE" w:rsidRPr="005269A4" w:rsidRDefault="00694FDE" w:rsidP="005269A4">
      <w:pPr>
        <w:pBdr>
          <w:bottom w:val="single" w:sz="6" w:space="1" w:color="auto"/>
        </w:pBd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</w:t>
      </w:r>
      <w:r w:rsidRPr="00694FDE">
        <w:rPr>
          <w:lang w:val="es-GT"/>
        </w:rPr>
        <w:t>:</w:t>
      </w:r>
      <w:r w:rsidRPr="00694FDE">
        <w:rPr>
          <w:lang w:val="es-GT"/>
        </w:rPr>
        <w:br/>
        <w:t xml:space="preserve">Explica cómo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ayuda a gestionar productos con variaciones en un sistema de comercio electrónico y cómo permite aplicar cambios de manera eficiente.</w:t>
      </w:r>
    </w:p>
    <w:p w14:paraId="7AC9B2FB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Ejercicio 6:</w:t>
      </w:r>
      <w:r w:rsidRPr="00694FDE">
        <w:rPr>
          <w:lang w:val="es-GT"/>
        </w:rPr>
        <w:t xml:space="preserve"> Una agencia de marketing crea campañas para redes sociales y necesita reutilizar componentes gráficos y de texto de campañas anteriores. Crear cada campaña desde cero resulta en un proceso lento y poco flexible.</w:t>
      </w:r>
    </w:p>
    <w:p w14:paraId="26E446DE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Requerimientos:</w:t>
      </w:r>
    </w:p>
    <w:p w14:paraId="1E7F6A9F" w14:textId="77777777" w:rsidR="00694FDE" w:rsidRPr="00694FDE" w:rsidRDefault="00694FDE" w:rsidP="005269A4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Aplica el patrón </w:t>
      </w:r>
      <w:proofErr w:type="spellStart"/>
      <w:r w:rsidRPr="00694FDE">
        <w:rPr>
          <w:b/>
          <w:bCs/>
          <w:lang w:val="es-GT"/>
        </w:rPr>
        <w:t>Prototype</w:t>
      </w:r>
      <w:proofErr w:type="spellEnd"/>
      <w:r w:rsidRPr="00694FDE">
        <w:rPr>
          <w:lang w:val="es-GT"/>
        </w:rPr>
        <w:t xml:space="preserve"> para clonar plantillas de campañas de marketing.</w:t>
      </w:r>
    </w:p>
    <w:p w14:paraId="192A238A" w14:textId="77777777" w:rsidR="00694FDE" w:rsidRPr="00694FDE" w:rsidRDefault="00694FDE" w:rsidP="005269A4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 xml:space="preserve">Crea una clase base </w:t>
      </w:r>
      <w:r w:rsidRPr="00694FDE">
        <w:rPr>
          <w:b/>
          <w:bCs/>
          <w:lang w:val="es-GT"/>
        </w:rPr>
        <w:t>Campaña</w:t>
      </w:r>
      <w:r w:rsidRPr="00694FDE">
        <w:rPr>
          <w:lang w:val="es-GT"/>
        </w:rPr>
        <w:t xml:space="preserve"> con un método </w:t>
      </w:r>
      <w:proofErr w:type="gramStart"/>
      <w:r w:rsidRPr="00694FDE">
        <w:rPr>
          <w:b/>
          <w:bCs/>
          <w:lang w:val="es-GT"/>
        </w:rPr>
        <w:t>clonar(</w:t>
      </w:r>
      <w:proofErr w:type="gramEnd"/>
      <w:r w:rsidRPr="00694FDE">
        <w:rPr>
          <w:b/>
          <w:bCs/>
          <w:lang w:val="es-GT"/>
        </w:rPr>
        <w:t>)</w:t>
      </w:r>
      <w:r w:rsidRPr="00694FDE">
        <w:rPr>
          <w:lang w:val="es-GT"/>
        </w:rPr>
        <w:t xml:space="preserve"> para duplicar el contenido.</w:t>
      </w:r>
    </w:p>
    <w:p w14:paraId="00A22D71" w14:textId="77777777" w:rsidR="00694FDE" w:rsidRPr="00694FDE" w:rsidRDefault="00694FDE" w:rsidP="005269A4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694FDE">
        <w:rPr>
          <w:lang w:val="es-GT"/>
        </w:rPr>
        <w:t>Implementa clases concretas que incluyan elementos como gráficos y texto, permitiendo pequeñas modificaciones en cada clon.</w:t>
      </w:r>
    </w:p>
    <w:p w14:paraId="68B60664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  <w:r w:rsidRPr="00694FDE">
        <w:rPr>
          <w:b/>
          <w:bCs/>
          <w:lang w:val="es-GT"/>
        </w:rPr>
        <w:t>Pregunta:</w:t>
      </w:r>
      <w:r w:rsidRPr="00694FDE">
        <w:rPr>
          <w:lang w:val="es-GT"/>
        </w:rPr>
        <w:br/>
        <w:t xml:space="preserve">Explica cómo el patrón </w:t>
      </w:r>
      <w:proofErr w:type="spellStart"/>
      <w:r w:rsidRPr="00694FDE">
        <w:rPr>
          <w:lang w:val="es-GT"/>
        </w:rPr>
        <w:t>Prototype</w:t>
      </w:r>
      <w:proofErr w:type="spellEnd"/>
      <w:r w:rsidRPr="00694FDE">
        <w:rPr>
          <w:lang w:val="es-GT"/>
        </w:rPr>
        <w:t xml:space="preserve"> facilita la creación de nuevas campañas de marketing basadas en versiones previas y cómo </w:t>
      </w:r>
      <w:proofErr w:type="spellStart"/>
      <w:r w:rsidRPr="00694FDE">
        <w:rPr>
          <w:lang w:val="es-GT"/>
        </w:rPr>
        <w:t>mejora</w:t>
      </w:r>
      <w:proofErr w:type="spellEnd"/>
      <w:r w:rsidRPr="00694FDE">
        <w:rPr>
          <w:lang w:val="es-GT"/>
        </w:rPr>
        <w:t xml:space="preserve"> la productividad en la agencia.</w:t>
      </w:r>
    </w:p>
    <w:p w14:paraId="6C8C8FE9" w14:textId="77777777" w:rsidR="00694FDE" w:rsidRPr="00694FDE" w:rsidRDefault="00694FDE" w:rsidP="005269A4">
      <w:pPr>
        <w:spacing w:before="240" w:after="240"/>
        <w:jc w:val="both"/>
        <w:rPr>
          <w:lang w:val="es-GT"/>
        </w:rPr>
      </w:pPr>
    </w:p>
    <w:p w14:paraId="38C6B789" w14:textId="77777777" w:rsidR="005D2A67" w:rsidRPr="005269A4" w:rsidRDefault="005D2A67" w:rsidP="005269A4">
      <w:pPr>
        <w:spacing w:before="240" w:after="240"/>
        <w:jc w:val="both"/>
        <w:rPr>
          <w:lang w:val="es-GT"/>
        </w:rPr>
      </w:pPr>
    </w:p>
    <w:p w14:paraId="7FB0403E" w14:textId="77777777" w:rsidR="005D2A67" w:rsidRPr="005269A4" w:rsidRDefault="005D2A67" w:rsidP="005269A4">
      <w:pPr>
        <w:spacing w:before="240" w:after="240"/>
        <w:jc w:val="both"/>
        <w:rPr>
          <w:lang w:val="es-GT"/>
        </w:rPr>
      </w:pPr>
    </w:p>
    <w:p w14:paraId="63BA1DE7" w14:textId="77777777" w:rsidR="005D2A67" w:rsidRPr="005269A4" w:rsidRDefault="005D2A67" w:rsidP="005269A4">
      <w:pPr>
        <w:spacing w:before="240" w:after="240"/>
        <w:jc w:val="both"/>
        <w:rPr>
          <w:lang w:val="es-GT"/>
        </w:rPr>
      </w:pPr>
    </w:p>
    <w:p w14:paraId="601FF2B0" w14:textId="77777777" w:rsidR="005D2A67" w:rsidRPr="005269A4" w:rsidRDefault="005D2A67" w:rsidP="005269A4">
      <w:pPr>
        <w:spacing w:before="240" w:after="240"/>
        <w:jc w:val="both"/>
        <w:rPr>
          <w:lang w:val="es-GT"/>
        </w:rPr>
      </w:pPr>
    </w:p>
    <w:p w14:paraId="0000005B" w14:textId="37A1CD2E" w:rsidR="00B41393" w:rsidRPr="005269A4" w:rsidRDefault="00694FDE" w:rsidP="005269A4">
      <w:pPr>
        <w:pStyle w:val="Ttulo1"/>
        <w:keepNext w:val="0"/>
        <w:keepLines w:val="0"/>
        <w:numPr>
          <w:ilvl w:val="0"/>
          <w:numId w:val="15"/>
        </w:numPr>
        <w:tabs>
          <w:tab w:val="clear" w:pos="720"/>
          <w:tab w:val="num" w:pos="426"/>
        </w:tabs>
        <w:spacing w:before="220" w:after="40"/>
        <w:ind w:left="426" w:hanging="426"/>
        <w:jc w:val="both"/>
      </w:pPr>
      <w:bookmarkStart w:id="6" w:name="_my1jvcfrax44" w:colFirst="0" w:colLast="0"/>
      <w:bookmarkStart w:id="7" w:name="_ycw4k3r3iobj" w:colFirst="0" w:colLast="0"/>
      <w:bookmarkEnd w:id="6"/>
      <w:bookmarkEnd w:id="7"/>
      <w:r w:rsidRPr="005269A4">
        <w:lastRenderedPageBreak/>
        <w:t xml:space="preserve">Comparación entre </w:t>
      </w:r>
      <w:proofErr w:type="spellStart"/>
      <w:r w:rsidRPr="005269A4">
        <w:t>Prototype</w:t>
      </w:r>
      <w:proofErr w:type="spellEnd"/>
      <w:r w:rsidRPr="005269A4">
        <w:t xml:space="preserve"> y Otros Patrones</w:t>
      </w:r>
      <w:r w:rsidR="005269A4">
        <w:t xml:space="preserve"> </w:t>
      </w:r>
      <w:r w:rsidRPr="005269A4">
        <w:t>Creacionales</w:t>
      </w:r>
    </w:p>
    <w:p w14:paraId="734F0EAD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 xml:space="preserve">Ejercicio 7: </w:t>
      </w:r>
      <w:r w:rsidRPr="005269A4">
        <w:rPr>
          <w:lang w:val="es-GT"/>
        </w:rPr>
        <w:t xml:space="preserve">En una aplicación de diseño web, los usuarios pueden seleccionar plantillas prediseñadas y personalizarlas. Se desea implementar tanto el patrón </w:t>
      </w:r>
      <w:proofErr w:type="spellStart"/>
      <w:r w:rsidRPr="005269A4">
        <w:rPr>
          <w:lang w:val="es-GT"/>
        </w:rPr>
        <w:t>Prototype</w:t>
      </w:r>
      <w:proofErr w:type="spellEnd"/>
      <w:r w:rsidRPr="005269A4">
        <w:rPr>
          <w:lang w:val="es-GT"/>
        </w:rPr>
        <w:t xml:space="preserve"> como el Factory </w:t>
      </w:r>
      <w:proofErr w:type="spellStart"/>
      <w:r w:rsidRPr="005269A4">
        <w:rPr>
          <w:lang w:val="es-GT"/>
        </w:rPr>
        <w:t>Method</w:t>
      </w:r>
      <w:proofErr w:type="spellEnd"/>
      <w:r w:rsidRPr="005269A4">
        <w:rPr>
          <w:lang w:val="es-GT"/>
        </w:rPr>
        <w:t xml:space="preserve"> para crear y personalizar plantillas, comparando su eficacia en este contexto.</w:t>
      </w:r>
    </w:p>
    <w:p w14:paraId="3AF2F32A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>Requerimientos</w:t>
      </w:r>
      <w:r w:rsidRPr="005269A4">
        <w:rPr>
          <w:lang w:val="es-GT"/>
        </w:rPr>
        <w:t>:</w:t>
      </w:r>
    </w:p>
    <w:p w14:paraId="156776E4" w14:textId="77777777" w:rsidR="005269A4" w:rsidRPr="005269A4" w:rsidRDefault="005269A4" w:rsidP="005269A4">
      <w:pPr>
        <w:numPr>
          <w:ilvl w:val="0"/>
          <w:numId w:val="16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 xml:space="preserve">Implementa el patrón </w:t>
      </w:r>
      <w:proofErr w:type="spellStart"/>
      <w:r w:rsidRPr="005269A4">
        <w:rPr>
          <w:lang w:val="es-GT"/>
        </w:rPr>
        <w:t>Prototype</w:t>
      </w:r>
      <w:proofErr w:type="spellEnd"/>
      <w:r w:rsidRPr="005269A4">
        <w:rPr>
          <w:lang w:val="es-GT"/>
        </w:rPr>
        <w:t xml:space="preserve"> para clonar plantillas prediseñadas.</w:t>
      </w:r>
    </w:p>
    <w:p w14:paraId="3D48BA22" w14:textId="77777777" w:rsidR="005269A4" w:rsidRPr="005269A4" w:rsidRDefault="005269A4" w:rsidP="005269A4">
      <w:pPr>
        <w:numPr>
          <w:ilvl w:val="0"/>
          <w:numId w:val="16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 xml:space="preserve">Implementa el patrón Factory </w:t>
      </w:r>
      <w:proofErr w:type="spellStart"/>
      <w:r w:rsidRPr="005269A4">
        <w:rPr>
          <w:lang w:val="es-GT"/>
        </w:rPr>
        <w:t>Method</w:t>
      </w:r>
      <w:proofErr w:type="spellEnd"/>
      <w:r w:rsidRPr="005269A4">
        <w:rPr>
          <w:lang w:val="es-GT"/>
        </w:rPr>
        <w:t xml:space="preserve"> para crear plantillas de base.</w:t>
      </w:r>
    </w:p>
    <w:p w14:paraId="2A1971C3" w14:textId="77777777" w:rsidR="005269A4" w:rsidRPr="005269A4" w:rsidRDefault="005269A4" w:rsidP="005269A4">
      <w:pPr>
        <w:numPr>
          <w:ilvl w:val="0"/>
          <w:numId w:val="16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>Prueba ambos patrones y compara su eficacia en términos de rendimiento y facilidad de personalización de plantillas.</w:t>
      </w:r>
    </w:p>
    <w:p w14:paraId="2D2DFD4A" w14:textId="77777777" w:rsidR="005269A4" w:rsidRPr="005269A4" w:rsidRDefault="005269A4" w:rsidP="005269A4">
      <w:pPr>
        <w:pBdr>
          <w:bottom w:val="single" w:sz="6" w:space="1" w:color="auto"/>
        </w:pBd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>Pregunta</w:t>
      </w:r>
      <w:r w:rsidRPr="005269A4">
        <w:rPr>
          <w:lang w:val="es-GT"/>
        </w:rPr>
        <w:t>:</w:t>
      </w:r>
      <w:r w:rsidRPr="005269A4">
        <w:rPr>
          <w:lang w:val="es-GT"/>
        </w:rPr>
        <w:br/>
        <w:t xml:space="preserve">Explica las ventajas y desventajas de usar </w:t>
      </w:r>
      <w:proofErr w:type="spellStart"/>
      <w:r w:rsidRPr="005269A4">
        <w:rPr>
          <w:lang w:val="es-GT"/>
        </w:rPr>
        <w:t>Prototype</w:t>
      </w:r>
      <w:proofErr w:type="spellEnd"/>
      <w:r w:rsidRPr="005269A4">
        <w:rPr>
          <w:lang w:val="es-GT"/>
        </w:rPr>
        <w:t xml:space="preserve"> y Factory </w:t>
      </w:r>
      <w:proofErr w:type="spellStart"/>
      <w:r w:rsidRPr="005269A4">
        <w:rPr>
          <w:lang w:val="es-GT"/>
        </w:rPr>
        <w:t>Method</w:t>
      </w:r>
      <w:proofErr w:type="spellEnd"/>
      <w:r w:rsidRPr="005269A4">
        <w:rPr>
          <w:lang w:val="es-GT"/>
        </w:rPr>
        <w:t xml:space="preserve"> en la creación de plantillas de diseño web, y en qué situaciones es más adecuado cada uno.</w:t>
      </w:r>
    </w:p>
    <w:p w14:paraId="1C2930AB" w14:textId="77777777" w:rsidR="005269A4" w:rsidRPr="005269A4" w:rsidRDefault="005269A4" w:rsidP="005269A4">
      <w:pPr>
        <w:pBdr>
          <w:bottom w:val="single" w:sz="6" w:space="1" w:color="auto"/>
        </w:pBdr>
        <w:spacing w:before="240" w:after="240"/>
        <w:jc w:val="both"/>
        <w:rPr>
          <w:lang w:val="es-GT"/>
        </w:rPr>
      </w:pPr>
    </w:p>
    <w:p w14:paraId="6000B622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>Ejercicio 8:</w:t>
      </w:r>
      <w:r w:rsidRPr="005269A4">
        <w:rPr>
          <w:lang w:val="es-GT"/>
        </w:rPr>
        <w:t xml:space="preserve"> En una aplicación de videojuegos, cada nivel contiene una serie de configuraciones de ambiente (clima, enemigos, música) que se repiten con variaciones. El equipo quiere comparar los patrones </w:t>
      </w:r>
      <w:proofErr w:type="spellStart"/>
      <w:r w:rsidRPr="005269A4">
        <w:rPr>
          <w:b/>
          <w:bCs/>
          <w:lang w:val="es-GT"/>
        </w:rPr>
        <w:t>Prototype</w:t>
      </w:r>
      <w:proofErr w:type="spellEnd"/>
      <w:r w:rsidRPr="005269A4">
        <w:rPr>
          <w:lang w:val="es-GT"/>
        </w:rPr>
        <w:t xml:space="preserve"> y </w:t>
      </w:r>
      <w:proofErr w:type="spellStart"/>
      <w:r w:rsidRPr="005269A4">
        <w:rPr>
          <w:b/>
          <w:bCs/>
          <w:lang w:val="es-GT"/>
        </w:rPr>
        <w:t>Abstract</w:t>
      </w:r>
      <w:proofErr w:type="spellEnd"/>
      <w:r w:rsidRPr="005269A4">
        <w:rPr>
          <w:b/>
          <w:bCs/>
          <w:lang w:val="es-GT"/>
        </w:rPr>
        <w:t xml:space="preserve"> Factory</w:t>
      </w:r>
      <w:r w:rsidRPr="005269A4">
        <w:rPr>
          <w:lang w:val="es-GT"/>
        </w:rPr>
        <w:t xml:space="preserve"> para ver cuál es más eficiente en la creación de niveles.</w:t>
      </w:r>
    </w:p>
    <w:p w14:paraId="165827CC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>Requerimientos:</w:t>
      </w:r>
    </w:p>
    <w:p w14:paraId="4EFB70BC" w14:textId="77777777" w:rsidR="005269A4" w:rsidRPr="005269A4" w:rsidRDefault="005269A4" w:rsidP="005269A4">
      <w:pPr>
        <w:numPr>
          <w:ilvl w:val="0"/>
          <w:numId w:val="17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 xml:space="preserve">Implementa el patrón </w:t>
      </w:r>
      <w:proofErr w:type="spellStart"/>
      <w:r w:rsidRPr="005269A4">
        <w:rPr>
          <w:b/>
          <w:bCs/>
          <w:lang w:val="es-GT"/>
        </w:rPr>
        <w:t>Prototype</w:t>
      </w:r>
      <w:proofErr w:type="spellEnd"/>
      <w:r w:rsidRPr="005269A4">
        <w:rPr>
          <w:lang w:val="es-GT"/>
        </w:rPr>
        <w:t xml:space="preserve"> para clonar configuraciones de nivel base.</w:t>
      </w:r>
    </w:p>
    <w:p w14:paraId="1F20BBE8" w14:textId="77777777" w:rsidR="005269A4" w:rsidRPr="005269A4" w:rsidRDefault="005269A4" w:rsidP="005269A4">
      <w:pPr>
        <w:numPr>
          <w:ilvl w:val="0"/>
          <w:numId w:val="17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 xml:space="preserve">Utiliza el patrón </w:t>
      </w:r>
      <w:proofErr w:type="spellStart"/>
      <w:r w:rsidRPr="005269A4">
        <w:rPr>
          <w:b/>
          <w:bCs/>
          <w:lang w:val="es-GT"/>
        </w:rPr>
        <w:t>Abstract</w:t>
      </w:r>
      <w:proofErr w:type="spellEnd"/>
      <w:r w:rsidRPr="005269A4">
        <w:rPr>
          <w:b/>
          <w:bCs/>
          <w:lang w:val="es-GT"/>
        </w:rPr>
        <w:t xml:space="preserve"> Factory</w:t>
      </w:r>
      <w:r w:rsidRPr="005269A4">
        <w:rPr>
          <w:lang w:val="es-GT"/>
        </w:rPr>
        <w:t xml:space="preserve"> para crear configuraciones de ambiente desde cero.</w:t>
      </w:r>
    </w:p>
    <w:p w14:paraId="45D5846E" w14:textId="77777777" w:rsidR="005269A4" w:rsidRPr="005269A4" w:rsidRDefault="005269A4" w:rsidP="005269A4">
      <w:pPr>
        <w:numPr>
          <w:ilvl w:val="0"/>
          <w:numId w:val="17"/>
        </w:numPr>
        <w:spacing w:before="240" w:after="240"/>
        <w:jc w:val="both"/>
        <w:rPr>
          <w:lang w:val="es-GT"/>
        </w:rPr>
      </w:pPr>
      <w:r w:rsidRPr="005269A4">
        <w:rPr>
          <w:lang w:val="es-GT"/>
        </w:rPr>
        <w:t>Evalúa el rendimiento y la facilidad de gestión de cada patrón en la creación de nuevos niveles.</w:t>
      </w:r>
    </w:p>
    <w:p w14:paraId="2B463EF0" w14:textId="77777777" w:rsidR="005269A4" w:rsidRPr="005269A4" w:rsidRDefault="005269A4" w:rsidP="005269A4">
      <w:pPr>
        <w:spacing w:before="240" w:after="240"/>
        <w:jc w:val="both"/>
        <w:rPr>
          <w:lang w:val="es-GT"/>
        </w:rPr>
      </w:pPr>
      <w:r w:rsidRPr="005269A4">
        <w:rPr>
          <w:b/>
          <w:bCs/>
          <w:lang w:val="es-GT"/>
        </w:rPr>
        <w:t>Pregunta:</w:t>
      </w:r>
      <w:r w:rsidRPr="005269A4">
        <w:rPr>
          <w:lang w:val="es-GT"/>
        </w:rPr>
        <w:br/>
        <w:t xml:space="preserve">Compara el uso de </w:t>
      </w:r>
      <w:proofErr w:type="spellStart"/>
      <w:r w:rsidRPr="005269A4">
        <w:rPr>
          <w:lang w:val="es-GT"/>
        </w:rPr>
        <w:t>Prototype</w:t>
      </w:r>
      <w:proofErr w:type="spellEnd"/>
      <w:r w:rsidRPr="005269A4">
        <w:rPr>
          <w:lang w:val="es-GT"/>
        </w:rPr>
        <w:t xml:space="preserve"> y </w:t>
      </w:r>
      <w:proofErr w:type="spellStart"/>
      <w:r w:rsidRPr="005269A4">
        <w:rPr>
          <w:lang w:val="es-GT"/>
        </w:rPr>
        <w:t>Abstract</w:t>
      </w:r>
      <w:proofErr w:type="spellEnd"/>
      <w:r w:rsidRPr="005269A4">
        <w:rPr>
          <w:lang w:val="es-GT"/>
        </w:rPr>
        <w:t xml:space="preserve"> Factory en este contexto de videojuegos. ¿Qué patrón es más adecuado para gestionar configuraciones de nivel repetitivas y por qué?</w:t>
      </w:r>
    </w:p>
    <w:p w14:paraId="5581094E" w14:textId="77777777" w:rsidR="005269A4" w:rsidRPr="005D2A67" w:rsidRDefault="005269A4" w:rsidP="005D2A67">
      <w:pPr>
        <w:spacing w:before="240" w:after="240"/>
        <w:rPr>
          <w:lang w:val="es-GT"/>
        </w:rPr>
      </w:pPr>
    </w:p>
    <w:p w14:paraId="0000005C" w14:textId="1C867176" w:rsidR="00B41393" w:rsidRDefault="00B41393">
      <w:pPr>
        <w:spacing w:before="240" w:after="240"/>
      </w:pPr>
    </w:p>
    <w:p w14:paraId="6257887F" w14:textId="77777777" w:rsidR="005D2A67" w:rsidRDefault="005D2A67">
      <w:pPr>
        <w:spacing w:before="240" w:after="240"/>
      </w:pPr>
    </w:p>
    <w:p w14:paraId="1D7DEB99" w14:textId="77777777" w:rsidR="005269A4" w:rsidRDefault="005269A4">
      <w:pPr>
        <w:spacing w:before="240" w:after="240"/>
      </w:pPr>
    </w:p>
    <w:p w14:paraId="37484E55" w14:textId="77777777" w:rsidR="005269A4" w:rsidRDefault="005269A4">
      <w:pPr>
        <w:spacing w:before="240" w:after="240"/>
      </w:pPr>
    </w:p>
    <w:p w14:paraId="00000062" w14:textId="77777777" w:rsidR="00B41393" w:rsidRDefault="00000000">
      <w:pPr>
        <w:pStyle w:val="Ttulo1"/>
        <w:keepNext w:val="0"/>
        <w:keepLines w:val="0"/>
        <w:spacing w:before="240" w:after="40"/>
      </w:pPr>
      <w:bookmarkStart w:id="8" w:name="_5nqven8sbnkh" w:colFirst="0" w:colLast="0"/>
      <w:bookmarkStart w:id="9" w:name="_qk0jb5kdkqvv" w:colFirst="0" w:colLast="0"/>
      <w:bookmarkEnd w:id="8"/>
      <w:bookmarkEnd w:id="9"/>
      <w:r>
        <w:t>Conclusión</w:t>
      </w:r>
    </w:p>
    <w:p w14:paraId="00000064" w14:textId="46E9CBFB" w:rsidR="00B41393" w:rsidRDefault="005269A4" w:rsidP="005269A4">
      <w:pPr>
        <w:spacing w:before="240" w:after="240"/>
        <w:jc w:val="both"/>
      </w:pPr>
      <w:r w:rsidRPr="005269A4">
        <w:t xml:space="preserve">El patrón </w:t>
      </w:r>
      <w:proofErr w:type="spellStart"/>
      <w:r w:rsidRPr="005269A4">
        <w:t>Prototype</w:t>
      </w:r>
      <w:proofErr w:type="spellEnd"/>
      <w:r w:rsidRPr="005269A4">
        <w:t xml:space="preserve"> es una herramienta poderosa para optimizar la creación de instancias, especialmente cuando se necesita clonar objetos con estados complejos o cuando la creación directa es costosa. Entender </w:t>
      </w:r>
      <w:proofErr w:type="spellStart"/>
      <w:r w:rsidRPr="005269A4">
        <w:t>Prototype</w:t>
      </w:r>
      <w:proofErr w:type="spellEnd"/>
      <w:r w:rsidRPr="005269A4">
        <w:t xml:space="preserve"> y su relación con otros patrones creacionales permite a los desarrolladores seleccionar el enfoque adecuado según los requisitos de su proyecto, maximizando la eficiencia y el rendimiento del software.</w:t>
      </w:r>
    </w:p>
    <w:p w14:paraId="00000065" w14:textId="77777777" w:rsidR="00B41393" w:rsidRDefault="00B41393"/>
    <w:p w14:paraId="00000066" w14:textId="77777777" w:rsidR="00B41393" w:rsidRDefault="00B41393"/>
    <w:p w14:paraId="00000067" w14:textId="77777777" w:rsidR="00B41393" w:rsidRDefault="00B41393"/>
    <w:sectPr w:rsidR="00B4139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C9116" w14:textId="77777777" w:rsidR="00805BA2" w:rsidRDefault="00805BA2">
      <w:pPr>
        <w:spacing w:line="240" w:lineRule="auto"/>
      </w:pPr>
      <w:r>
        <w:separator/>
      </w:r>
    </w:p>
  </w:endnote>
  <w:endnote w:type="continuationSeparator" w:id="0">
    <w:p w14:paraId="7C78B822" w14:textId="77777777" w:rsidR="00805BA2" w:rsidRDefault="00805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F2ADC" w14:textId="77777777" w:rsidR="00805BA2" w:rsidRDefault="00805BA2">
      <w:pPr>
        <w:spacing w:line="240" w:lineRule="auto"/>
      </w:pPr>
      <w:r>
        <w:separator/>
      </w:r>
    </w:p>
  </w:footnote>
  <w:footnote w:type="continuationSeparator" w:id="0">
    <w:p w14:paraId="695AF386" w14:textId="77777777" w:rsidR="00805BA2" w:rsidRDefault="00805B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77777777" w:rsidR="00B41393" w:rsidRDefault="00000000">
    <w:r>
      <w:t>Curso</w:t>
    </w:r>
  </w:p>
  <w:p w14:paraId="00000069" w14:textId="77777777" w:rsidR="00B41393" w:rsidRDefault="00000000">
    <w:r>
      <w:t>Laboratorio</w:t>
    </w:r>
  </w:p>
  <w:p w14:paraId="7FE0A18D" w14:textId="67A28BEA" w:rsidR="00982FCC" w:rsidRDefault="00000000">
    <w:r>
      <w:t>S.</w:t>
    </w:r>
    <w:r w:rsidR="00982FCC">
      <w:t>2</w:t>
    </w:r>
  </w:p>
  <w:p w14:paraId="0000006B" w14:textId="77777777" w:rsidR="00B41393" w:rsidRDefault="00B413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E2D45"/>
    <w:multiLevelType w:val="multilevel"/>
    <w:tmpl w:val="C5D2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A2D2F"/>
    <w:multiLevelType w:val="multilevel"/>
    <w:tmpl w:val="2C2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E396B"/>
    <w:multiLevelType w:val="hybridMultilevel"/>
    <w:tmpl w:val="95068B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E09A6"/>
    <w:multiLevelType w:val="multilevel"/>
    <w:tmpl w:val="90B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2349F"/>
    <w:multiLevelType w:val="multilevel"/>
    <w:tmpl w:val="01DC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30487"/>
    <w:multiLevelType w:val="multilevel"/>
    <w:tmpl w:val="E078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52B43"/>
    <w:multiLevelType w:val="multilevel"/>
    <w:tmpl w:val="BE16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C2418"/>
    <w:multiLevelType w:val="multilevel"/>
    <w:tmpl w:val="CA56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159AA"/>
    <w:multiLevelType w:val="multilevel"/>
    <w:tmpl w:val="323A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E00C7"/>
    <w:multiLevelType w:val="multilevel"/>
    <w:tmpl w:val="DB9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D7ADA"/>
    <w:multiLevelType w:val="hybridMultilevel"/>
    <w:tmpl w:val="8A4A9B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46501"/>
    <w:multiLevelType w:val="multilevel"/>
    <w:tmpl w:val="69BA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13798"/>
    <w:multiLevelType w:val="multilevel"/>
    <w:tmpl w:val="089A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44701"/>
    <w:multiLevelType w:val="multilevel"/>
    <w:tmpl w:val="573E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771C0"/>
    <w:multiLevelType w:val="multilevel"/>
    <w:tmpl w:val="5C2C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86F95"/>
    <w:multiLevelType w:val="multilevel"/>
    <w:tmpl w:val="EE4E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B266D"/>
    <w:multiLevelType w:val="multilevel"/>
    <w:tmpl w:val="952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1111D"/>
    <w:multiLevelType w:val="multilevel"/>
    <w:tmpl w:val="759A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96115C"/>
    <w:multiLevelType w:val="multilevel"/>
    <w:tmpl w:val="4082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182662">
    <w:abstractNumId w:val="10"/>
  </w:num>
  <w:num w:numId="2" w16cid:durableId="1795294047">
    <w:abstractNumId w:val="8"/>
  </w:num>
  <w:num w:numId="3" w16cid:durableId="1471557572">
    <w:abstractNumId w:val="12"/>
  </w:num>
  <w:num w:numId="4" w16cid:durableId="1169296297">
    <w:abstractNumId w:val="14"/>
  </w:num>
  <w:num w:numId="5" w16cid:durableId="513106947">
    <w:abstractNumId w:val="11"/>
  </w:num>
  <w:num w:numId="6" w16cid:durableId="48110419">
    <w:abstractNumId w:val="7"/>
  </w:num>
  <w:num w:numId="7" w16cid:durableId="1548638645">
    <w:abstractNumId w:val="6"/>
  </w:num>
  <w:num w:numId="8" w16cid:durableId="1451893130">
    <w:abstractNumId w:val="4"/>
  </w:num>
  <w:num w:numId="9" w16cid:durableId="277680498">
    <w:abstractNumId w:val="3"/>
  </w:num>
  <w:num w:numId="10" w16cid:durableId="481435786">
    <w:abstractNumId w:val="13"/>
  </w:num>
  <w:num w:numId="11" w16cid:durableId="1642999992">
    <w:abstractNumId w:val="18"/>
  </w:num>
  <w:num w:numId="12" w16cid:durableId="1092241351">
    <w:abstractNumId w:val="15"/>
  </w:num>
  <w:num w:numId="13" w16cid:durableId="1889223674">
    <w:abstractNumId w:val="17"/>
  </w:num>
  <w:num w:numId="14" w16cid:durableId="1477068258">
    <w:abstractNumId w:val="16"/>
  </w:num>
  <w:num w:numId="15" w16cid:durableId="1577862760">
    <w:abstractNumId w:val="0"/>
  </w:num>
  <w:num w:numId="16" w16cid:durableId="593052579">
    <w:abstractNumId w:val="5"/>
  </w:num>
  <w:num w:numId="17" w16cid:durableId="489760073">
    <w:abstractNumId w:val="1"/>
  </w:num>
  <w:num w:numId="18" w16cid:durableId="866676841">
    <w:abstractNumId w:val="2"/>
  </w:num>
  <w:num w:numId="19" w16cid:durableId="57290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93"/>
    <w:rsid w:val="0025476D"/>
    <w:rsid w:val="003A2D96"/>
    <w:rsid w:val="005269A4"/>
    <w:rsid w:val="005D2A67"/>
    <w:rsid w:val="00694FDE"/>
    <w:rsid w:val="007B50ED"/>
    <w:rsid w:val="00805BA2"/>
    <w:rsid w:val="00982FCC"/>
    <w:rsid w:val="00B41393"/>
    <w:rsid w:val="00E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139AD"/>
  <w15:docId w15:val="{2D76C142-DCA6-4297-8628-3B736708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982FC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FCC"/>
  </w:style>
  <w:style w:type="paragraph" w:styleId="Piedepgina">
    <w:name w:val="footer"/>
    <w:basedOn w:val="Normal"/>
    <w:link w:val="PiedepginaCar"/>
    <w:uiPriority w:val="99"/>
    <w:unhideWhenUsed/>
    <w:rsid w:val="00982FC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FCC"/>
  </w:style>
  <w:style w:type="paragraph" w:styleId="Prrafodelista">
    <w:name w:val="List Paragraph"/>
    <w:basedOn w:val="Normal"/>
    <w:uiPriority w:val="34"/>
    <w:qFormat/>
    <w:rsid w:val="007B50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50E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50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1345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</dc:creator>
  <cp:lastModifiedBy>Brandon Mauricio  Noj Romero</cp:lastModifiedBy>
  <cp:revision>2</cp:revision>
  <dcterms:created xsi:type="dcterms:W3CDTF">2024-11-04T03:52:00Z</dcterms:created>
  <dcterms:modified xsi:type="dcterms:W3CDTF">2024-11-04T03:52:00Z</dcterms:modified>
</cp:coreProperties>
</file>