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72"/>
          <w:szCs w:val="72"/>
          <w:rtl w:val="0"/>
        </w:rPr>
        <w:t xml:space="preserve">Evolución del sistema de información y Gestión de recursos de información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Instrucciones:</w:t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una hoja o documento compartido, respondan: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2"/>
                <w:numId w:val="1"/>
              </w:numPr>
              <w:spacing w:after="0" w:afterAutospacing="0" w:before="0" w:beforeAutospacing="0"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Mencionen dos ejemplos reales de sistemas de información usados actualmente en empresas (pueden usar bancos, supermercados, hospitales, etc.).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2"/>
                <w:numId w:val="1"/>
              </w:numPr>
              <w:spacing w:after="0" w:afterAutospacing="0" w:before="0" w:beforeAutospacing="0"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Indiquen qué tipo de sistema es cada uno (ej: ERP, CRM, SCM, etc.).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2"/>
                <w:numId w:val="1"/>
              </w:numPr>
              <w:spacing w:after="0" w:afterAutospacing="0" w:before="0" w:beforeAutospacing="0"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Clasifiquen dos fuentes de información que podrían alimentar esos sistemas (ej: interna vs externa, estructurada vs no estructurada).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1"/>
                <w:numId w:val="1"/>
              </w:numPr>
              <w:spacing w:after="24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Enlisten un desafío actual que enfrenta uno de esos sistemas y una propuesta de mejora.</w:t>
              <w:br w:type="textWrapping"/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1"/>
              </w:numPr>
              <w:spacing w:after="240" w:before="24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Escrito digital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Responsabilidad: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Cumplir en tiempo limitado.</w:t>
              <w:br w:type="textWrapping"/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Pensamiento crítico: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Analizar sistemas reales y proponer mejoras.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 por la información: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Reconocer la importancia de clasificar y gestionar la información adecuadamente.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