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before="88" w:lineRule="auto"/>
        <w:ind w:left="143" w:right="4863" w:firstLine="0"/>
        <w:rPr>
          <w:b w:val="1"/>
          <w:bCs w:val="1"/>
        </w:rPr>
      </w:pPr>
      <w:r w:rsidDel="00000000" w:rsidR="00000000" w:rsidRPr="00000000">
        <w:rPr>
          <w:b w:val="1"/>
          <w:bCs w:val="1"/>
          <w:rtl w:val="0"/>
        </w:rPr>
        <w:t xml:space="preserve">PROGRAMA DE LABORATORIO</w:t>
      </w:r>
      <w:r w:rsidDel="00000000" w:rsidR="00000000" w:rsidRPr="00000000">
        <w:drawing>
          <wp:anchor allowOverlap="1" behindDoc="0" distB="0" distT="0" distL="114300" distR="114300" hidden="0" layoutInCell="1" locked="0" relativeHeight="0" simplePos="0">
            <wp:simplePos x="0" y="0"/>
            <wp:positionH relativeFrom="column">
              <wp:posOffset>3305175</wp:posOffset>
            </wp:positionH>
            <wp:positionV relativeFrom="paragraph">
              <wp:posOffset>142875</wp:posOffset>
            </wp:positionV>
            <wp:extent cx="2985135" cy="445950"/>
            <wp:effectExtent b="0" l="0" r="0" t="0"/>
            <wp:wrapNone/>
            <wp:docPr descr="C:\Users\Johatan\AppData\Local\Temp\Rar$DIa0.944\top-image.png" id="6" name="image2.png"/>
            <a:graphic>
              <a:graphicData uri="http://schemas.openxmlformats.org/drawingml/2006/picture">
                <pic:pic>
                  <pic:nvPicPr>
                    <pic:cNvPr descr="C:\Users\Johatan\AppData\Local\Temp\Rar$DIa0.944\top-image.png" id="0" name="image2.png"/>
                    <pic:cNvPicPr preferRelativeResize="0"/>
                  </pic:nvPicPr>
                  <pic:blipFill>
                    <a:blip r:embed="rId7"/>
                    <a:srcRect b="0" l="0" r="30891" t="0"/>
                    <a:stretch>
                      <a:fillRect/>
                    </a:stretch>
                  </pic:blipFill>
                  <pic:spPr>
                    <a:xfrm>
                      <a:off x="0" y="0"/>
                      <a:ext cx="2985135" cy="445950"/>
                    </a:xfrm>
                    <a:prstGeom prst="rect"/>
                    <a:ln/>
                  </pic:spPr>
                </pic:pic>
              </a:graphicData>
            </a:graphic>
          </wp:anchor>
        </w:drawing>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before="88" w:lineRule="auto"/>
        <w:ind w:left="143" w:right="4863" w:firstLine="0"/>
        <w:rPr>
          <w:color w:val="000000"/>
        </w:rPr>
      </w:pPr>
      <w:r w:rsidDel="00000000" w:rsidR="00000000" w:rsidRPr="00000000">
        <w:rPr>
          <w:color w:val="000000"/>
          <w:rtl w:val="0"/>
        </w:rPr>
        <w:t xml:space="preserve">UNIVERSIDAD DE SAN CARLOS DE GUATEMALA FACULTAD DE </w:t>
      </w:r>
      <w:r w:rsidDel="00000000" w:rsidR="00000000" w:rsidRPr="00000000">
        <w:rPr>
          <w:rtl w:val="0"/>
        </w:rPr>
        <w:t xml:space="preserve">INGENIERÍA</w:t>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line="225" w:lineRule="auto"/>
        <w:ind w:left="143" w:firstLine="0"/>
        <w:rPr>
          <w:color w:val="000000"/>
        </w:rPr>
      </w:pPr>
      <w:r w:rsidDel="00000000" w:rsidR="00000000" w:rsidRPr="00000000">
        <w:rPr>
          <w:color w:val="000000"/>
          <w:rtl w:val="0"/>
        </w:rPr>
        <w:t xml:space="preserve">ESCUELA DE CIENCIAS Y SISTEMAS</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line="225" w:lineRule="auto"/>
        <w:ind w:left="143" w:firstLine="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85726</wp:posOffset>
            </wp:positionH>
            <wp:positionV relativeFrom="paragraph">
              <wp:posOffset>171450</wp:posOffset>
            </wp:positionV>
            <wp:extent cx="6242685" cy="63500"/>
            <wp:effectExtent b="0" l="0" r="0" t="0"/>
            <wp:wrapNone/>
            <wp:docPr id="8"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6242685" cy="63500"/>
                    </a:xfrm>
                    <a:prstGeom prst="rect"/>
                    <a:ln/>
                  </pic:spPr>
                </pic:pic>
              </a:graphicData>
            </a:graphic>
          </wp:anchor>
        </w:drawing>
      </w:r>
    </w:p>
    <w:p w:rsidR="00000000" w:rsidDel="00000000" w:rsidP="00000000" w:rsidRDefault="00000000" w:rsidRPr="00000000" w14:paraId="00000005">
      <w:pPr>
        <w:spacing w:after="1" w:before="88" w:lineRule="auto"/>
        <w:ind w:right="4863"/>
        <w:rPr>
          <w:rFonts w:ascii="Libre Franklin" w:cs="Libre Franklin" w:eastAsia="Libre Franklin" w:hAnsi="Libre Franklin"/>
          <w:b w:val="1"/>
          <w:bCs w:val="1"/>
        </w:rPr>
      </w:pPr>
      <w:r w:rsidDel="00000000" w:rsidR="00000000" w:rsidRPr="00000000">
        <w:rPr>
          <w:rtl w:val="0"/>
        </w:rPr>
      </w:r>
    </w:p>
    <w:tbl>
      <w:tblPr>
        <w:tblStyle w:val="Table1"/>
        <w:tblW w:w="8970.0" w:type="dxa"/>
        <w:jc w:val="left"/>
        <w:tblInd w:w="2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970"/>
        <w:tblGridChange w:id="0">
          <w:tblGrid>
            <w:gridCol w:w="8970"/>
          </w:tblGrid>
        </w:tblGridChange>
      </w:tblGrid>
      <w:tr>
        <w:trPr>
          <w:cantSplit w:val="0"/>
          <w:trHeight w:val="329" w:hRule="atLeast"/>
          <w:tblHeader w:val="0"/>
        </w:trPr>
        <w:tc>
          <w:tcPr/>
          <w:p w:rsidR="00000000" w:rsidDel="00000000" w:rsidP="00000000" w:rsidRDefault="00000000" w:rsidRPr="00000000" w14:paraId="00000006">
            <w:pPr>
              <w:spacing w:before="103" w:line="184" w:lineRule="auto"/>
              <w:ind w:left="50" w:firstLine="0"/>
              <w:jc w:val="center"/>
              <w:rPr>
                <w:b w:val="1"/>
                <w:bCs w:val="1"/>
                <w:color w:val="000000"/>
                <w:sz w:val="24"/>
                <w:szCs w:val="24"/>
              </w:rPr>
            </w:pPr>
            <w:r w:rsidDel="00000000" w:rsidR="00000000" w:rsidRPr="00000000">
              <w:rPr>
                <w:b w:val="1"/>
                <w:bCs w:val="1"/>
                <w:sz w:val="24"/>
                <w:szCs w:val="24"/>
                <w:rtl w:val="0"/>
              </w:rPr>
              <w:t xml:space="preserve">SISTEMAS ORGANIZACIONES Y GERENCIALES 2 - SECCIÓN N</w:t>
            </w:r>
            <w:r w:rsidDel="00000000" w:rsidR="00000000" w:rsidRPr="00000000">
              <w:rPr>
                <w:rtl w:val="0"/>
              </w:rPr>
            </w:r>
          </w:p>
        </w:tc>
      </w:tr>
    </w:tbl>
    <w:p w:rsidR="00000000" w:rsidDel="00000000" w:rsidP="00000000" w:rsidRDefault="00000000" w:rsidRPr="00000000" w14:paraId="00000007">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08">
      <w:pPr>
        <w:spacing w:before="44" w:lineRule="auto"/>
        <w:rPr/>
      </w:pPr>
      <w:r w:rsidDel="00000000" w:rsidR="00000000" w:rsidRPr="00000000">
        <w:rPr>
          <w:rtl w:val="0"/>
        </w:rPr>
      </w:r>
    </w:p>
    <w:tbl>
      <w:tblPr>
        <w:tblStyle w:val="Table2"/>
        <w:tblpPr w:leftFromText="180" w:rightFromText="180" w:topFromText="180" w:bottomFromText="180" w:vertAnchor="text" w:horzAnchor="text" w:tblpX="0" w:tblpY="0"/>
        <w:tblW w:w="96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35"/>
        <w:gridCol w:w="2640"/>
        <w:gridCol w:w="2010"/>
        <w:gridCol w:w="2460"/>
        <w:tblGridChange w:id="0">
          <w:tblGrid>
            <w:gridCol w:w="2535"/>
            <w:gridCol w:w="2640"/>
            <w:gridCol w:w="2010"/>
            <w:gridCol w:w="2460"/>
          </w:tblGrid>
        </w:tblGridChange>
      </w:tblGrid>
      <w:tr>
        <w:trPr>
          <w:cantSplit w:val="0"/>
          <w:trHeight w:val="408" w:hRule="atLeast"/>
          <w:tblHeader w:val="0"/>
        </w:trPr>
        <w:tc>
          <w:tcPr>
            <w:shd w:fill="9fc5e8" w:val="clear"/>
          </w:tcPr>
          <w:p w:rsidR="00000000" w:rsidDel="00000000" w:rsidP="00000000" w:rsidRDefault="00000000" w:rsidRPr="00000000" w14:paraId="00000009">
            <w:pPr>
              <w:spacing w:before="2" w:lineRule="auto"/>
              <w:ind w:left="107" w:right="-54" w:firstLine="0"/>
              <w:rPr/>
            </w:pPr>
            <w:r w:rsidDel="00000000" w:rsidR="00000000" w:rsidRPr="00000000">
              <w:rPr>
                <w:rtl w:val="0"/>
              </w:rPr>
              <w:t xml:space="preserve">CÓDIGO:</w:t>
            </w:r>
          </w:p>
        </w:tc>
        <w:tc>
          <w:tcPr/>
          <w:p w:rsidR="00000000" w:rsidDel="00000000" w:rsidP="00000000" w:rsidRDefault="00000000" w:rsidRPr="00000000" w14:paraId="0000000A">
            <w:pPr>
              <w:ind w:right="-54"/>
              <w:jc w:val="center"/>
              <w:rPr/>
            </w:pPr>
            <w:r w:rsidDel="00000000" w:rsidR="00000000" w:rsidRPr="00000000">
              <w:rPr>
                <w:rtl w:val="0"/>
              </w:rPr>
              <w:t xml:space="preserve">0787</w:t>
            </w:r>
          </w:p>
        </w:tc>
        <w:tc>
          <w:tcPr>
            <w:shd w:fill="9fc5e8" w:val="clear"/>
          </w:tcPr>
          <w:p w:rsidR="00000000" w:rsidDel="00000000" w:rsidP="00000000" w:rsidRDefault="00000000" w:rsidRPr="00000000" w14:paraId="0000000B">
            <w:pPr>
              <w:spacing w:before="2" w:lineRule="auto"/>
              <w:ind w:left="107" w:right="-54" w:firstLine="0"/>
              <w:rPr/>
            </w:pPr>
            <w:r w:rsidDel="00000000" w:rsidR="00000000" w:rsidRPr="00000000">
              <w:rPr>
                <w:rtl w:val="0"/>
              </w:rPr>
              <w:t xml:space="preserve">PUNTEO NETO LABORATORIO:</w:t>
            </w:r>
          </w:p>
        </w:tc>
        <w:tc>
          <w:tcPr/>
          <w:p w:rsidR="00000000" w:rsidDel="00000000" w:rsidP="00000000" w:rsidRDefault="00000000" w:rsidRPr="00000000" w14:paraId="0000000C">
            <w:pPr>
              <w:spacing w:before="52" w:lineRule="auto"/>
              <w:ind w:left="108" w:right="-54" w:firstLine="0"/>
              <w:jc w:val="center"/>
              <w:rPr/>
            </w:pPr>
            <w:r w:rsidDel="00000000" w:rsidR="00000000" w:rsidRPr="00000000">
              <w:rPr>
                <w:rtl w:val="0"/>
              </w:rPr>
              <w:t xml:space="preserve">6</w:t>
            </w:r>
          </w:p>
        </w:tc>
      </w:tr>
      <w:tr>
        <w:trPr>
          <w:cantSplit w:val="0"/>
          <w:trHeight w:val="515" w:hRule="atLeast"/>
          <w:tblHeader w:val="0"/>
        </w:trPr>
        <w:tc>
          <w:tcPr>
            <w:shd w:fill="9fc5e8" w:val="clear"/>
          </w:tcPr>
          <w:p w:rsidR="00000000" w:rsidDel="00000000" w:rsidP="00000000" w:rsidRDefault="00000000" w:rsidRPr="00000000" w14:paraId="0000000D">
            <w:pPr>
              <w:spacing w:before="2" w:lineRule="auto"/>
              <w:ind w:left="107" w:right="-54" w:firstLine="0"/>
              <w:rPr/>
            </w:pPr>
            <w:r w:rsidDel="00000000" w:rsidR="00000000" w:rsidRPr="00000000">
              <w:rPr>
                <w:rtl w:val="0"/>
              </w:rPr>
              <w:t xml:space="preserve">ESCUELA DE INGENIERÍA EN:</w:t>
            </w:r>
          </w:p>
        </w:tc>
        <w:tc>
          <w:tcPr/>
          <w:p w:rsidR="00000000" w:rsidDel="00000000" w:rsidP="00000000" w:rsidRDefault="00000000" w:rsidRPr="00000000" w14:paraId="0000000E">
            <w:pPr>
              <w:spacing w:before="52" w:lineRule="auto"/>
              <w:ind w:left="105" w:right="-54" w:firstLine="0"/>
              <w:rPr>
                <w:b w:val="1"/>
                <w:bCs w:val="1"/>
              </w:rPr>
            </w:pPr>
            <w:r w:rsidDel="00000000" w:rsidR="00000000" w:rsidRPr="00000000">
              <w:rPr>
                <w:b w:val="1"/>
                <w:bCs w:val="1"/>
                <w:rtl w:val="0"/>
              </w:rPr>
              <w:t xml:space="preserve">CIENCIAS Y SISTEMAS</w:t>
            </w:r>
          </w:p>
        </w:tc>
        <w:tc>
          <w:tcPr>
            <w:shd w:fill="9fc5e8" w:val="clear"/>
          </w:tcPr>
          <w:p w:rsidR="00000000" w:rsidDel="00000000" w:rsidP="00000000" w:rsidRDefault="00000000" w:rsidRPr="00000000" w14:paraId="0000000F">
            <w:pPr>
              <w:spacing w:before="2" w:lineRule="auto"/>
              <w:ind w:left="107" w:right="-54" w:firstLine="0"/>
              <w:rPr/>
            </w:pPr>
            <w:r w:rsidDel="00000000" w:rsidR="00000000" w:rsidRPr="00000000">
              <w:rPr>
                <w:rtl w:val="0"/>
              </w:rPr>
              <w:t xml:space="preserve">ÁREA A LA QUE PERTENECE:</w:t>
            </w:r>
          </w:p>
        </w:tc>
        <w:tc>
          <w:tcPr/>
          <w:p w:rsidR="00000000" w:rsidDel="00000000" w:rsidP="00000000" w:rsidRDefault="00000000" w:rsidRPr="00000000" w14:paraId="00000010">
            <w:pPr>
              <w:spacing w:before="52" w:lineRule="auto"/>
              <w:ind w:left="108" w:right="-54" w:firstLine="0"/>
              <w:rPr>
                <w:b w:val="1"/>
                <w:bCs w:val="1"/>
              </w:rPr>
            </w:pPr>
            <w:r w:rsidDel="00000000" w:rsidR="00000000" w:rsidRPr="00000000">
              <w:rPr>
                <w:b w:val="1"/>
                <w:bCs w:val="1"/>
                <w:rtl w:val="0"/>
              </w:rPr>
              <w:t xml:space="preserve">METODOLOGÍA DE SISTEMAS</w:t>
            </w:r>
          </w:p>
        </w:tc>
      </w:tr>
      <w:tr>
        <w:trPr>
          <w:cantSplit w:val="0"/>
          <w:trHeight w:val="544" w:hRule="atLeast"/>
          <w:tblHeader w:val="0"/>
        </w:trPr>
        <w:tc>
          <w:tcPr>
            <w:shd w:fill="9fc5e8" w:val="clear"/>
          </w:tcPr>
          <w:p w:rsidR="00000000" w:rsidDel="00000000" w:rsidP="00000000" w:rsidRDefault="00000000" w:rsidRPr="00000000" w14:paraId="00000011">
            <w:pPr>
              <w:spacing w:before="2" w:lineRule="auto"/>
              <w:ind w:right="-54"/>
              <w:rPr/>
            </w:pPr>
            <w:r w:rsidDel="00000000" w:rsidR="00000000" w:rsidRPr="00000000">
              <w:rPr>
                <w:rtl w:val="0"/>
              </w:rPr>
            </w:r>
          </w:p>
          <w:p w:rsidR="00000000" w:rsidDel="00000000" w:rsidP="00000000" w:rsidRDefault="00000000" w:rsidRPr="00000000" w14:paraId="00000012">
            <w:pPr>
              <w:spacing w:before="1" w:lineRule="auto"/>
              <w:ind w:left="107" w:right="-54" w:firstLine="0"/>
              <w:rPr/>
            </w:pPr>
            <w:r w:rsidDel="00000000" w:rsidR="00000000" w:rsidRPr="00000000">
              <w:rPr>
                <w:rtl w:val="0"/>
              </w:rPr>
              <w:t xml:space="preserve">PRE REQUISITO:</w:t>
            </w:r>
          </w:p>
        </w:tc>
        <w:tc>
          <w:tcPr/>
          <w:p w:rsidR="00000000" w:rsidDel="00000000" w:rsidP="00000000" w:rsidRDefault="00000000" w:rsidRPr="00000000" w14:paraId="00000013">
            <w:pPr>
              <w:spacing w:before="93" w:line="181" w:lineRule="auto"/>
              <w:ind w:left="105" w:right="-54" w:firstLine="0"/>
              <w:jc w:val="center"/>
              <w:rPr/>
            </w:pPr>
            <w:r w:rsidDel="00000000" w:rsidR="00000000" w:rsidRPr="00000000">
              <w:rPr>
                <w:rtl w:val="0"/>
              </w:rPr>
              <w:t xml:space="preserve">0786 – Sistemas Organizacionales y Gerenciales 1</w:t>
            </w:r>
          </w:p>
        </w:tc>
        <w:tc>
          <w:tcPr>
            <w:shd w:fill="9fc5e8" w:val="clear"/>
          </w:tcPr>
          <w:p w:rsidR="00000000" w:rsidDel="00000000" w:rsidP="00000000" w:rsidRDefault="00000000" w:rsidRPr="00000000" w14:paraId="00000014">
            <w:pPr>
              <w:spacing w:before="2" w:lineRule="auto"/>
              <w:ind w:right="-54"/>
              <w:rPr/>
            </w:pPr>
            <w:r w:rsidDel="00000000" w:rsidR="00000000" w:rsidRPr="00000000">
              <w:rPr>
                <w:rtl w:val="0"/>
              </w:rPr>
            </w:r>
          </w:p>
          <w:p w:rsidR="00000000" w:rsidDel="00000000" w:rsidP="00000000" w:rsidRDefault="00000000" w:rsidRPr="00000000" w14:paraId="00000015">
            <w:pPr>
              <w:spacing w:before="1" w:lineRule="auto"/>
              <w:ind w:left="107" w:right="-54" w:firstLine="0"/>
              <w:rPr/>
            </w:pPr>
            <w:r w:rsidDel="00000000" w:rsidR="00000000" w:rsidRPr="00000000">
              <w:rPr>
                <w:rtl w:val="0"/>
              </w:rPr>
              <w:t xml:space="preserve">POST REQUISITO:</w:t>
            </w:r>
          </w:p>
        </w:tc>
        <w:tc>
          <w:tcPr/>
          <w:p w:rsidR="00000000" w:rsidDel="00000000" w:rsidP="00000000" w:rsidRDefault="00000000" w:rsidRPr="00000000" w14:paraId="00000016">
            <w:pPr>
              <w:spacing w:line="180" w:lineRule="auto"/>
              <w:ind w:left="108" w:right="-54" w:firstLine="0"/>
              <w:jc w:val="center"/>
              <w:rPr/>
            </w:pPr>
            <w:r w:rsidDel="00000000" w:rsidR="00000000" w:rsidRPr="00000000">
              <w:rPr>
                <w:rtl w:val="0"/>
              </w:rPr>
            </w:r>
          </w:p>
          <w:p w:rsidR="00000000" w:rsidDel="00000000" w:rsidP="00000000" w:rsidRDefault="00000000" w:rsidRPr="00000000" w14:paraId="00000017">
            <w:pPr>
              <w:spacing w:line="180" w:lineRule="auto"/>
              <w:ind w:left="108" w:right="-54" w:firstLine="0"/>
              <w:jc w:val="center"/>
              <w:rPr/>
            </w:pPr>
            <w:r w:rsidDel="00000000" w:rsidR="00000000" w:rsidRPr="00000000">
              <w:rPr>
                <w:rtl w:val="0"/>
              </w:rPr>
              <w:t xml:space="preserve">Ninguno</w:t>
            </w:r>
          </w:p>
        </w:tc>
      </w:tr>
      <w:tr>
        <w:trPr>
          <w:cantSplit w:val="0"/>
          <w:trHeight w:val="515" w:hRule="atLeast"/>
          <w:tblHeader w:val="0"/>
        </w:trPr>
        <w:tc>
          <w:tcPr>
            <w:shd w:fill="9fc5e8" w:val="clear"/>
          </w:tcPr>
          <w:p w:rsidR="00000000" w:rsidDel="00000000" w:rsidP="00000000" w:rsidRDefault="00000000" w:rsidRPr="00000000" w14:paraId="00000018">
            <w:pPr>
              <w:spacing w:before="2" w:lineRule="auto"/>
              <w:ind w:left="107" w:right="-54" w:firstLine="0"/>
              <w:rPr/>
            </w:pPr>
            <w:r w:rsidDel="00000000" w:rsidR="00000000" w:rsidRPr="00000000">
              <w:rPr>
                <w:rtl w:val="0"/>
              </w:rPr>
              <w:t xml:space="preserve">CATEGORÍA:</w:t>
            </w:r>
          </w:p>
        </w:tc>
        <w:tc>
          <w:tcPr/>
          <w:p w:rsidR="00000000" w:rsidDel="00000000" w:rsidP="00000000" w:rsidRDefault="00000000" w:rsidRPr="00000000" w14:paraId="00000019">
            <w:pPr>
              <w:spacing w:before="52" w:lineRule="auto"/>
              <w:ind w:left="105" w:right="-54" w:firstLine="0"/>
              <w:rPr>
                <w:b w:val="1"/>
                <w:bCs w:val="1"/>
              </w:rPr>
            </w:pPr>
            <w:r w:rsidDel="00000000" w:rsidR="00000000" w:rsidRPr="00000000">
              <w:rPr>
                <w:b w:val="1"/>
                <w:bCs w:val="1"/>
                <w:rtl w:val="0"/>
              </w:rPr>
              <w:t xml:space="preserve">OBLIGATORIO</w:t>
            </w:r>
          </w:p>
        </w:tc>
        <w:tc>
          <w:tcPr>
            <w:shd w:fill="9fc5e8" w:val="clear"/>
          </w:tcPr>
          <w:p w:rsidR="00000000" w:rsidDel="00000000" w:rsidP="00000000" w:rsidRDefault="00000000" w:rsidRPr="00000000" w14:paraId="0000001A">
            <w:pPr>
              <w:spacing w:before="2" w:lineRule="auto"/>
              <w:ind w:left="107" w:right="-54" w:firstLine="0"/>
              <w:rPr/>
            </w:pPr>
            <w:r w:rsidDel="00000000" w:rsidR="00000000" w:rsidRPr="00000000">
              <w:rPr>
                <w:rtl w:val="0"/>
              </w:rPr>
              <w:t xml:space="preserve">VIGENCIA:</w:t>
            </w:r>
          </w:p>
        </w:tc>
        <w:tc>
          <w:tcPr/>
          <w:p w:rsidR="00000000" w:rsidDel="00000000" w:rsidP="00000000" w:rsidRDefault="00000000" w:rsidRPr="00000000" w14:paraId="0000001B">
            <w:pPr>
              <w:spacing w:before="52" w:lineRule="auto"/>
              <w:ind w:left="108" w:right="-54" w:firstLine="0"/>
              <w:rPr>
                <w:b w:val="1"/>
                <w:bCs w:val="1"/>
              </w:rPr>
            </w:pPr>
            <w:r w:rsidDel="00000000" w:rsidR="00000000" w:rsidRPr="00000000">
              <w:rPr>
                <w:b w:val="1"/>
                <w:bCs w:val="1"/>
                <w:rtl w:val="0"/>
              </w:rPr>
              <w:t xml:space="preserve">PRIMER SEMESTRE 2026</w:t>
            </w:r>
          </w:p>
        </w:tc>
      </w:tr>
    </w:tbl>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1"/>
        <w:rPr/>
      </w:pPr>
      <w:bookmarkStart w:colFirst="0" w:colLast="0" w:name="_heading=h.q9sdegh68y4r" w:id="0"/>
      <w:bookmarkEnd w:id="0"/>
      <w:r w:rsidDel="00000000" w:rsidR="00000000" w:rsidRPr="00000000">
        <w:rPr>
          <w:rtl w:val="0"/>
        </w:rPr>
        <w:t xml:space="preserve">Descripción del Laboratorio</w:t>
      </w:r>
    </w:p>
    <w:p w:rsidR="00000000" w:rsidDel="00000000" w:rsidP="00000000" w:rsidRDefault="00000000" w:rsidRPr="00000000" w14:paraId="0000001E">
      <w:pPr>
        <w:spacing w:after="240" w:before="240" w:lineRule="auto"/>
        <w:jc w:val="both"/>
        <w:rPr/>
      </w:pPr>
      <w:r w:rsidDel="00000000" w:rsidR="00000000" w:rsidRPr="00000000">
        <w:rPr>
          <w:rtl w:val="0"/>
        </w:rPr>
        <w:t xml:space="preserve">El laboratorio del curso “Sistemas Organizaciones y Gerenciales 2'' está diseñado para introducir al estudiante en el uso estratégico de tecnologías empresariales en la optimización de procesos y toma de decisiones. Durante el desarrollo de laboratorio se explorarán herramientas como ERP, CRM, RPA, inteligencia artificial, gestión documental y marketing digital. Se analizarán los modelos de automatización y subcontratación tecnológica, obteniendo como resultado un enfoque práctico y ético preparando al estudiante para que sea capaz de aplicar soluciones digitales en un puesto donde se requiera aplicar liderazgo a nivel gerencial.</w:t>
      </w:r>
    </w:p>
    <w:p w:rsidR="00000000" w:rsidDel="00000000" w:rsidP="00000000" w:rsidRDefault="00000000" w:rsidRPr="00000000" w14:paraId="0000001F">
      <w:pPr>
        <w:spacing w:after="240" w:before="240" w:lineRule="auto"/>
        <w:jc w:val="both"/>
        <w:rPr/>
      </w:pPr>
      <w:r w:rsidDel="00000000" w:rsidR="00000000" w:rsidRPr="00000000">
        <w:rPr>
          <w:rtl w:val="0"/>
        </w:rPr>
      </w:r>
    </w:p>
    <w:p w:rsidR="00000000" w:rsidDel="00000000" w:rsidP="00000000" w:rsidRDefault="00000000" w:rsidRPr="00000000" w14:paraId="00000020">
      <w:pPr>
        <w:pStyle w:val="Heading1"/>
        <w:rPr/>
      </w:pPr>
      <w:bookmarkStart w:colFirst="0" w:colLast="0" w:name="_heading=h.r3rjspbrlnnd" w:id="1"/>
      <w:bookmarkEnd w:id="1"/>
      <w:r w:rsidDel="00000000" w:rsidR="00000000" w:rsidRPr="00000000">
        <w:rPr>
          <w:rtl w:val="0"/>
        </w:rPr>
        <w:t xml:space="preserve">Resumen de Ponderaciones y Tiempo de Auto-aprendizaje</w:t>
      </w:r>
    </w:p>
    <w:p w:rsidR="00000000" w:rsidDel="00000000" w:rsidP="00000000" w:rsidRDefault="00000000" w:rsidRPr="00000000" w14:paraId="00000021">
      <w:pPr>
        <w:rPr>
          <w:rFonts w:ascii="Libre Franklin Medium" w:cs="Libre Franklin Medium" w:eastAsia="Libre Franklin Medium" w:hAnsi="Libre Franklin Medium"/>
          <w:sz w:val="22"/>
          <w:szCs w:val="22"/>
        </w:rPr>
      </w:pPr>
      <w:r w:rsidDel="00000000" w:rsidR="00000000" w:rsidRPr="00000000">
        <w:rPr>
          <w:rtl w:val="0"/>
        </w:rPr>
      </w:r>
    </w:p>
    <w:tbl>
      <w:tblPr>
        <w:tblStyle w:val="Table3"/>
        <w:tblW w:w="983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95"/>
        <w:gridCol w:w="2918"/>
        <w:gridCol w:w="2918"/>
        <w:tblGridChange w:id="0">
          <w:tblGrid>
            <w:gridCol w:w="3995"/>
            <w:gridCol w:w="2918"/>
            <w:gridCol w:w="2918"/>
          </w:tblGrid>
        </w:tblGridChange>
      </w:tblGrid>
      <w:tr>
        <w:trPr>
          <w:cantSplit w:val="0"/>
          <w:tblHeader w:val="0"/>
        </w:trPr>
        <w:tc>
          <w:tcPr>
            <w:shd w:fill="9fc5e8" w:val="clear"/>
            <w:tcMar>
              <w:top w:w="100.0" w:type="dxa"/>
              <w:left w:w="100.0" w:type="dxa"/>
              <w:bottom w:w="100.0" w:type="dxa"/>
              <w:right w:w="100.0" w:type="dxa"/>
            </w:tcMar>
          </w:tcPr>
          <w:p w:rsidR="00000000" w:rsidDel="00000000" w:rsidP="00000000" w:rsidRDefault="00000000" w:rsidRPr="00000000" w14:paraId="00000022">
            <w:pPr>
              <w:jc w:val="center"/>
              <w:rPr/>
            </w:pPr>
            <w:r w:rsidDel="00000000" w:rsidR="00000000" w:rsidRPr="00000000">
              <w:rPr>
                <w:rtl w:val="0"/>
              </w:rPr>
              <w:t xml:space="preserve">TIPO</w:t>
            </w:r>
          </w:p>
        </w:tc>
        <w:tc>
          <w:tcPr>
            <w:shd w:fill="9fc5e8" w:val="clear"/>
            <w:tcMar>
              <w:top w:w="100.0" w:type="dxa"/>
              <w:left w:w="100.0" w:type="dxa"/>
              <w:bottom w:w="100.0" w:type="dxa"/>
              <w:right w:w="100.0" w:type="dxa"/>
            </w:tcMar>
          </w:tcPr>
          <w:p w:rsidR="00000000" w:rsidDel="00000000" w:rsidP="00000000" w:rsidRDefault="00000000" w:rsidRPr="00000000" w14:paraId="00000023">
            <w:pPr>
              <w:jc w:val="center"/>
              <w:rPr/>
            </w:pPr>
            <w:r w:rsidDel="00000000" w:rsidR="00000000" w:rsidRPr="00000000">
              <w:rPr>
                <w:rtl w:val="0"/>
              </w:rPr>
              <w:t xml:space="preserve">PONDERACIÓN</w:t>
            </w:r>
          </w:p>
        </w:tc>
        <w:tc>
          <w:tcPr>
            <w:shd w:fill="9fc5e8" w:val="clear"/>
            <w:tcMar>
              <w:top w:w="100.0" w:type="dxa"/>
              <w:left w:w="100.0" w:type="dxa"/>
              <w:bottom w:w="100.0" w:type="dxa"/>
              <w:right w:w="100.0" w:type="dxa"/>
            </w:tcMar>
          </w:tcPr>
          <w:p w:rsidR="00000000" w:rsidDel="00000000" w:rsidP="00000000" w:rsidRDefault="00000000" w:rsidRPr="00000000" w14:paraId="00000024">
            <w:pPr>
              <w:jc w:val="center"/>
              <w:rPr/>
            </w:pPr>
            <w:r w:rsidDel="00000000" w:rsidR="00000000" w:rsidRPr="00000000">
              <w:rPr>
                <w:rtl w:val="0"/>
              </w:rPr>
              <w:t xml:space="preserve">HORAS DE AUTO-APRENDIZAJE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5">
            <w:pPr>
              <w:rPr/>
            </w:pPr>
            <w:r w:rsidDel="00000000" w:rsidR="00000000" w:rsidRPr="00000000">
              <w:rPr>
                <w:rtl w:val="0"/>
              </w:rPr>
              <w:t xml:space="preserve">Actividades en Clase</w:t>
            </w:r>
          </w:p>
        </w:tc>
        <w:tc>
          <w:tcPr>
            <w:tcMar>
              <w:top w:w="100.0" w:type="dxa"/>
              <w:left w:w="100.0" w:type="dxa"/>
              <w:bottom w:w="100.0" w:type="dxa"/>
              <w:right w:w="100.0" w:type="dxa"/>
            </w:tcMar>
          </w:tcPr>
          <w:p w:rsidR="00000000" w:rsidDel="00000000" w:rsidP="00000000" w:rsidRDefault="00000000" w:rsidRPr="00000000" w14:paraId="00000026">
            <w:pPr>
              <w:jc w:val="center"/>
              <w:rPr/>
            </w:pPr>
            <w:r w:rsidDel="00000000" w:rsidR="00000000" w:rsidRPr="00000000">
              <w:rPr>
                <w:rtl w:val="0"/>
              </w:rPr>
              <w:t xml:space="preserve">30</w:t>
            </w:r>
          </w:p>
        </w:tc>
        <w:tc>
          <w:tcPr>
            <w:tcMar>
              <w:top w:w="100.0" w:type="dxa"/>
              <w:left w:w="100.0" w:type="dxa"/>
              <w:bottom w:w="100.0" w:type="dxa"/>
              <w:right w:w="100.0" w:type="dxa"/>
            </w:tcMar>
          </w:tcPr>
          <w:p w:rsidR="00000000" w:rsidDel="00000000" w:rsidP="00000000" w:rsidRDefault="00000000" w:rsidRPr="00000000" w14:paraId="00000027">
            <w:pPr>
              <w:jc w:val="center"/>
              <w:rPr/>
            </w:pPr>
            <w:r w:rsidDel="00000000" w:rsidR="00000000" w:rsidRPr="00000000">
              <w:rPr>
                <w:rtl w:val="0"/>
              </w:rPr>
              <w:t xml:space="preserve">3</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8">
            <w:pPr>
              <w:rPr/>
            </w:pPr>
            <w:r w:rsidDel="00000000" w:rsidR="00000000" w:rsidRPr="00000000">
              <w:rPr>
                <w:rtl w:val="0"/>
              </w:rPr>
              <w:t xml:space="preserve">Proyectos</w:t>
            </w:r>
          </w:p>
        </w:tc>
        <w:tc>
          <w:tcPr>
            <w:tcMar>
              <w:top w:w="100.0" w:type="dxa"/>
              <w:left w:w="100.0" w:type="dxa"/>
              <w:bottom w:w="100.0" w:type="dxa"/>
              <w:right w:w="100.0" w:type="dxa"/>
            </w:tcMar>
          </w:tcPr>
          <w:p w:rsidR="00000000" w:rsidDel="00000000" w:rsidP="00000000" w:rsidRDefault="00000000" w:rsidRPr="00000000" w14:paraId="00000029">
            <w:pPr>
              <w:jc w:val="center"/>
              <w:rPr/>
            </w:pPr>
            <w:r w:rsidDel="00000000" w:rsidR="00000000" w:rsidRPr="00000000">
              <w:rPr>
                <w:rtl w:val="0"/>
              </w:rPr>
              <w:t xml:space="preserve">35</w:t>
            </w:r>
          </w:p>
        </w:tc>
        <w:tc>
          <w:tcPr>
            <w:tcMar>
              <w:top w:w="100.0" w:type="dxa"/>
              <w:left w:w="100.0" w:type="dxa"/>
              <w:bottom w:w="100.0" w:type="dxa"/>
              <w:right w:w="100.0" w:type="dxa"/>
            </w:tcMar>
          </w:tcPr>
          <w:p w:rsidR="00000000" w:rsidDel="00000000" w:rsidP="00000000" w:rsidRDefault="00000000" w:rsidRPr="00000000" w14:paraId="0000002A">
            <w:pPr>
              <w:jc w:val="center"/>
              <w:rPr/>
            </w:pPr>
            <w:r w:rsidDel="00000000" w:rsidR="00000000" w:rsidRPr="00000000">
              <w:rPr>
                <w:rtl w:val="0"/>
              </w:rPr>
              <w:t xml:space="preserve">30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B">
            <w:pPr>
              <w:rPr/>
            </w:pPr>
            <w:r w:rsidDel="00000000" w:rsidR="00000000" w:rsidRPr="00000000">
              <w:rPr>
                <w:rtl w:val="0"/>
              </w:rPr>
              <w:t xml:space="preserve">Prácticas</w:t>
            </w:r>
          </w:p>
        </w:tc>
        <w:tc>
          <w:tcPr>
            <w:tcMar>
              <w:top w:w="100.0" w:type="dxa"/>
              <w:left w:w="100.0" w:type="dxa"/>
              <w:bottom w:w="100.0" w:type="dxa"/>
              <w:right w:w="100.0" w:type="dxa"/>
            </w:tcMar>
          </w:tcPr>
          <w:p w:rsidR="00000000" w:rsidDel="00000000" w:rsidP="00000000" w:rsidRDefault="00000000" w:rsidRPr="00000000" w14:paraId="0000002C">
            <w:pPr>
              <w:jc w:val="center"/>
              <w:rPr/>
            </w:pPr>
            <w:r w:rsidDel="00000000" w:rsidR="00000000" w:rsidRPr="00000000">
              <w:rPr>
                <w:rtl w:val="0"/>
              </w:rPr>
              <w:t xml:space="preserve">15</w:t>
            </w:r>
          </w:p>
        </w:tc>
        <w:tc>
          <w:tcPr>
            <w:tcMar>
              <w:top w:w="100.0" w:type="dxa"/>
              <w:left w:w="100.0" w:type="dxa"/>
              <w:bottom w:w="100.0" w:type="dxa"/>
              <w:right w:w="100.0" w:type="dxa"/>
            </w:tcMar>
          </w:tcPr>
          <w:p w:rsidR="00000000" w:rsidDel="00000000" w:rsidP="00000000" w:rsidRDefault="00000000" w:rsidRPr="00000000" w14:paraId="0000002D">
            <w:pPr>
              <w:jc w:val="center"/>
              <w:rPr/>
            </w:pPr>
            <w:r w:rsidDel="00000000" w:rsidR="00000000" w:rsidRPr="00000000">
              <w:rPr>
                <w:rtl w:val="0"/>
              </w:rPr>
              <w:t xml:space="preserve">20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E">
            <w:pPr>
              <w:rPr/>
            </w:pPr>
            <w:r w:rsidDel="00000000" w:rsidR="00000000" w:rsidRPr="00000000">
              <w:rPr>
                <w:rtl w:val="0"/>
              </w:rPr>
              <w:t xml:space="preserve">Tareas</w:t>
            </w:r>
          </w:p>
        </w:tc>
        <w:tc>
          <w:tcPr>
            <w:tcMar>
              <w:top w:w="100.0" w:type="dxa"/>
              <w:left w:w="100.0" w:type="dxa"/>
              <w:bottom w:w="100.0" w:type="dxa"/>
              <w:right w:w="100.0" w:type="dxa"/>
            </w:tcMar>
          </w:tcPr>
          <w:p w:rsidR="00000000" w:rsidDel="00000000" w:rsidP="00000000" w:rsidRDefault="00000000" w:rsidRPr="00000000" w14:paraId="0000002F">
            <w:pPr>
              <w:jc w:val="center"/>
              <w:rPr/>
            </w:pPr>
            <w:r w:rsidDel="00000000" w:rsidR="00000000" w:rsidRPr="00000000">
              <w:rPr>
                <w:rtl w:val="0"/>
              </w:rPr>
              <w:t xml:space="preserve">20</w:t>
            </w:r>
          </w:p>
        </w:tc>
        <w:tc>
          <w:tcPr>
            <w:tcMar>
              <w:top w:w="100.0" w:type="dxa"/>
              <w:left w:w="100.0" w:type="dxa"/>
              <w:bottom w:w="100.0" w:type="dxa"/>
              <w:right w:w="100.0" w:type="dxa"/>
            </w:tcMar>
          </w:tcPr>
          <w:p w:rsidR="00000000" w:rsidDel="00000000" w:rsidP="00000000" w:rsidRDefault="00000000" w:rsidRPr="00000000" w14:paraId="00000030">
            <w:pPr>
              <w:jc w:val="center"/>
              <w:rPr/>
            </w:pPr>
            <w:r w:rsidDel="00000000" w:rsidR="00000000" w:rsidRPr="00000000">
              <w:rPr>
                <w:rtl w:val="0"/>
              </w:rPr>
              <w:t xml:space="preserve">9</w:t>
            </w:r>
          </w:p>
        </w:tc>
      </w:tr>
      <w:tr>
        <w:trPr>
          <w:cantSplit w:val="0"/>
          <w:tblHeader w:val="0"/>
        </w:trPr>
        <w:tc>
          <w:tcPr>
            <w:shd w:fill="9fc5e8" w:val="clear"/>
            <w:tcMar>
              <w:top w:w="100.0" w:type="dxa"/>
              <w:left w:w="100.0" w:type="dxa"/>
              <w:bottom w:w="100.0" w:type="dxa"/>
              <w:right w:w="100.0" w:type="dxa"/>
            </w:tcMar>
          </w:tcPr>
          <w:p w:rsidR="00000000" w:rsidDel="00000000" w:rsidP="00000000" w:rsidRDefault="00000000" w:rsidRPr="00000000" w14:paraId="00000031">
            <w:pPr>
              <w:jc w:val="right"/>
              <w:rPr/>
            </w:pPr>
            <w:r w:rsidDel="00000000" w:rsidR="00000000" w:rsidRPr="00000000">
              <w:rPr>
                <w:rtl w:val="0"/>
              </w:rPr>
              <w:t xml:space="preserve">TOTAL</w:t>
            </w:r>
          </w:p>
        </w:tc>
        <w:tc>
          <w:tcPr>
            <w:shd w:fill="9fc5e8" w:val="clear"/>
            <w:tcMar>
              <w:top w:w="100.0" w:type="dxa"/>
              <w:left w:w="100.0" w:type="dxa"/>
              <w:bottom w:w="100.0" w:type="dxa"/>
              <w:right w:w="100.0" w:type="dxa"/>
            </w:tcMar>
          </w:tcPr>
          <w:p w:rsidR="00000000" w:rsidDel="00000000" w:rsidP="00000000" w:rsidRDefault="00000000" w:rsidRPr="00000000" w14:paraId="00000032">
            <w:pPr>
              <w:jc w:val="center"/>
              <w:rPr>
                <w:b w:val="1"/>
                <w:bCs w:val="1"/>
              </w:rPr>
            </w:pPr>
            <w:r w:rsidDel="00000000" w:rsidR="00000000" w:rsidRPr="00000000">
              <w:rPr>
                <w:b w:val="1"/>
                <w:bCs w:val="1"/>
                <w:rtl w:val="0"/>
              </w:rPr>
              <w:t xml:space="preserve">100</w:t>
            </w:r>
          </w:p>
        </w:tc>
        <w:tc>
          <w:tcPr>
            <w:shd w:fill="9fc5e8" w:val="clear"/>
            <w:tcMar>
              <w:top w:w="100.0" w:type="dxa"/>
              <w:left w:w="100.0" w:type="dxa"/>
              <w:bottom w:w="100.0" w:type="dxa"/>
              <w:right w:w="100.0" w:type="dxa"/>
            </w:tcMar>
          </w:tcPr>
          <w:p w:rsidR="00000000" w:rsidDel="00000000" w:rsidP="00000000" w:rsidRDefault="00000000" w:rsidRPr="00000000" w14:paraId="00000033">
            <w:pPr>
              <w:jc w:val="center"/>
              <w:rPr>
                <w:b w:val="1"/>
                <w:bCs w:val="1"/>
              </w:rPr>
            </w:pPr>
            <w:r w:rsidDel="00000000" w:rsidR="00000000" w:rsidRPr="00000000">
              <w:rPr>
                <w:b w:val="1"/>
                <w:bCs w:val="1"/>
                <w:rtl w:val="0"/>
              </w:rPr>
              <w:t xml:space="preserve">62</w:t>
            </w:r>
          </w:p>
        </w:tc>
      </w:tr>
    </w:tbl>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3A">
      <w:pPr>
        <w:pStyle w:val="Heading1"/>
        <w:rPr>
          <w:sz w:val="20"/>
          <w:szCs w:val="20"/>
        </w:rPr>
      </w:pPr>
      <w:bookmarkStart w:colFirst="0" w:colLast="0" w:name="_heading=h.2kou1yqvo9p8" w:id="2"/>
      <w:bookmarkEnd w:id="2"/>
      <w:r w:rsidDel="00000000" w:rsidR="00000000" w:rsidRPr="00000000">
        <w:rPr>
          <w:rtl w:val="0"/>
        </w:rPr>
        <w:t xml:space="preserve">Equipo Académico </w:t>
      </w:r>
      <w:r w:rsidDel="00000000" w:rsidR="00000000" w:rsidRPr="00000000">
        <w:rPr>
          <w:rtl w:val="0"/>
        </w:rPr>
      </w:r>
    </w:p>
    <w:p w:rsidR="00000000" w:rsidDel="00000000" w:rsidP="00000000" w:rsidRDefault="00000000" w:rsidRPr="00000000" w14:paraId="0000003B">
      <w:pPr>
        <w:pStyle w:val="Heading2"/>
        <w:spacing w:before="52" w:lineRule="auto"/>
        <w:rPr/>
      </w:pPr>
      <w:bookmarkStart w:colFirst="0" w:colLast="0" w:name="_heading=h.8wwht5qtuof2" w:id="3"/>
      <w:bookmarkEnd w:id="3"/>
      <w:r w:rsidDel="00000000" w:rsidR="00000000" w:rsidRPr="00000000">
        <w:rPr>
          <w:rtl w:val="0"/>
        </w:rPr>
        <w:t xml:space="preserve">Coordinador del Área</w:t>
      </w:r>
    </w:p>
    <w:p w:rsidR="00000000" w:rsidDel="00000000" w:rsidP="00000000" w:rsidRDefault="00000000" w:rsidRPr="00000000" w14:paraId="0000003C">
      <w:pPr>
        <w:spacing w:before="52" w:lineRule="auto"/>
        <w:rPr/>
      </w:pPr>
      <w:r w:rsidDel="00000000" w:rsidR="00000000" w:rsidRPr="00000000">
        <w:rPr>
          <w:rtl w:val="0"/>
        </w:rPr>
      </w:r>
    </w:p>
    <w:tbl>
      <w:tblPr>
        <w:tblStyle w:val="Table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3D">
            <w:pPr>
              <w:rPr/>
            </w:pPr>
            <w:r w:rsidDel="00000000" w:rsidR="00000000" w:rsidRPr="00000000">
              <w:rPr>
                <w:rtl w:val="0"/>
              </w:rPr>
              <w:t xml:space="preserve">Nombre: </w:t>
            </w:r>
          </w:p>
          <w:p w:rsidR="00000000" w:rsidDel="00000000" w:rsidP="00000000" w:rsidRDefault="00000000" w:rsidRPr="00000000" w14:paraId="0000003E">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CESAR AUGUSTO FERNANDEZ CACERES</w:t>
            </w:r>
          </w:p>
        </w:tc>
        <w:tc>
          <w:tcPr>
            <w:tcMar>
              <w:top w:w="100.0" w:type="dxa"/>
              <w:left w:w="100.0" w:type="dxa"/>
              <w:bottom w:w="100.0" w:type="dxa"/>
              <w:right w:w="100.0" w:type="dxa"/>
            </w:tcMar>
          </w:tcPr>
          <w:p w:rsidR="00000000" w:rsidDel="00000000" w:rsidP="00000000" w:rsidRDefault="00000000" w:rsidRPr="00000000" w14:paraId="0000003F">
            <w:pPr>
              <w:rPr/>
            </w:pPr>
            <w:r w:rsidDel="00000000" w:rsidR="00000000" w:rsidRPr="00000000">
              <w:rPr>
                <w:rtl w:val="0"/>
              </w:rPr>
              <w:t xml:space="preserve">Correo electrónico: </w:t>
            </w:r>
          </w:p>
          <w:p w:rsidR="00000000" w:rsidDel="00000000" w:rsidP="00000000" w:rsidRDefault="00000000" w:rsidRPr="00000000" w14:paraId="00000040">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cesarafc1967@gmail.com</w:t>
            </w:r>
          </w:p>
        </w:tc>
      </w:tr>
    </w:tbl>
    <w:p w:rsidR="00000000" w:rsidDel="00000000" w:rsidP="00000000" w:rsidRDefault="00000000" w:rsidRPr="00000000" w14:paraId="00000041">
      <w:pPr>
        <w:pStyle w:val="Heading2"/>
        <w:spacing w:before="52" w:lineRule="auto"/>
        <w:rPr/>
      </w:pPr>
      <w:bookmarkStart w:colFirst="0" w:colLast="0" w:name="_heading=h.hqtcopekcq6" w:id="4"/>
      <w:bookmarkEnd w:id="4"/>
      <w:r w:rsidDel="00000000" w:rsidR="00000000" w:rsidRPr="00000000">
        <w:rPr>
          <w:rtl w:val="0"/>
        </w:rPr>
      </w:r>
    </w:p>
    <w:p w:rsidR="00000000" w:rsidDel="00000000" w:rsidP="00000000" w:rsidRDefault="00000000" w:rsidRPr="00000000" w14:paraId="00000042">
      <w:pPr>
        <w:pStyle w:val="Heading2"/>
        <w:rPr/>
      </w:pPr>
      <w:bookmarkStart w:colFirst="0" w:colLast="0" w:name="_heading=h.92omgichpoto" w:id="5"/>
      <w:bookmarkEnd w:id="5"/>
      <w:r w:rsidDel="00000000" w:rsidR="00000000" w:rsidRPr="00000000">
        <w:rPr>
          <w:rtl w:val="0"/>
        </w:rPr>
        <w:t xml:space="preserve">Docente</w:t>
      </w:r>
    </w:p>
    <w:p w:rsidR="00000000" w:rsidDel="00000000" w:rsidP="00000000" w:rsidRDefault="00000000" w:rsidRPr="00000000" w14:paraId="00000043">
      <w:pPr>
        <w:spacing w:before="52" w:lineRule="auto"/>
        <w:rPr>
          <w:sz w:val="18"/>
          <w:szCs w:val="18"/>
        </w:rPr>
      </w:pPr>
      <w:r w:rsidDel="00000000" w:rsidR="00000000" w:rsidRPr="00000000">
        <w:rPr>
          <w:rtl w:val="0"/>
        </w:rPr>
      </w:r>
    </w:p>
    <w:tbl>
      <w:tblPr>
        <w:tblStyle w:val="Table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4951"/>
        <w:tblGridChange w:id="0">
          <w:tblGrid>
            <w:gridCol w:w="4890"/>
            <w:gridCol w:w="4951"/>
          </w:tblGrid>
        </w:tblGridChange>
      </w:tblGrid>
      <w:tr>
        <w:trPr>
          <w:cantSplit w:val="0"/>
          <w:trHeight w:val="400" w:hRule="atLeast"/>
          <w:tblHeader w:val="0"/>
        </w:trPr>
        <w:tc>
          <w:tcPr>
            <w:tcMar>
              <w:top w:w="100.0" w:type="dxa"/>
              <w:left w:w="100.0" w:type="dxa"/>
              <w:bottom w:w="100.0" w:type="dxa"/>
              <w:right w:w="100.0" w:type="dxa"/>
            </w:tcMar>
          </w:tcPr>
          <w:p w:rsidR="00000000" w:rsidDel="00000000" w:rsidP="00000000" w:rsidRDefault="00000000" w:rsidRPr="00000000" w14:paraId="00000044">
            <w:pPr>
              <w:jc w:val="center"/>
              <w:rPr>
                <w:sz w:val="18"/>
                <w:szCs w:val="18"/>
              </w:rPr>
            </w:pPr>
            <w:r w:rsidDel="00000000" w:rsidR="00000000" w:rsidRPr="00000000">
              <w:rPr>
                <w:sz w:val="18"/>
                <w:szCs w:val="18"/>
                <w:rtl w:val="0"/>
              </w:rPr>
              <w:t xml:space="preserve">Nombre del Docente</w:t>
            </w:r>
          </w:p>
          <w:p w:rsidR="00000000" w:rsidDel="00000000" w:rsidP="00000000" w:rsidRDefault="00000000" w:rsidRPr="00000000" w14:paraId="00000045">
            <w:pPr>
              <w:jc w:val="center"/>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ING. MARIO JOSE BAUTISTA FUENTES</w:t>
            </w:r>
          </w:p>
        </w:tc>
        <w:tc>
          <w:tcPr>
            <w:tcMar>
              <w:top w:w="100.0" w:type="dxa"/>
              <w:left w:w="100.0" w:type="dxa"/>
              <w:bottom w:w="100.0" w:type="dxa"/>
              <w:right w:w="100.0" w:type="dxa"/>
            </w:tcMar>
          </w:tcPr>
          <w:p w:rsidR="00000000" w:rsidDel="00000000" w:rsidP="00000000" w:rsidRDefault="00000000" w:rsidRPr="00000000" w14:paraId="00000046">
            <w:pPr>
              <w:jc w:val="center"/>
              <w:rPr>
                <w:sz w:val="18"/>
                <w:szCs w:val="18"/>
              </w:rPr>
            </w:pPr>
            <w:r w:rsidDel="00000000" w:rsidR="00000000" w:rsidRPr="00000000">
              <w:rPr>
                <w:sz w:val="18"/>
                <w:szCs w:val="18"/>
                <w:rtl w:val="0"/>
              </w:rPr>
              <w:t xml:space="preserve">Correo electrónico del Docente</w:t>
            </w:r>
          </w:p>
          <w:p w:rsidR="00000000" w:rsidDel="00000000" w:rsidP="00000000" w:rsidRDefault="00000000" w:rsidRPr="00000000" w14:paraId="00000047">
            <w:pPr>
              <w:jc w:val="center"/>
              <w:rPr>
                <w:sz w:val="18"/>
                <w:szCs w:val="18"/>
              </w:rPr>
            </w:pPr>
            <w:r w:rsidDel="00000000" w:rsidR="00000000" w:rsidRPr="00000000">
              <w:rPr>
                <w:rtl w:val="0"/>
              </w:rPr>
            </w:r>
          </w:p>
        </w:tc>
      </w:tr>
    </w:tbl>
    <w:p w:rsidR="00000000" w:rsidDel="00000000" w:rsidP="00000000" w:rsidRDefault="00000000" w:rsidRPr="00000000" w14:paraId="00000048">
      <w:pPr>
        <w:spacing w:before="52" w:lineRule="auto"/>
        <w:rPr>
          <w:sz w:val="18"/>
          <w:szCs w:val="18"/>
        </w:rPr>
      </w:pPr>
      <w:r w:rsidDel="00000000" w:rsidR="00000000" w:rsidRPr="00000000">
        <w:rPr>
          <w:rtl w:val="0"/>
        </w:rPr>
      </w:r>
    </w:p>
    <w:tbl>
      <w:tblPr>
        <w:tblStyle w:val="Table6"/>
        <w:tblW w:w="9841.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
        <w:gridCol w:w="1406"/>
        <w:gridCol w:w="1406"/>
        <w:gridCol w:w="1406"/>
        <w:gridCol w:w="1406"/>
        <w:gridCol w:w="1406"/>
        <w:gridCol w:w="1406"/>
        <w:tblGridChange w:id="0">
          <w:tblGrid>
            <w:gridCol w:w="1405"/>
            <w:gridCol w:w="1406"/>
            <w:gridCol w:w="1406"/>
            <w:gridCol w:w="1406"/>
            <w:gridCol w:w="1406"/>
            <w:gridCol w:w="1406"/>
            <w:gridCol w:w="1406"/>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49">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A">
            <w:pPr>
              <w:rPr>
                <w:sz w:val="18"/>
                <w:szCs w:val="18"/>
              </w:rPr>
            </w:pPr>
            <w:r w:rsidDel="00000000" w:rsidR="00000000" w:rsidRPr="00000000">
              <w:rPr>
                <w:sz w:val="18"/>
                <w:szCs w:val="18"/>
                <w:rtl w:val="0"/>
              </w:rPr>
              <w:t xml:space="preserve">Lunes</w:t>
            </w:r>
          </w:p>
        </w:tc>
        <w:tc>
          <w:tcPr>
            <w:tcMar>
              <w:top w:w="100.0" w:type="dxa"/>
              <w:left w:w="100.0" w:type="dxa"/>
              <w:bottom w:w="100.0" w:type="dxa"/>
              <w:right w:w="100.0" w:type="dxa"/>
            </w:tcMar>
          </w:tcPr>
          <w:p w:rsidR="00000000" w:rsidDel="00000000" w:rsidP="00000000" w:rsidRDefault="00000000" w:rsidRPr="00000000" w14:paraId="0000004B">
            <w:pPr>
              <w:rPr>
                <w:sz w:val="18"/>
                <w:szCs w:val="18"/>
              </w:rPr>
            </w:pPr>
            <w:r w:rsidDel="00000000" w:rsidR="00000000" w:rsidRPr="00000000">
              <w:rPr>
                <w:sz w:val="18"/>
                <w:szCs w:val="18"/>
                <w:rtl w:val="0"/>
              </w:rPr>
              <w:t xml:space="preserve">Martes</w:t>
            </w:r>
          </w:p>
        </w:tc>
        <w:tc>
          <w:tcPr>
            <w:tcMar>
              <w:top w:w="100.0" w:type="dxa"/>
              <w:left w:w="100.0" w:type="dxa"/>
              <w:bottom w:w="100.0" w:type="dxa"/>
              <w:right w:w="100.0" w:type="dxa"/>
            </w:tcMar>
          </w:tcPr>
          <w:p w:rsidR="00000000" w:rsidDel="00000000" w:rsidP="00000000" w:rsidRDefault="00000000" w:rsidRPr="00000000" w14:paraId="0000004C">
            <w:pPr>
              <w:rPr>
                <w:sz w:val="18"/>
                <w:szCs w:val="18"/>
              </w:rPr>
            </w:pPr>
            <w:r w:rsidDel="00000000" w:rsidR="00000000" w:rsidRPr="00000000">
              <w:rPr>
                <w:sz w:val="18"/>
                <w:szCs w:val="18"/>
                <w:rtl w:val="0"/>
              </w:rPr>
              <w:t xml:space="preserve">Miércoles</w:t>
            </w:r>
          </w:p>
        </w:tc>
        <w:tc>
          <w:tcPr>
            <w:tcMar>
              <w:top w:w="100.0" w:type="dxa"/>
              <w:left w:w="100.0" w:type="dxa"/>
              <w:bottom w:w="100.0" w:type="dxa"/>
              <w:right w:w="100.0" w:type="dxa"/>
            </w:tcMar>
          </w:tcPr>
          <w:p w:rsidR="00000000" w:rsidDel="00000000" w:rsidP="00000000" w:rsidRDefault="00000000" w:rsidRPr="00000000" w14:paraId="0000004D">
            <w:pPr>
              <w:rPr>
                <w:sz w:val="18"/>
                <w:szCs w:val="18"/>
              </w:rPr>
            </w:pPr>
            <w:r w:rsidDel="00000000" w:rsidR="00000000" w:rsidRPr="00000000">
              <w:rPr>
                <w:sz w:val="18"/>
                <w:szCs w:val="18"/>
                <w:rtl w:val="0"/>
              </w:rPr>
              <w:t xml:space="preserve">Jueves</w:t>
            </w:r>
          </w:p>
        </w:tc>
        <w:tc>
          <w:tcPr>
            <w:tcMar>
              <w:top w:w="100.0" w:type="dxa"/>
              <w:left w:w="100.0" w:type="dxa"/>
              <w:bottom w:w="100.0" w:type="dxa"/>
              <w:right w:w="100.0" w:type="dxa"/>
            </w:tcMar>
          </w:tcPr>
          <w:p w:rsidR="00000000" w:rsidDel="00000000" w:rsidP="00000000" w:rsidRDefault="00000000" w:rsidRPr="00000000" w14:paraId="0000004E">
            <w:pPr>
              <w:rPr>
                <w:sz w:val="18"/>
                <w:szCs w:val="18"/>
              </w:rPr>
            </w:pPr>
            <w:r w:rsidDel="00000000" w:rsidR="00000000" w:rsidRPr="00000000">
              <w:rPr>
                <w:sz w:val="18"/>
                <w:szCs w:val="18"/>
                <w:rtl w:val="0"/>
              </w:rPr>
              <w:t xml:space="preserve">Viernes</w:t>
            </w:r>
          </w:p>
        </w:tc>
        <w:tc>
          <w:tcPr>
            <w:tcMar>
              <w:top w:w="100.0" w:type="dxa"/>
              <w:left w:w="100.0" w:type="dxa"/>
              <w:bottom w:w="100.0" w:type="dxa"/>
              <w:right w:w="100.0" w:type="dxa"/>
            </w:tcMar>
          </w:tcPr>
          <w:p w:rsidR="00000000" w:rsidDel="00000000" w:rsidP="00000000" w:rsidRDefault="00000000" w:rsidRPr="00000000" w14:paraId="0000004F">
            <w:pPr>
              <w:rPr>
                <w:sz w:val="18"/>
                <w:szCs w:val="18"/>
              </w:rPr>
            </w:pPr>
            <w:r w:rsidDel="00000000" w:rsidR="00000000" w:rsidRPr="00000000">
              <w:rPr>
                <w:sz w:val="18"/>
                <w:szCs w:val="18"/>
                <w:rtl w:val="0"/>
              </w:rPr>
              <w:t xml:space="preserve">Sábado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0">
            <w:pPr>
              <w:rPr>
                <w:sz w:val="18"/>
                <w:szCs w:val="18"/>
              </w:rPr>
            </w:pPr>
            <w:r w:rsidDel="00000000" w:rsidR="00000000" w:rsidRPr="00000000">
              <w:rPr>
                <w:sz w:val="18"/>
                <w:szCs w:val="18"/>
                <w:rtl w:val="0"/>
              </w:rPr>
              <w:t xml:space="preserve">Día</w:t>
            </w:r>
          </w:p>
        </w:tc>
        <w:tc>
          <w:tcPr>
            <w:tcMar>
              <w:top w:w="100.0" w:type="dxa"/>
              <w:left w:w="100.0" w:type="dxa"/>
              <w:bottom w:w="100.0" w:type="dxa"/>
              <w:right w:w="100.0" w:type="dxa"/>
            </w:tcMar>
          </w:tcPr>
          <w:p w:rsidR="00000000" w:rsidDel="00000000" w:rsidP="00000000" w:rsidRDefault="00000000" w:rsidRPr="00000000" w14:paraId="00000051">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2">
            <w:pPr>
              <w:rPr>
                <w:sz w:val="18"/>
                <w:szCs w:val="18"/>
              </w:rPr>
            </w:pPr>
            <w:r w:rsidDel="00000000" w:rsidR="00000000" w:rsidRPr="00000000">
              <w:rPr>
                <w:sz w:val="18"/>
                <w:szCs w:val="18"/>
                <w:rtl w:val="0"/>
              </w:rPr>
              <w:t xml:space="preserve">X</w:t>
            </w:r>
          </w:p>
        </w:tc>
        <w:tc>
          <w:tcPr>
            <w:tcMar>
              <w:top w:w="100.0" w:type="dxa"/>
              <w:left w:w="100.0" w:type="dxa"/>
              <w:bottom w:w="100.0" w:type="dxa"/>
              <w:right w:w="100.0" w:type="dxa"/>
            </w:tcMar>
          </w:tcPr>
          <w:p w:rsidR="00000000" w:rsidDel="00000000" w:rsidP="00000000" w:rsidRDefault="00000000" w:rsidRPr="00000000" w14:paraId="00000053">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4">
            <w:pPr>
              <w:rPr>
                <w:sz w:val="18"/>
                <w:szCs w:val="18"/>
              </w:rPr>
            </w:pPr>
            <w:r w:rsidDel="00000000" w:rsidR="00000000" w:rsidRPr="00000000">
              <w:rPr>
                <w:sz w:val="18"/>
                <w:szCs w:val="18"/>
                <w:rtl w:val="0"/>
              </w:rPr>
              <w:t xml:space="preserve">X</w:t>
            </w:r>
          </w:p>
        </w:tc>
        <w:tc>
          <w:tcPr>
            <w:tcMar>
              <w:top w:w="100.0" w:type="dxa"/>
              <w:left w:w="100.0" w:type="dxa"/>
              <w:bottom w:w="100.0" w:type="dxa"/>
              <w:right w:w="100.0" w:type="dxa"/>
            </w:tcMar>
          </w:tcPr>
          <w:p w:rsidR="00000000" w:rsidDel="00000000" w:rsidP="00000000" w:rsidRDefault="00000000" w:rsidRPr="00000000" w14:paraId="00000055">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6">
            <w:pPr>
              <w:rPr>
                <w:sz w:val="18"/>
                <w:szCs w:val="18"/>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7">
            <w:pPr>
              <w:rPr>
                <w:sz w:val="18"/>
                <w:szCs w:val="18"/>
              </w:rPr>
            </w:pPr>
            <w:r w:rsidDel="00000000" w:rsidR="00000000" w:rsidRPr="00000000">
              <w:rPr>
                <w:sz w:val="18"/>
                <w:szCs w:val="18"/>
                <w:rtl w:val="0"/>
              </w:rPr>
              <w:t xml:space="preserve">Horario</w:t>
            </w:r>
          </w:p>
        </w:tc>
        <w:tc>
          <w:tcPr>
            <w:tcMar>
              <w:top w:w="100.0" w:type="dxa"/>
              <w:left w:w="100.0" w:type="dxa"/>
              <w:bottom w:w="100.0" w:type="dxa"/>
              <w:right w:w="100.0" w:type="dxa"/>
            </w:tcMar>
          </w:tcPr>
          <w:p w:rsidR="00000000" w:rsidDel="00000000" w:rsidP="00000000" w:rsidRDefault="00000000" w:rsidRPr="00000000" w14:paraId="00000058">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9">
            <w:pPr>
              <w:rPr>
                <w:sz w:val="18"/>
                <w:szCs w:val="18"/>
              </w:rPr>
            </w:pPr>
            <w:r w:rsidDel="00000000" w:rsidR="00000000" w:rsidRPr="00000000">
              <w:rPr>
                <w:sz w:val="18"/>
                <w:szCs w:val="18"/>
                <w:rtl w:val="0"/>
              </w:rPr>
              <w:t xml:space="preserve">19:00 – 20:40 </w:t>
            </w:r>
          </w:p>
        </w:tc>
        <w:tc>
          <w:tcPr>
            <w:tcMar>
              <w:top w:w="100.0" w:type="dxa"/>
              <w:left w:w="100.0" w:type="dxa"/>
              <w:bottom w:w="100.0" w:type="dxa"/>
              <w:right w:w="100.0" w:type="dxa"/>
            </w:tcMar>
          </w:tcPr>
          <w:p w:rsidR="00000000" w:rsidDel="00000000" w:rsidP="00000000" w:rsidRDefault="00000000" w:rsidRPr="00000000" w14:paraId="0000005A">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B">
            <w:pPr>
              <w:rPr>
                <w:sz w:val="18"/>
                <w:szCs w:val="18"/>
              </w:rPr>
            </w:pPr>
            <w:r w:rsidDel="00000000" w:rsidR="00000000" w:rsidRPr="00000000">
              <w:rPr>
                <w:sz w:val="18"/>
                <w:szCs w:val="18"/>
                <w:rtl w:val="0"/>
              </w:rPr>
              <w:t xml:space="preserve">19:00 – 20:40</w:t>
            </w:r>
          </w:p>
        </w:tc>
        <w:tc>
          <w:tcPr>
            <w:tcMar>
              <w:top w:w="100.0" w:type="dxa"/>
              <w:left w:w="100.0" w:type="dxa"/>
              <w:bottom w:w="100.0" w:type="dxa"/>
              <w:right w:w="100.0" w:type="dxa"/>
            </w:tcMar>
          </w:tcPr>
          <w:p w:rsidR="00000000" w:rsidDel="00000000" w:rsidP="00000000" w:rsidRDefault="00000000" w:rsidRPr="00000000" w14:paraId="0000005C">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D">
            <w:pPr>
              <w:rPr>
                <w:sz w:val="18"/>
                <w:szCs w:val="18"/>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E">
            <w:pPr>
              <w:rPr>
                <w:sz w:val="18"/>
                <w:szCs w:val="18"/>
              </w:rPr>
            </w:pPr>
            <w:r w:rsidDel="00000000" w:rsidR="00000000" w:rsidRPr="00000000">
              <w:rPr>
                <w:sz w:val="18"/>
                <w:szCs w:val="18"/>
                <w:rtl w:val="0"/>
              </w:rPr>
              <w:t xml:space="preserve">Lugar</w:t>
            </w:r>
          </w:p>
        </w:tc>
        <w:tc>
          <w:tcPr>
            <w:tcMar>
              <w:top w:w="100.0" w:type="dxa"/>
              <w:left w:w="100.0" w:type="dxa"/>
              <w:bottom w:w="100.0" w:type="dxa"/>
              <w:right w:w="100.0" w:type="dxa"/>
            </w:tcMar>
          </w:tcPr>
          <w:p w:rsidR="00000000" w:rsidDel="00000000" w:rsidP="00000000" w:rsidRDefault="00000000" w:rsidRPr="00000000" w14:paraId="0000005F">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0">
            <w:pPr>
              <w:rPr>
                <w:sz w:val="18"/>
                <w:szCs w:val="18"/>
              </w:rPr>
            </w:pPr>
            <w:r w:rsidDel="00000000" w:rsidR="00000000" w:rsidRPr="00000000">
              <w:rPr>
                <w:sz w:val="18"/>
                <w:szCs w:val="18"/>
                <w:rtl w:val="0"/>
              </w:rPr>
              <w:t xml:space="preserve">MEET</w:t>
            </w:r>
          </w:p>
        </w:tc>
        <w:tc>
          <w:tcPr>
            <w:tcMar>
              <w:top w:w="100.0" w:type="dxa"/>
              <w:left w:w="100.0" w:type="dxa"/>
              <w:bottom w:w="100.0" w:type="dxa"/>
              <w:right w:w="100.0" w:type="dxa"/>
            </w:tcMar>
          </w:tcPr>
          <w:p w:rsidR="00000000" w:rsidDel="00000000" w:rsidP="00000000" w:rsidRDefault="00000000" w:rsidRPr="00000000" w14:paraId="00000061">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2">
            <w:pPr>
              <w:rPr>
                <w:sz w:val="18"/>
                <w:szCs w:val="18"/>
              </w:rPr>
            </w:pPr>
            <w:r w:rsidDel="00000000" w:rsidR="00000000" w:rsidRPr="00000000">
              <w:rPr>
                <w:sz w:val="18"/>
                <w:szCs w:val="18"/>
                <w:rtl w:val="0"/>
              </w:rPr>
              <w:t xml:space="preserve">MEET</w:t>
            </w:r>
          </w:p>
        </w:tc>
        <w:tc>
          <w:tcPr>
            <w:tcMar>
              <w:top w:w="100.0" w:type="dxa"/>
              <w:left w:w="100.0" w:type="dxa"/>
              <w:bottom w:w="100.0" w:type="dxa"/>
              <w:right w:w="100.0" w:type="dxa"/>
            </w:tcMar>
          </w:tcPr>
          <w:p w:rsidR="00000000" w:rsidDel="00000000" w:rsidP="00000000" w:rsidRDefault="00000000" w:rsidRPr="00000000" w14:paraId="00000063">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4">
            <w:pPr>
              <w:rPr>
                <w:sz w:val="18"/>
                <w:szCs w:val="18"/>
              </w:rPr>
            </w:pPr>
            <w:r w:rsidDel="00000000" w:rsidR="00000000" w:rsidRPr="00000000">
              <w:rPr>
                <w:rtl w:val="0"/>
              </w:rPr>
            </w:r>
          </w:p>
        </w:tc>
      </w:tr>
    </w:tbl>
    <w:p w:rsidR="00000000" w:rsidDel="00000000" w:rsidP="00000000" w:rsidRDefault="00000000" w:rsidRPr="00000000" w14:paraId="00000065">
      <w:pPr>
        <w:spacing w:before="52" w:lineRule="auto"/>
        <w:rPr>
          <w:sz w:val="18"/>
          <w:szCs w:val="18"/>
        </w:rPr>
      </w:pPr>
      <w:r w:rsidDel="00000000" w:rsidR="00000000" w:rsidRPr="00000000">
        <w:rPr>
          <w:rtl w:val="0"/>
        </w:rPr>
      </w:r>
    </w:p>
    <w:p w:rsidR="00000000" w:rsidDel="00000000" w:rsidP="00000000" w:rsidRDefault="00000000" w:rsidRPr="00000000" w14:paraId="00000066">
      <w:pPr>
        <w:pStyle w:val="Heading2"/>
        <w:spacing w:before="52" w:lineRule="auto"/>
        <w:rPr/>
      </w:pPr>
      <w:bookmarkStart w:colFirst="0" w:colLast="0" w:name="_heading=h.8s6xct7s07n" w:id="6"/>
      <w:bookmarkEnd w:id="6"/>
      <w:r w:rsidDel="00000000" w:rsidR="00000000" w:rsidRPr="00000000">
        <w:rPr>
          <w:rtl w:val="0"/>
        </w:rPr>
        <w:t xml:space="preserve">Tutor(es)</w:t>
      </w:r>
    </w:p>
    <w:p w:rsidR="00000000" w:rsidDel="00000000" w:rsidP="00000000" w:rsidRDefault="00000000" w:rsidRPr="00000000" w14:paraId="00000067">
      <w:pPr>
        <w:spacing w:before="52" w:lineRule="auto"/>
        <w:rPr>
          <w:sz w:val="18"/>
          <w:szCs w:val="18"/>
        </w:rPr>
      </w:pPr>
      <w:r w:rsidDel="00000000" w:rsidR="00000000" w:rsidRPr="00000000">
        <w:rPr>
          <w:rtl w:val="0"/>
        </w:rPr>
      </w:r>
    </w:p>
    <w:tbl>
      <w:tblPr>
        <w:tblStyle w:val="Table7"/>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4965"/>
        <w:gridCol w:w="3435"/>
        <w:tblGridChange w:id="0">
          <w:tblGrid>
            <w:gridCol w:w="1380"/>
            <w:gridCol w:w="4965"/>
            <w:gridCol w:w="3435"/>
          </w:tblGrid>
        </w:tblGridChange>
      </w:tblGrid>
      <w:tr>
        <w:trPr>
          <w:cantSplit w:val="0"/>
          <w:trHeight w:val="380" w:hRule="atLeast"/>
          <w:tblHeader w:val="0"/>
        </w:trPr>
        <w:tc>
          <w:tcPr>
            <w:tcMar>
              <w:top w:w="100.0" w:type="dxa"/>
              <w:left w:w="100.0" w:type="dxa"/>
              <w:bottom w:w="100.0" w:type="dxa"/>
              <w:right w:w="100.0" w:type="dxa"/>
            </w:tcMar>
          </w:tcPr>
          <w:p w:rsidR="00000000" w:rsidDel="00000000" w:rsidP="00000000" w:rsidRDefault="00000000" w:rsidRPr="00000000" w14:paraId="00000068">
            <w:pPr>
              <w:rPr>
                <w:sz w:val="18"/>
                <w:szCs w:val="18"/>
              </w:rPr>
            </w:pPr>
            <w:r w:rsidDel="00000000" w:rsidR="00000000" w:rsidRPr="00000000">
              <w:rPr>
                <w:sz w:val="18"/>
                <w:szCs w:val="18"/>
                <w:rtl w:val="0"/>
              </w:rPr>
              <w:t xml:space="preserve">Nombre del Tutor</w:t>
            </w:r>
          </w:p>
        </w:tc>
        <w:tc>
          <w:tcPr>
            <w:tcMar>
              <w:top w:w="100.0" w:type="dxa"/>
              <w:left w:w="100.0" w:type="dxa"/>
              <w:bottom w:w="100.0" w:type="dxa"/>
              <w:right w:w="100.0" w:type="dxa"/>
            </w:tcMar>
          </w:tcPr>
          <w:p w:rsidR="00000000" w:rsidDel="00000000" w:rsidP="00000000" w:rsidRDefault="00000000" w:rsidRPr="00000000" w14:paraId="00000069">
            <w:pPr>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William Alexander Santos Colindres</w:t>
            </w:r>
          </w:p>
        </w:tc>
        <w:tc>
          <w:tcPr>
            <w:vMerge w:val="restart"/>
            <w:tcMar>
              <w:top w:w="100.0" w:type="dxa"/>
              <w:left w:w="100.0" w:type="dxa"/>
              <w:bottom w:w="100.0" w:type="dxa"/>
              <w:right w:w="100.0" w:type="dxa"/>
            </w:tcMar>
          </w:tcPr>
          <w:p w:rsidR="00000000" w:rsidDel="00000000" w:rsidP="00000000" w:rsidRDefault="00000000" w:rsidRPr="00000000" w14:paraId="0000006A">
            <w:pPr>
              <w:rPr>
                <w:sz w:val="18"/>
                <w:szCs w:val="18"/>
              </w:rPr>
            </w:pPr>
            <w:r w:rsidDel="00000000" w:rsidR="00000000" w:rsidRPr="00000000">
              <w:rPr>
                <w:rtl w:val="0"/>
              </w:rPr>
            </w:r>
          </w:p>
          <w:p w:rsidR="00000000" w:rsidDel="00000000" w:rsidP="00000000" w:rsidRDefault="00000000" w:rsidRPr="00000000" w14:paraId="0000006B">
            <w:pPr>
              <w:jc w:val="center"/>
              <w:rPr>
                <w:sz w:val="18"/>
                <w:szCs w:val="18"/>
              </w:rPr>
            </w:pPr>
            <w:r w:rsidDel="00000000" w:rsidR="00000000" w:rsidRPr="00000000">
              <w:rPr>
                <w:sz w:val="18"/>
                <w:szCs w:val="18"/>
              </w:rPr>
              <w:drawing>
                <wp:inline distB="114300" distT="114300" distL="114300" distR="114300">
                  <wp:extent cx="643572" cy="643572"/>
                  <wp:effectExtent b="0" l="0" r="0" t="0"/>
                  <wp:docPr id="9"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43572" cy="643572"/>
                          </a:xfrm>
                          <a:prstGeom prst="rect"/>
                          <a:ln/>
                        </pic:spPr>
                      </pic:pic>
                    </a:graphicData>
                  </a:graphic>
                </wp:inline>
              </w:drawing>
            </w:r>
            <w:r w:rsidDel="00000000" w:rsidR="00000000" w:rsidRPr="00000000">
              <w:rPr>
                <w:rtl w:val="0"/>
              </w:rPr>
            </w:r>
          </w:p>
        </w:tc>
      </w:tr>
      <w:tr>
        <w:trPr>
          <w:cantSplit w:val="0"/>
          <w:trHeight w:val="380" w:hRule="atLeast"/>
          <w:tblHeader w:val="0"/>
        </w:trPr>
        <w:tc>
          <w:tcPr>
            <w:tcMar>
              <w:top w:w="100.0" w:type="dxa"/>
              <w:left w:w="100.0" w:type="dxa"/>
              <w:bottom w:w="100.0" w:type="dxa"/>
              <w:right w:w="100.0" w:type="dxa"/>
            </w:tcMar>
          </w:tcPr>
          <w:p w:rsidR="00000000" w:rsidDel="00000000" w:rsidP="00000000" w:rsidRDefault="00000000" w:rsidRPr="00000000" w14:paraId="0000006C">
            <w:pPr>
              <w:rPr>
                <w:sz w:val="18"/>
                <w:szCs w:val="18"/>
              </w:rPr>
            </w:pPr>
            <w:r w:rsidDel="00000000" w:rsidR="00000000" w:rsidRPr="00000000">
              <w:rPr>
                <w:sz w:val="18"/>
                <w:szCs w:val="18"/>
                <w:rtl w:val="0"/>
              </w:rPr>
              <w:t xml:space="preserve">Correo electrónico institucional</w:t>
            </w:r>
          </w:p>
        </w:tc>
        <w:tc>
          <w:tcPr>
            <w:tcMar>
              <w:top w:w="100.0" w:type="dxa"/>
              <w:left w:w="100.0" w:type="dxa"/>
              <w:bottom w:w="100.0" w:type="dxa"/>
              <w:right w:w="100.0" w:type="dxa"/>
            </w:tcMar>
          </w:tcPr>
          <w:p w:rsidR="00000000" w:rsidDel="00000000" w:rsidP="00000000" w:rsidRDefault="00000000" w:rsidRPr="00000000" w14:paraId="0000006D">
            <w:pPr>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3046141650115@ingenieria.usac.edu.gt</w:t>
            </w:r>
          </w:p>
        </w:tc>
        <w:tc>
          <w:tcPr>
            <w:vMerge w:val="continue"/>
            <w:tcMar>
              <w:top w:w="100.0" w:type="dxa"/>
              <w:left w:w="100.0" w:type="dxa"/>
              <w:bottom w:w="100.0" w:type="dxa"/>
              <w:right w:w="100.0" w:type="dxa"/>
            </w:tcMa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1"/>
                <w:bCs w:val="1"/>
                <w:sz w:val="18"/>
                <w:szCs w:val="18"/>
              </w:rPr>
            </w:pPr>
            <w:r w:rsidDel="00000000" w:rsidR="00000000" w:rsidRPr="00000000">
              <w:rPr>
                <w:rtl w:val="0"/>
              </w:rPr>
            </w:r>
          </w:p>
        </w:tc>
      </w:tr>
    </w:tbl>
    <w:p w:rsidR="00000000" w:rsidDel="00000000" w:rsidP="00000000" w:rsidRDefault="00000000" w:rsidRPr="00000000" w14:paraId="0000006F">
      <w:pPr>
        <w:spacing w:before="52" w:lineRule="auto"/>
        <w:rPr>
          <w:sz w:val="18"/>
          <w:szCs w:val="18"/>
        </w:rPr>
      </w:pPr>
      <w:r w:rsidDel="00000000" w:rsidR="00000000" w:rsidRPr="00000000">
        <w:rPr>
          <w:rtl w:val="0"/>
        </w:rPr>
      </w:r>
    </w:p>
    <w:tbl>
      <w:tblPr>
        <w:tblStyle w:val="Table8"/>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975"/>
        <w:gridCol w:w="1215"/>
        <w:gridCol w:w="1215"/>
        <w:gridCol w:w="1215"/>
        <w:gridCol w:w="1215"/>
        <w:gridCol w:w="1215"/>
        <w:gridCol w:w="1215"/>
        <w:tblGridChange w:id="0">
          <w:tblGrid>
            <w:gridCol w:w="1455"/>
            <w:gridCol w:w="975"/>
            <w:gridCol w:w="1215"/>
            <w:gridCol w:w="1215"/>
            <w:gridCol w:w="1215"/>
            <w:gridCol w:w="1215"/>
            <w:gridCol w:w="1215"/>
            <w:gridCol w:w="1215"/>
          </w:tblGrid>
        </w:tblGridChange>
      </w:tblGrid>
      <w:tr>
        <w:trPr>
          <w:cantSplit w:val="0"/>
          <w:trHeight w:val="400" w:hRule="atLeast"/>
          <w:tblHeader w:val="0"/>
        </w:trPr>
        <w:tc>
          <w:tcPr>
            <w:tcMar>
              <w:top w:w="100.0" w:type="dxa"/>
              <w:left w:w="100.0" w:type="dxa"/>
              <w:bottom w:w="100.0" w:type="dxa"/>
              <w:right w:w="100.0" w:type="dxa"/>
            </w:tcMar>
          </w:tcPr>
          <w:p w:rsidR="00000000" w:rsidDel="00000000" w:rsidP="00000000" w:rsidRDefault="00000000" w:rsidRPr="00000000" w14:paraId="00000070">
            <w:pPr>
              <w:rPr>
                <w:sz w:val="18"/>
                <w:szCs w:val="18"/>
              </w:rPr>
            </w:pPr>
            <w:r w:rsidDel="00000000" w:rsidR="00000000" w:rsidRPr="00000000">
              <w:rPr>
                <w:sz w:val="18"/>
                <w:szCs w:val="18"/>
                <w:rtl w:val="0"/>
              </w:rPr>
              <w:t xml:space="preserve">Tipo</w:t>
            </w:r>
          </w:p>
        </w:tc>
        <w:tc>
          <w:tcPr>
            <w:tcMar>
              <w:top w:w="100.0" w:type="dxa"/>
              <w:left w:w="100.0" w:type="dxa"/>
              <w:bottom w:w="100.0" w:type="dxa"/>
              <w:right w:w="100.0" w:type="dxa"/>
            </w:tcMar>
          </w:tcPr>
          <w:p w:rsidR="00000000" w:rsidDel="00000000" w:rsidP="00000000" w:rsidRDefault="00000000" w:rsidRPr="00000000" w14:paraId="00000071">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2">
            <w:pPr>
              <w:rPr>
                <w:sz w:val="18"/>
                <w:szCs w:val="18"/>
              </w:rPr>
            </w:pPr>
            <w:r w:rsidDel="00000000" w:rsidR="00000000" w:rsidRPr="00000000">
              <w:rPr>
                <w:sz w:val="18"/>
                <w:szCs w:val="18"/>
                <w:rtl w:val="0"/>
              </w:rPr>
              <w:t xml:space="preserve">Lunes</w:t>
            </w:r>
          </w:p>
        </w:tc>
        <w:tc>
          <w:tcPr>
            <w:tcMar>
              <w:top w:w="100.0" w:type="dxa"/>
              <w:left w:w="100.0" w:type="dxa"/>
              <w:bottom w:w="100.0" w:type="dxa"/>
              <w:right w:w="100.0" w:type="dxa"/>
            </w:tcMar>
          </w:tcPr>
          <w:p w:rsidR="00000000" w:rsidDel="00000000" w:rsidP="00000000" w:rsidRDefault="00000000" w:rsidRPr="00000000" w14:paraId="00000073">
            <w:pPr>
              <w:rPr>
                <w:sz w:val="18"/>
                <w:szCs w:val="18"/>
              </w:rPr>
            </w:pPr>
            <w:r w:rsidDel="00000000" w:rsidR="00000000" w:rsidRPr="00000000">
              <w:rPr>
                <w:sz w:val="18"/>
                <w:szCs w:val="18"/>
                <w:rtl w:val="0"/>
              </w:rPr>
              <w:t xml:space="preserve">Martes</w:t>
            </w:r>
          </w:p>
        </w:tc>
        <w:tc>
          <w:tcPr>
            <w:tcMar>
              <w:top w:w="100.0" w:type="dxa"/>
              <w:left w:w="100.0" w:type="dxa"/>
              <w:bottom w:w="100.0" w:type="dxa"/>
              <w:right w:w="100.0" w:type="dxa"/>
            </w:tcMar>
          </w:tcPr>
          <w:p w:rsidR="00000000" w:rsidDel="00000000" w:rsidP="00000000" w:rsidRDefault="00000000" w:rsidRPr="00000000" w14:paraId="00000074">
            <w:pPr>
              <w:rPr>
                <w:sz w:val="18"/>
                <w:szCs w:val="18"/>
              </w:rPr>
            </w:pPr>
            <w:r w:rsidDel="00000000" w:rsidR="00000000" w:rsidRPr="00000000">
              <w:rPr>
                <w:sz w:val="18"/>
                <w:szCs w:val="18"/>
                <w:rtl w:val="0"/>
              </w:rPr>
              <w:t xml:space="preserve">Miércoles</w:t>
            </w:r>
          </w:p>
        </w:tc>
        <w:tc>
          <w:tcPr>
            <w:tcMar>
              <w:top w:w="100.0" w:type="dxa"/>
              <w:left w:w="100.0" w:type="dxa"/>
              <w:bottom w:w="100.0" w:type="dxa"/>
              <w:right w:w="100.0" w:type="dxa"/>
            </w:tcMar>
          </w:tcPr>
          <w:p w:rsidR="00000000" w:rsidDel="00000000" w:rsidP="00000000" w:rsidRDefault="00000000" w:rsidRPr="00000000" w14:paraId="00000075">
            <w:pPr>
              <w:rPr>
                <w:sz w:val="18"/>
                <w:szCs w:val="18"/>
              </w:rPr>
            </w:pPr>
            <w:r w:rsidDel="00000000" w:rsidR="00000000" w:rsidRPr="00000000">
              <w:rPr>
                <w:sz w:val="18"/>
                <w:szCs w:val="18"/>
                <w:rtl w:val="0"/>
              </w:rPr>
              <w:t xml:space="preserve">Jueves</w:t>
            </w:r>
          </w:p>
        </w:tc>
        <w:tc>
          <w:tcPr>
            <w:tcMar>
              <w:top w:w="100.0" w:type="dxa"/>
              <w:left w:w="100.0" w:type="dxa"/>
              <w:bottom w:w="100.0" w:type="dxa"/>
              <w:right w:w="100.0" w:type="dxa"/>
            </w:tcMar>
          </w:tcPr>
          <w:p w:rsidR="00000000" w:rsidDel="00000000" w:rsidP="00000000" w:rsidRDefault="00000000" w:rsidRPr="00000000" w14:paraId="00000076">
            <w:pPr>
              <w:rPr>
                <w:sz w:val="18"/>
                <w:szCs w:val="18"/>
              </w:rPr>
            </w:pPr>
            <w:r w:rsidDel="00000000" w:rsidR="00000000" w:rsidRPr="00000000">
              <w:rPr>
                <w:sz w:val="18"/>
                <w:szCs w:val="18"/>
                <w:rtl w:val="0"/>
              </w:rPr>
              <w:t xml:space="preserve">Viernes</w:t>
            </w:r>
          </w:p>
        </w:tc>
        <w:tc>
          <w:tcPr>
            <w:tcMar>
              <w:top w:w="100.0" w:type="dxa"/>
              <w:left w:w="100.0" w:type="dxa"/>
              <w:bottom w:w="100.0" w:type="dxa"/>
              <w:right w:w="100.0" w:type="dxa"/>
            </w:tcMar>
          </w:tcPr>
          <w:p w:rsidR="00000000" w:rsidDel="00000000" w:rsidP="00000000" w:rsidRDefault="00000000" w:rsidRPr="00000000" w14:paraId="00000077">
            <w:pPr>
              <w:rPr>
                <w:sz w:val="18"/>
                <w:szCs w:val="18"/>
              </w:rPr>
            </w:pPr>
            <w:r w:rsidDel="00000000" w:rsidR="00000000" w:rsidRPr="00000000">
              <w:rPr>
                <w:sz w:val="18"/>
                <w:szCs w:val="18"/>
                <w:rtl w:val="0"/>
              </w:rPr>
              <w:t xml:space="preserve">Sábado</w:t>
            </w:r>
          </w:p>
        </w:tc>
      </w:tr>
      <w:tr>
        <w:trPr>
          <w:cantSplit w:val="0"/>
          <w:trHeight w:val="400"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078">
            <w:pPr>
              <w:rPr>
                <w:sz w:val="18"/>
                <w:szCs w:val="18"/>
              </w:rPr>
            </w:pPr>
            <w:r w:rsidDel="00000000" w:rsidR="00000000" w:rsidRPr="00000000">
              <w:rPr>
                <w:sz w:val="18"/>
                <w:szCs w:val="18"/>
                <w:rtl w:val="0"/>
              </w:rPr>
              <w:t xml:space="preserve">Clase</w:t>
            </w:r>
          </w:p>
        </w:tc>
        <w:tc>
          <w:tcPr>
            <w:tcMar>
              <w:top w:w="100.0" w:type="dxa"/>
              <w:left w:w="100.0" w:type="dxa"/>
              <w:bottom w:w="100.0" w:type="dxa"/>
              <w:right w:w="100.0" w:type="dxa"/>
            </w:tcMar>
          </w:tcPr>
          <w:p w:rsidR="00000000" w:rsidDel="00000000" w:rsidP="00000000" w:rsidRDefault="00000000" w:rsidRPr="00000000" w14:paraId="00000079">
            <w:pPr>
              <w:rPr>
                <w:sz w:val="18"/>
                <w:szCs w:val="18"/>
              </w:rPr>
            </w:pPr>
            <w:r w:rsidDel="00000000" w:rsidR="00000000" w:rsidRPr="00000000">
              <w:rPr>
                <w:sz w:val="18"/>
                <w:szCs w:val="18"/>
                <w:rtl w:val="0"/>
              </w:rPr>
              <w:t xml:space="preserve">Día</w:t>
            </w:r>
          </w:p>
        </w:tc>
        <w:tc>
          <w:tcPr>
            <w:tcMar>
              <w:top w:w="100.0" w:type="dxa"/>
              <w:left w:w="100.0" w:type="dxa"/>
              <w:bottom w:w="100.0" w:type="dxa"/>
              <w:right w:w="100.0" w:type="dxa"/>
            </w:tcMar>
          </w:tcPr>
          <w:p w:rsidR="00000000" w:rsidDel="00000000" w:rsidP="00000000" w:rsidRDefault="00000000" w:rsidRPr="00000000" w14:paraId="0000007A">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B">
            <w:pPr>
              <w:rPr>
                <w:sz w:val="18"/>
                <w:szCs w:val="18"/>
              </w:rPr>
            </w:pPr>
            <w:r w:rsidDel="00000000" w:rsidR="00000000" w:rsidRPr="00000000">
              <w:rPr>
                <w:sz w:val="18"/>
                <w:szCs w:val="18"/>
                <w:rtl w:val="0"/>
              </w:rPr>
              <w:t xml:space="preserve">X</w:t>
            </w:r>
          </w:p>
        </w:tc>
        <w:tc>
          <w:tcPr>
            <w:tcMar>
              <w:top w:w="100.0" w:type="dxa"/>
              <w:left w:w="100.0" w:type="dxa"/>
              <w:bottom w:w="100.0" w:type="dxa"/>
              <w:right w:w="100.0" w:type="dxa"/>
            </w:tcMar>
          </w:tcPr>
          <w:p w:rsidR="00000000" w:rsidDel="00000000" w:rsidP="00000000" w:rsidRDefault="00000000" w:rsidRPr="00000000" w14:paraId="0000007C">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D">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E">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F">
            <w:pPr>
              <w:rPr>
                <w:sz w:val="18"/>
                <w:szCs w:val="18"/>
              </w:rPr>
            </w:pPr>
            <w:r w:rsidDel="00000000" w:rsidR="00000000" w:rsidRPr="00000000">
              <w:rPr>
                <w:rtl w:val="0"/>
              </w:rPr>
            </w:r>
          </w:p>
        </w:tc>
      </w:tr>
      <w:tr>
        <w:trPr>
          <w:cantSplit w:val="0"/>
          <w:trHeight w:val="40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1">
            <w:pPr>
              <w:rPr>
                <w:sz w:val="18"/>
                <w:szCs w:val="18"/>
              </w:rPr>
            </w:pPr>
            <w:r w:rsidDel="00000000" w:rsidR="00000000" w:rsidRPr="00000000">
              <w:rPr>
                <w:sz w:val="18"/>
                <w:szCs w:val="18"/>
                <w:rtl w:val="0"/>
              </w:rPr>
              <w:t xml:space="preserve">Horario</w:t>
            </w:r>
          </w:p>
        </w:tc>
        <w:tc>
          <w:tcPr>
            <w:tcMar>
              <w:top w:w="100.0" w:type="dxa"/>
              <w:left w:w="100.0" w:type="dxa"/>
              <w:bottom w:w="100.0" w:type="dxa"/>
              <w:right w:w="100.0" w:type="dxa"/>
            </w:tcMar>
          </w:tcPr>
          <w:p w:rsidR="00000000" w:rsidDel="00000000" w:rsidP="00000000" w:rsidRDefault="00000000" w:rsidRPr="00000000" w14:paraId="00000082">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3">
            <w:pPr>
              <w:rPr>
                <w:sz w:val="18"/>
                <w:szCs w:val="18"/>
              </w:rPr>
            </w:pPr>
            <w:r w:rsidDel="00000000" w:rsidR="00000000" w:rsidRPr="00000000">
              <w:rPr>
                <w:sz w:val="18"/>
                <w:szCs w:val="18"/>
                <w:rtl w:val="0"/>
              </w:rPr>
              <w:t xml:space="preserve">17:20 – 19:00</w:t>
            </w:r>
          </w:p>
        </w:tc>
        <w:tc>
          <w:tcPr>
            <w:tcMar>
              <w:top w:w="100.0" w:type="dxa"/>
              <w:left w:w="100.0" w:type="dxa"/>
              <w:bottom w:w="100.0" w:type="dxa"/>
              <w:right w:w="100.0" w:type="dxa"/>
            </w:tcMar>
          </w:tcPr>
          <w:p w:rsidR="00000000" w:rsidDel="00000000" w:rsidP="00000000" w:rsidRDefault="00000000" w:rsidRPr="00000000" w14:paraId="00000084">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5">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6">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7">
            <w:pPr>
              <w:rPr>
                <w:sz w:val="18"/>
                <w:szCs w:val="18"/>
              </w:rPr>
            </w:pPr>
            <w:r w:rsidDel="00000000" w:rsidR="00000000" w:rsidRPr="00000000">
              <w:rPr>
                <w:rtl w:val="0"/>
              </w:rPr>
            </w:r>
          </w:p>
        </w:tc>
      </w:tr>
      <w:tr>
        <w:trPr>
          <w:cantSplit w:val="0"/>
          <w:trHeight w:val="40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9">
            <w:pPr>
              <w:rPr>
                <w:sz w:val="18"/>
                <w:szCs w:val="18"/>
              </w:rPr>
            </w:pPr>
            <w:r w:rsidDel="00000000" w:rsidR="00000000" w:rsidRPr="00000000">
              <w:rPr>
                <w:sz w:val="18"/>
                <w:szCs w:val="18"/>
                <w:rtl w:val="0"/>
              </w:rPr>
              <w:t xml:space="preserve">Lugar</w:t>
            </w:r>
          </w:p>
        </w:tc>
        <w:tc>
          <w:tcPr>
            <w:tcMar>
              <w:top w:w="100.0" w:type="dxa"/>
              <w:left w:w="100.0" w:type="dxa"/>
              <w:bottom w:w="100.0" w:type="dxa"/>
              <w:right w:w="100.0" w:type="dxa"/>
            </w:tcMar>
          </w:tcPr>
          <w:p w:rsidR="00000000" w:rsidDel="00000000" w:rsidP="00000000" w:rsidRDefault="00000000" w:rsidRPr="00000000" w14:paraId="0000008A">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B">
            <w:pPr>
              <w:rPr>
                <w:sz w:val="18"/>
                <w:szCs w:val="18"/>
              </w:rPr>
            </w:pPr>
            <w:r w:rsidDel="00000000" w:rsidR="00000000" w:rsidRPr="00000000">
              <w:rPr>
                <w:sz w:val="18"/>
                <w:szCs w:val="18"/>
                <w:rtl w:val="0"/>
              </w:rPr>
              <w:t xml:space="preserve">Virtual</w:t>
            </w:r>
          </w:p>
        </w:tc>
        <w:tc>
          <w:tcPr>
            <w:tcMar>
              <w:top w:w="100.0" w:type="dxa"/>
              <w:left w:w="100.0" w:type="dxa"/>
              <w:bottom w:w="100.0" w:type="dxa"/>
              <w:right w:w="100.0" w:type="dxa"/>
            </w:tcMar>
          </w:tcPr>
          <w:p w:rsidR="00000000" w:rsidDel="00000000" w:rsidP="00000000" w:rsidRDefault="00000000" w:rsidRPr="00000000" w14:paraId="0000008C">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D">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E">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F">
            <w:pPr>
              <w:rPr>
                <w:sz w:val="18"/>
                <w:szCs w:val="18"/>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tcPr>
          <w:p w:rsidR="00000000" w:rsidDel="00000000" w:rsidP="00000000" w:rsidRDefault="00000000" w:rsidRPr="00000000" w14:paraId="00000090">
            <w:pPr>
              <w:rPr>
                <w:sz w:val="18"/>
                <w:szCs w:val="18"/>
              </w:rPr>
            </w:pPr>
            <w:r w:rsidDel="00000000" w:rsidR="00000000" w:rsidRPr="00000000">
              <w:rPr>
                <w:sz w:val="18"/>
                <w:szCs w:val="18"/>
                <w:rtl w:val="0"/>
              </w:rPr>
              <w:t xml:space="preserve">Atención al Estudiante</w:t>
            </w:r>
          </w:p>
        </w:tc>
        <w:tc>
          <w:tcPr>
            <w:shd w:fill="efefef" w:val="clear"/>
            <w:tcMar>
              <w:top w:w="100.0" w:type="dxa"/>
              <w:left w:w="100.0" w:type="dxa"/>
              <w:bottom w:w="100.0" w:type="dxa"/>
              <w:right w:w="100.0" w:type="dxa"/>
            </w:tcMar>
          </w:tcPr>
          <w:p w:rsidR="00000000" w:rsidDel="00000000" w:rsidP="00000000" w:rsidRDefault="00000000" w:rsidRPr="00000000" w14:paraId="00000091">
            <w:pPr>
              <w:rPr>
                <w:sz w:val="18"/>
                <w:szCs w:val="18"/>
              </w:rPr>
            </w:pPr>
            <w:r w:rsidDel="00000000" w:rsidR="00000000" w:rsidRPr="00000000">
              <w:rPr>
                <w:sz w:val="18"/>
                <w:szCs w:val="18"/>
                <w:rtl w:val="0"/>
              </w:rPr>
              <w:t xml:space="preserve">Día</w:t>
            </w:r>
          </w:p>
        </w:tc>
        <w:tc>
          <w:tcPr>
            <w:shd w:fill="efefef" w:val="clear"/>
            <w:tcMar>
              <w:top w:w="100.0" w:type="dxa"/>
              <w:left w:w="100.0" w:type="dxa"/>
              <w:bottom w:w="100.0" w:type="dxa"/>
              <w:right w:w="100.0" w:type="dxa"/>
            </w:tcMar>
          </w:tcPr>
          <w:p w:rsidR="00000000" w:rsidDel="00000000" w:rsidP="00000000" w:rsidRDefault="00000000" w:rsidRPr="00000000" w14:paraId="00000092">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93">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94">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95">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96">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97">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99">
            <w:pPr>
              <w:rPr>
                <w:sz w:val="18"/>
                <w:szCs w:val="18"/>
              </w:rPr>
            </w:pPr>
            <w:r w:rsidDel="00000000" w:rsidR="00000000" w:rsidRPr="00000000">
              <w:rPr>
                <w:sz w:val="18"/>
                <w:szCs w:val="18"/>
                <w:rtl w:val="0"/>
              </w:rPr>
              <w:t xml:space="preserve">Horario</w:t>
            </w:r>
          </w:p>
        </w:tc>
        <w:tc>
          <w:tcPr>
            <w:shd w:fill="efefef" w:val="clear"/>
            <w:tcMar>
              <w:top w:w="100.0" w:type="dxa"/>
              <w:left w:w="100.0" w:type="dxa"/>
              <w:bottom w:w="100.0" w:type="dxa"/>
              <w:right w:w="100.0" w:type="dxa"/>
            </w:tcMar>
          </w:tcPr>
          <w:p w:rsidR="00000000" w:rsidDel="00000000" w:rsidP="00000000" w:rsidRDefault="00000000" w:rsidRPr="00000000" w14:paraId="0000009A">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9B">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9C">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9D">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9E">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9F">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A1">
            <w:pPr>
              <w:rPr>
                <w:sz w:val="18"/>
                <w:szCs w:val="18"/>
              </w:rPr>
            </w:pPr>
            <w:r w:rsidDel="00000000" w:rsidR="00000000" w:rsidRPr="00000000">
              <w:rPr>
                <w:sz w:val="18"/>
                <w:szCs w:val="18"/>
                <w:rtl w:val="0"/>
              </w:rPr>
              <w:t xml:space="preserve">Lugar</w:t>
            </w:r>
          </w:p>
        </w:tc>
        <w:tc>
          <w:tcPr>
            <w:shd w:fill="efefef" w:val="clear"/>
            <w:tcMar>
              <w:top w:w="100.0" w:type="dxa"/>
              <w:left w:w="100.0" w:type="dxa"/>
              <w:bottom w:w="100.0" w:type="dxa"/>
              <w:right w:w="100.0" w:type="dxa"/>
            </w:tcMar>
          </w:tcPr>
          <w:p w:rsidR="00000000" w:rsidDel="00000000" w:rsidP="00000000" w:rsidRDefault="00000000" w:rsidRPr="00000000" w14:paraId="000000A2">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A3">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A4">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A5">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A6">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A7">
            <w:pPr>
              <w:rPr>
                <w:sz w:val="18"/>
                <w:szCs w:val="18"/>
              </w:rPr>
            </w:pPr>
            <w:r w:rsidDel="00000000" w:rsidR="00000000" w:rsidRPr="00000000">
              <w:rPr>
                <w:rtl w:val="0"/>
              </w:rPr>
            </w:r>
          </w:p>
        </w:tc>
      </w:tr>
    </w:tbl>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spacing w:before="52" w:lineRule="auto"/>
        <w:rPr/>
      </w:pPr>
      <w:r w:rsidDel="00000000" w:rsidR="00000000" w:rsidRPr="00000000">
        <w:rPr>
          <w:rtl w:val="0"/>
        </w:rPr>
      </w:r>
    </w:p>
    <w:p w:rsidR="00000000" w:rsidDel="00000000" w:rsidP="00000000" w:rsidRDefault="00000000" w:rsidRPr="00000000" w14:paraId="000000AA">
      <w:pPr>
        <w:spacing w:before="52" w:lineRule="auto"/>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AE">
      <w:pPr>
        <w:pStyle w:val="Title"/>
        <w:rPr/>
      </w:pPr>
      <w:bookmarkStart w:colFirst="0" w:colLast="0" w:name="_heading=h.aemwp2i9q723" w:id="7"/>
      <w:bookmarkEnd w:id="7"/>
      <w:r w:rsidDel="00000000" w:rsidR="00000000" w:rsidRPr="00000000">
        <w:rPr>
          <w:rtl w:val="0"/>
        </w:rPr>
        <w:t xml:space="preserve">Índice </w:t>
      </w:r>
    </w:p>
    <w:p w:rsidR="00000000" w:rsidDel="00000000" w:rsidP="00000000" w:rsidRDefault="00000000" w:rsidRPr="00000000" w14:paraId="000000AF">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sdt>
      <w:sdtPr>
        <w:id w:val="-1160396678"/>
        <w:docPartObj>
          <w:docPartGallery w:val="Table of Contents"/>
          <w:docPartUnique w:val="1"/>
        </w:docPartObj>
      </w:sdtPr>
      <w:sdtContent>
        <w:p w:rsidR="00000000" w:rsidDel="00000000" w:rsidP="00000000" w:rsidRDefault="00000000" w:rsidRPr="00000000" w14:paraId="000000B0">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4,4,Heading 5,5,Heading 6,6,"</w:instrText>
            <w:fldChar w:fldCharType="separate"/>
          </w:r>
          <w:hyperlink w:anchor="_heading=h.q9sdegh68y4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Descripción del Laboratorio</w:t>
              <w:tab/>
              <w:t xml:space="preserve">1</w:t>
            </w:r>
          </w:hyperlink>
          <w:r w:rsidDel="00000000" w:rsidR="00000000" w:rsidRPr="00000000">
            <w:rPr>
              <w:rtl w:val="0"/>
            </w:rPr>
          </w:r>
        </w:p>
        <w:p w:rsidR="00000000" w:rsidDel="00000000" w:rsidP="00000000" w:rsidRDefault="00000000" w:rsidRPr="00000000" w14:paraId="000000B1">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3rjspbrlnn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Resumen de Ponderaciones y Tiempo de Auto-aprendizaje</w:t>
              <w:tab/>
              <w:t xml:space="preserve">1</w:t>
            </w:r>
          </w:hyperlink>
          <w:r w:rsidDel="00000000" w:rsidR="00000000" w:rsidRPr="00000000">
            <w:rPr>
              <w:rtl w:val="0"/>
            </w:rPr>
          </w:r>
        </w:p>
        <w:p w:rsidR="00000000" w:rsidDel="00000000" w:rsidP="00000000" w:rsidRDefault="00000000" w:rsidRPr="00000000" w14:paraId="000000B2">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kou1yqvo9p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Equipo Académico</w:t>
              <w:tab/>
              <w:t xml:space="preserve">2</w:t>
            </w:r>
          </w:hyperlink>
          <w:r w:rsidDel="00000000" w:rsidR="00000000" w:rsidRPr="00000000">
            <w:rPr>
              <w:rtl w:val="0"/>
            </w:rPr>
          </w:r>
        </w:p>
        <w:p w:rsidR="00000000" w:rsidDel="00000000" w:rsidP="00000000" w:rsidRDefault="00000000" w:rsidRPr="00000000" w14:paraId="000000B3">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wwht5qtuof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Coordinador del Área</w:t>
              <w:tab/>
              <w:t xml:space="preserve">2</w:t>
            </w:r>
          </w:hyperlink>
          <w:r w:rsidDel="00000000" w:rsidR="00000000" w:rsidRPr="00000000">
            <w:rPr>
              <w:rtl w:val="0"/>
            </w:rPr>
          </w:r>
        </w:p>
        <w:p w:rsidR="00000000" w:rsidDel="00000000" w:rsidP="00000000" w:rsidRDefault="00000000" w:rsidRPr="00000000" w14:paraId="000000B4">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2omgichpot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Docente</w:t>
              <w:tab/>
              <w:t xml:space="preserve">2</w:t>
            </w:r>
          </w:hyperlink>
          <w:r w:rsidDel="00000000" w:rsidR="00000000" w:rsidRPr="00000000">
            <w:rPr>
              <w:rtl w:val="0"/>
            </w:rPr>
          </w:r>
        </w:p>
        <w:p w:rsidR="00000000" w:rsidDel="00000000" w:rsidP="00000000" w:rsidRDefault="00000000" w:rsidRPr="00000000" w14:paraId="000000B5">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s6xct7s07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Tutor(es)</w:t>
              <w:tab/>
              <w:t xml:space="preserve">2</w:t>
            </w:r>
          </w:hyperlink>
          <w:r w:rsidDel="00000000" w:rsidR="00000000" w:rsidRPr="00000000">
            <w:rPr>
              <w:rtl w:val="0"/>
            </w:rPr>
          </w:r>
        </w:p>
        <w:p w:rsidR="00000000" w:rsidDel="00000000" w:rsidP="00000000" w:rsidRDefault="00000000" w:rsidRPr="00000000" w14:paraId="000000B6">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Competencias Vinculadas al Perfil del Egresado</w:t>
              <w:tab/>
              <w:t xml:space="preserve">4</w:t>
            </w:r>
          </w:hyperlink>
          <w:r w:rsidDel="00000000" w:rsidR="00000000" w:rsidRPr="00000000">
            <w:rPr>
              <w:rtl w:val="0"/>
            </w:rPr>
          </w:r>
        </w:p>
        <w:p w:rsidR="00000000" w:rsidDel="00000000" w:rsidP="00000000" w:rsidRDefault="00000000" w:rsidRPr="00000000" w14:paraId="000000B7">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t5qip2tp6l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Específicas</w:t>
              <w:tab/>
              <w:t xml:space="preserve">4</w:t>
            </w:r>
          </w:hyperlink>
          <w:r w:rsidDel="00000000" w:rsidR="00000000" w:rsidRPr="00000000">
            <w:rPr>
              <w:rtl w:val="0"/>
            </w:rPr>
          </w:r>
        </w:p>
        <w:p w:rsidR="00000000" w:rsidDel="00000000" w:rsidP="00000000" w:rsidRDefault="00000000" w:rsidRPr="00000000" w14:paraId="000000B8">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dxcdb4b8xu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Generales</w:t>
              <w:tab/>
              <w:t xml:space="preserve">4</w:t>
            </w:r>
          </w:hyperlink>
          <w:r w:rsidDel="00000000" w:rsidR="00000000" w:rsidRPr="00000000">
            <w:rPr>
              <w:rtl w:val="0"/>
            </w:rPr>
          </w:r>
        </w:p>
        <w:p w:rsidR="00000000" w:rsidDel="00000000" w:rsidP="00000000" w:rsidRDefault="00000000" w:rsidRPr="00000000" w14:paraId="000000B9">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gxmog6b6c3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Competencias del Laboratorio</w:t>
              <w:tab/>
              <w:t xml:space="preserve">4</w:t>
            </w:r>
          </w:hyperlink>
          <w:r w:rsidDel="00000000" w:rsidR="00000000" w:rsidRPr="00000000">
            <w:rPr>
              <w:rtl w:val="0"/>
            </w:rPr>
          </w:r>
        </w:p>
        <w:p w:rsidR="00000000" w:rsidDel="00000000" w:rsidP="00000000" w:rsidRDefault="00000000" w:rsidRPr="00000000" w14:paraId="000000BA">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wajalmd37e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Específica(s)</w:t>
              <w:tab/>
              <w:t xml:space="preserve">4</w:t>
            </w:r>
          </w:hyperlink>
          <w:r w:rsidDel="00000000" w:rsidR="00000000" w:rsidRPr="00000000">
            <w:rPr>
              <w:rtl w:val="0"/>
            </w:rPr>
          </w:r>
        </w:p>
        <w:p w:rsidR="00000000" w:rsidDel="00000000" w:rsidP="00000000" w:rsidRDefault="00000000" w:rsidRPr="00000000" w14:paraId="000000BB">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k8x38mi40x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General(es)</w:t>
              <w:tab/>
              <w:t xml:space="preserve">5</w:t>
            </w:r>
          </w:hyperlink>
          <w:r w:rsidDel="00000000" w:rsidR="00000000" w:rsidRPr="00000000">
            <w:rPr>
              <w:rtl w:val="0"/>
            </w:rPr>
          </w:r>
        </w:p>
        <w:p w:rsidR="00000000" w:rsidDel="00000000" w:rsidP="00000000" w:rsidRDefault="00000000" w:rsidRPr="00000000" w14:paraId="000000BC">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xv54apjwgf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Diseño Didáctico</w:t>
              <w:tab/>
              <w:t xml:space="preserve">5</w:t>
            </w:r>
          </w:hyperlink>
          <w:r w:rsidDel="00000000" w:rsidR="00000000" w:rsidRPr="00000000">
            <w:rPr>
              <w:rtl w:val="0"/>
            </w:rPr>
          </w:r>
        </w:p>
        <w:p w:rsidR="00000000" w:rsidDel="00000000" w:rsidP="00000000" w:rsidRDefault="00000000" w:rsidRPr="00000000" w14:paraId="000000BD">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xddsxxoc48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de Diagnóstico</w:t>
              <w:tab/>
              <w:t xml:space="preserve">5</w:t>
            </w:r>
          </w:hyperlink>
          <w:r w:rsidDel="00000000" w:rsidR="00000000" w:rsidRPr="00000000">
            <w:rPr>
              <w:rtl w:val="0"/>
            </w:rPr>
          </w:r>
        </w:p>
        <w:p w:rsidR="00000000" w:rsidDel="00000000" w:rsidP="00000000" w:rsidRDefault="00000000" w:rsidRPr="00000000" w14:paraId="000000BE">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2, Unidad No. 1 - Exploración del mundo de los ERP (Enterprise Resource Planning) y Unidad No. 2 – Recursos y toma de decisiones basadas en tecnologías</w:t>
              <w:tab/>
              <w:t xml:space="preserve">7</w:t>
            </w:r>
          </w:hyperlink>
          <w:r w:rsidDel="00000000" w:rsidR="00000000" w:rsidRPr="00000000">
            <w:rPr>
              <w:rtl w:val="0"/>
            </w:rPr>
          </w:r>
        </w:p>
        <w:p w:rsidR="00000000" w:rsidDel="00000000" w:rsidP="00000000" w:rsidRDefault="00000000" w:rsidRPr="00000000" w14:paraId="000000BF">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3, Unidad No. 2 – Recursos y toma de decisiones basadas en tecnologías</w:t>
              <w:tab/>
              <w:t xml:space="preserve">9</w:t>
            </w:r>
          </w:hyperlink>
          <w:r w:rsidDel="00000000" w:rsidR="00000000" w:rsidRPr="00000000">
            <w:rPr>
              <w:rtl w:val="0"/>
            </w:rPr>
          </w:r>
        </w:p>
        <w:p w:rsidR="00000000" w:rsidDel="00000000" w:rsidP="00000000" w:rsidRDefault="00000000" w:rsidRPr="00000000" w14:paraId="000000C0">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4, Unidad No. 3 – IA, Datawarehouse y Datamining</w:t>
              <w:tab/>
              <w:t xml:space="preserve">11</w:t>
            </w:r>
          </w:hyperlink>
          <w:r w:rsidDel="00000000" w:rsidR="00000000" w:rsidRPr="00000000">
            <w:rPr>
              <w:rtl w:val="0"/>
            </w:rPr>
          </w:r>
        </w:p>
        <w:p w:rsidR="00000000" w:rsidDel="00000000" w:rsidP="00000000" w:rsidRDefault="00000000" w:rsidRPr="00000000" w14:paraId="000000C1">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flbxhhp78c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5, Unidad No. 3 – IA, Datawarehouse y Datamining</w:t>
              <w:tab/>
              <w:t xml:space="preserve">13</w:t>
            </w:r>
          </w:hyperlink>
          <w:r w:rsidDel="00000000" w:rsidR="00000000" w:rsidRPr="00000000">
            <w:rPr>
              <w:rtl w:val="0"/>
            </w:rPr>
          </w:r>
        </w:p>
        <w:p w:rsidR="00000000" w:rsidDel="00000000" w:rsidP="00000000" w:rsidRDefault="00000000" w:rsidRPr="00000000" w14:paraId="000000C2">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evndgmzuaz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6, Unidad No. 4 - Business Intelligence y Workflow</w:t>
              <w:tab/>
              <w:t xml:space="preserve">14</w:t>
            </w:r>
          </w:hyperlink>
          <w:r w:rsidDel="00000000" w:rsidR="00000000" w:rsidRPr="00000000">
            <w:rPr>
              <w:rtl w:val="0"/>
            </w:rPr>
          </w:r>
        </w:p>
        <w:p w:rsidR="00000000" w:rsidDel="00000000" w:rsidP="00000000" w:rsidRDefault="00000000" w:rsidRPr="00000000" w14:paraId="000000C3">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vg09nn2ez7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7, Unidad No. 5 – Gestión documental y Modelow de Workflow BPO</w:t>
              <w:tab/>
              <w:t xml:space="preserve">15</w:t>
            </w:r>
          </w:hyperlink>
          <w:r w:rsidDel="00000000" w:rsidR="00000000" w:rsidRPr="00000000">
            <w:rPr>
              <w:rtl w:val="0"/>
            </w:rPr>
          </w:r>
        </w:p>
        <w:p w:rsidR="00000000" w:rsidDel="00000000" w:rsidP="00000000" w:rsidRDefault="00000000" w:rsidRPr="00000000" w14:paraId="000000C4">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8, Unidad No. 5 - Gestión documentla y Modelos de Workflow BPO</w:t>
              <w:tab/>
              <w:t xml:space="preserve">17</w:t>
            </w:r>
          </w:hyperlink>
          <w:r w:rsidDel="00000000" w:rsidR="00000000" w:rsidRPr="00000000">
            <w:rPr>
              <w:rtl w:val="0"/>
            </w:rPr>
          </w:r>
        </w:p>
        <w:p w:rsidR="00000000" w:rsidDel="00000000" w:rsidP="00000000" w:rsidRDefault="00000000" w:rsidRPr="00000000" w14:paraId="000000C5">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9, Unidad No. 5 - Gestión documental y Modelos de Workflow BPO y Unidad No. 6 – Automatización de procesos empresariales</w:t>
              <w:tab/>
              <w:t xml:space="preserve">19</w:t>
            </w:r>
          </w:hyperlink>
          <w:r w:rsidDel="00000000" w:rsidR="00000000" w:rsidRPr="00000000">
            <w:rPr>
              <w:rtl w:val="0"/>
            </w:rPr>
          </w:r>
        </w:p>
        <w:p w:rsidR="00000000" w:rsidDel="00000000" w:rsidP="00000000" w:rsidRDefault="00000000" w:rsidRPr="00000000" w14:paraId="000000C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ws73tf5wn0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10, Unidad No. 6 - Automatización de procesos empresariales y Unidad No. 7 - Marketing</w:t>
              <w:tab/>
              <w:t xml:space="preserve">20</w:t>
            </w:r>
          </w:hyperlink>
          <w:r w:rsidDel="00000000" w:rsidR="00000000" w:rsidRPr="00000000">
            <w:rPr>
              <w:rtl w:val="0"/>
            </w:rPr>
          </w:r>
        </w:p>
        <w:p w:rsidR="00000000" w:rsidDel="00000000" w:rsidP="00000000" w:rsidRDefault="00000000" w:rsidRPr="00000000" w14:paraId="000000C7">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t09c4mlznv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11, Unidad No. 7 - Marketing</w:t>
              <w:tab/>
              <w:t xml:space="preserve">21</w:t>
            </w:r>
          </w:hyperlink>
          <w:r w:rsidDel="00000000" w:rsidR="00000000" w:rsidRPr="00000000">
            <w:rPr>
              <w:rtl w:val="0"/>
            </w:rPr>
          </w:r>
        </w:p>
        <w:p w:rsidR="00000000" w:rsidDel="00000000" w:rsidP="00000000" w:rsidRDefault="00000000" w:rsidRPr="00000000" w14:paraId="000000C8">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Rúbrica de Evaluación</w:t>
              <w:tab/>
              <w:t xml:space="preserve">21</w:t>
            </w:r>
          </w:hyperlink>
          <w:r w:rsidDel="00000000" w:rsidR="00000000" w:rsidRPr="00000000">
            <w:rPr>
              <w:rtl w:val="0"/>
            </w:rPr>
          </w:r>
        </w:p>
        <w:p w:rsidR="00000000" w:rsidDel="00000000" w:rsidP="00000000" w:rsidRDefault="00000000" w:rsidRPr="00000000" w14:paraId="000000C9">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c2gq76fbwx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Normativa Académica y Ética del Curso</w:t>
              <w:tab/>
              <w:t xml:space="preserve">22</w:t>
            </w:r>
          </w:hyperlink>
          <w:r w:rsidDel="00000000" w:rsidR="00000000" w:rsidRPr="00000000">
            <w:rPr>
              <w:rtl w:val="0"/>
            </w:rPr>
          </w:r>
        </w:p>
        <w:p w:rsidR="00000000" w:rsidDel="00000000" w:rsidP="00000000" w:rsidRDefault="00000000" w:rsidRPr="00000000" w14:paraId="000000CA">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jjiice4s2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Bibliografía</w:t>
              <w:tab/>
              <w:t xml:space="preserve">23</w:t>
            </w:r>
          </w:hyperlink>
          <w:r w:rsidDel="00000000" w:rsidR="00000000" w:rsidRPr="00000000">
            <w:rPr>
              <w:rtl w:val="0"/>
            </w:rPr>
          </w:r>
        </w:p>
        <w:p w:rsidR="00000000" w:rsidDel="00000000" w:rsidP="00000000" w:rsidRDefault="00000000" w:rsidRPr="00000000" w14:paraId="000000CB">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21y6nwkbrq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E-Grafía</w:t>
              <w:tab/>
              <w:t xml:space="preserve">23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C">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pacing w:before="52" w:lineRule="auto"/>
        <w:rPr/>
      </w:pPr>
      <w:bookmarkStart w:colFirst="0" w:colLast="0" w:name="_heading=h.q9pgfvl3557t" w:id="8"/>
      <w:bookmarkEnd w:id="8"/>
      <w:r w:rsidDel="00000000" w:rsidR="00000000" w:rsidRPr="00000000">
        <w:rPr>
          <w:rtl w:val="0"/>
        </w:rPr>
      </w:r>
    </w:p>
    <w:p w:rsidR="00000000" w:rsidDel="00000000" w:rsidP="00000000" w:rsidRDefault="00000000" w:rsidRPr="00000000" w14:paraId="000000D2">
      <w:pPr>
        <w:pStyle w:val="Heading1"/>
        <w:spacing w:line="276" w:lineRule="auto"/>
        <w:jc w:val="center"/>
        <w:rPr>
          <w:sz w:val="20"/>
          <w:szCs w:val="20"/>
        </w:rPr>
      </w:pPr>
      <w:r w:rsidDel="00000000" w:rsidR="00000000" w:rsidRPr="00000000">
        <w:rPr>
          <w:rtl w:val="0"/>
        </w:rPr>
        <w:t xml:space="preserve">Competencias Vinculadas al Perfil del Egresado</w:t>
      </w:r>
      <w:r w:rsidDel="00000000" w:rsidR="00000000" w:rsidRPr="00000000">
        <w:rPr>
          <w:rtl w:val="0"/>
        </w:rPr>
      </w:r>
    </w:p>
    <w:p w:rsidR="00000000" w:rsidDel="00000000" w:rsidP="00000000" w:rsidRDefault="00000000" w:rsidRPr="00000000" w14:paraId="000000D3">
      <w:pPr>
        <w:pStyle w:val="Heading2"/>
        <w:spacing w:line="276" w:lineRule="auto"/>
        <w:rPr>
          <w:sz w:val="20"/>
          <w:szCs w:val="20"/>
        </w:rPr>
      </w:pPr>
      <w:bookmarkStart w:colFirst="0" w:colLast="0" w:name="_heading=h.yt5qip2tp6lr" w:id="9"/>
      <w:bookmarkEnd w:id="9"/>
      <w:r w:rsidDel="00000000" w:rsidR="00000000" w:rsidRPr="00000000">
        <w:rPr>
          <w:rtl w:val="0"/>
        </w:rPr>
        <w:t xml:space="preserve">Competencias Específicas</w:t>
      </w:r>
      <w:r w:rsidDel="00000000" w:rsidR="00000000" w:rsidRPr="00000000">
        <w:rPr>
          <w:rtl w:val="0"/>
        </w:rPr>
      </w:r>
    </w:p>
    <w:tbl>
      <w:tblPr>
        <w:tblStyle w:val="Table9"/>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0D4">
            <w:pPr>
              <w:rPr/>
            </w:pPr>
            <w:r w:rsidDel="00000000" w:rsidR="00000000" w:rsidRPr="00000000">
              <w:rPr>
                <w:rtl w:val="0"/>
              </w:rPr>
              <w:t xml:space="preserve">No.</w:t>
            </w:r>
          </w:p>
        </w:tc>
        <w:tc>
          <w:tcPr>
            <w:shd w:fill="cccccc" w:val="clear"/>
            <w:tcMar>
              <w:top w:w="100.0" w:type="dxa"/>
              <w:left w:w="100.0" w:type="dxa"/>
              <w:bottom w:w="100.0" w:type="dxa"/>
              <w:right w:w="100.0" w:type="dxa"/>
            </w:tcMar>
          </w:tcPr>
          <w:p w:rsidR="00000000" w:rsidDel="00000000" w:rsidP="00000000" w:rsidRDefault="00000000" w:rsidRPr="00000000" w14:paraId="000000D5">
            <w:pPr>
              <w:rPr/>
            </w:pPr>
            <w:r w:rsidDel="00000000" w:rsidR="00000000" w:rsidRPr="00000000">
              <w:rPr>
                <w:rtl w:val="0"/>
              </w:rPr>
              <w:t xml:space="preserve">Competencia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D6">
            <w:pPr>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0D7">
            <w:pPr>
              <w:rPr/>
            </w:pPr>
            <w:r w:rsidDel="00000000" w:rsidR="00000000" w:rsidRPr="00000000">
              <w:rPr>
                <w:rtl w:val="0"/>
              </w:rPr>
              <w:t xml:space="preserve">Aplica los conocimientos de su disciplina en la elaboración, fundamentación y defensa de argumentos para prevenir y resolver problemas complejos en su campo profesional, identificando y aplicando innovaciones.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D8">
            <w:pPr>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0D9">
            <w:pPr>
              <w:rPr/>
            </w:pPr>
            <w:r w:rsidDel="00000000" w:rsidR="00000000" w:rsidRPr="00000000">
              <w:rPr>
                <w:rtl w:val="0"/>
              </w:rPr>
              <w:t xml:space="preserve">Demuestra destreza y habilidad en la selección, uso y adaptación de herramientas metodológicas, tecnológicas, equipos especializados y en la lectura e interpretación de datos, pertinentes al contexto de su ejercicio profesional.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DA">
            <w:pPr>
              <w:rPr/>
            </w:pPr>
            <w:r w:rsidDel="00000000" w:rsidR="00000000" w:rsidRPr="00000000">
              <w:rPr>
                <w:rtl w:val="0"/>
              </w:rPr>
              <w:t xml:space="preserve">3</w:t>
            </w:r>
          </w:p>
        </w:tc>
        <w:tc>
          <w:tcPr>
            <w:tcMar>
              <w:top w:w="100.0" w:type="dxa"/>
              <w:left w:w="100.0" w:type="dxa"/>
              <w:bottom w:w="100.0" w:type="dxa"/>
              <w:right w:w="100.0" w:type="dxa"/>
            </w:tcMar>
          </w:tcPr>
          <w:p w:rsidR="00000000" w:rsidDel="00000000" w:rsidP="00000000" w:rsidRDefault="00000000" w:rsidRPr="00000000" w14:paraId="000000DB">
            <w:pPr>
              <w:rPr/>
            </w:pPr>
            <w:r w:rsidDel="00000000" w:rsidR="00000000" w:rsidRPr="00000000">
              <w:rPr>
                <w:rtl w:val="0"/>
              </w:rPr>
              <w:t xml:space="preserve">Toma decisiones profesionales con base en fundamentos teóricos, datos e información pertinente, válida y confiable.</w:t>
            </w:r>
          </w:p>
        </w:tc>
      </w:tr>
    </w:tbl>
    <w:p w:rsidR="00000000" w:rsidDel="00000000" w:rsidP="00000000" w:rsidRDefault="00000000" w:rsidRPr="00000000" w14:paraId="000000DC">
      <w:pPr>
        <w:spacing w:before="83" w:lineRule="auto"/>
        <w:rPr/>
      </w:pPr>
      <w:r w:rsidDel="00000000" w:rsidR="00000000" w:rsidRPr="00000000">
        <w:rPr>
          <w:rtl w:val="0"/>
        </w:rPr>
      </w:r>
    </w:p>
    <w:p w:rsidR="00000000" w:rsidDel="00000000" w:rsidP="00000000" w:rsidRDefault="00000000" w:rsidRPr="00000000" w14:paraId="000000DD">
      <w:pPr>
        <w:pStyle w:val="Heading2"/>
        <w:rPr>
          <w:sz w:val="20"/>
          <w:szCs w:val="20"/>
        </w:rPr>
      </w:pPr>
      <w:bookmarkStart w:colFirst="0" w:colLast="0" w:name="_heading=h.6dxcdb4b8xur" w:id="10"/>
      <w:bookmarkEnd w:id="10"/>
      <w:r w:rsidDel="00000000" w:rsidR="00000000" w:rsidRPr="00000000">
        <w:rPr>
          <w:rtl w:val="0"/>
        </w:rPr>
        <w:t xml:space="preserve">Competencias Generales</w:t>
      </w:r>
      <w:r w:rsidDel="00000000" w:rsidR="00000000" w:rsidRPr="00000000">
        <w:rPr>
          <w:rtl w:val="0"/>
        </w:rPr>
      </w:r>
    </w:p>
    <w:tbl>
      <w:tblPr>
        <w:tblStyle w:val="Table10"/>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0DE">
            <w:pPr>
              <w:rPr/>
            </w:pPr>
            <w:r w:rsidDel="00000000" w:rsidR="00000000" w:rsidRPr="00000000">
              <w:rPr>
                <w:rtl w:val="0"/>
              </w:rPr>
              <w:t xml:space="preserve">No.</w:t>
            </w:r>
          </w:p>
        </w:tc>
        <w:tc>
          <w:tcPr>
            <w:shd w:fill="cccccc" w:val="clear"/>
            <w:tcMar>
              <w:top w:w="100.0" w:type="dxa"/>
              <w:left w:w="100.0" w:type="dxa"/>
              <w:bottom w:w="100.0" w:type="dxa"/>
              <w:right w:w="100.0" w:type="dxa"/>
            </w:tcMar>
          </w:tcPr>
          <w:p w:rsidR="00000000" w:rsidDel="00000000" w:rsidP="00000000" w:rsidRDefault="00000000" w:rsidRPr="00000000" w14:paraId="000000DF">
            <w:pPr>
              <w:rPr/>
            </w:pPr>
            <w:r w:rsidDel="00000000" w:rsidR="00000000" w:rsidRPr="00000000">
              <w:rPr>
                <w:rtl w:val="0"/>
              </w:rPr>
              <w:t xml:space="preserve">Competencia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E0">
            <w:pPr>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0E1">
            <w:pPr>
              <w:jc w:val="both"/>
              <w:rPr/>
            </w:pPr>
            <w:r w:rsidDel="00000000" w:rsidR="00000000" w:rsidRPr="00000000">
              <w:rPr>
                <w:rtl w:val="0"/>
              </w:rPr>
              <w:t xml:space="preserve">Aplica estándares de calidad, eficiencia y seguridad en la implementación adecuada de soluciones de software, hardware y TIC en general.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E2">
            <w:pPr>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0E3">
            <w:pPr>
              <w:jc w:val="both"/>
              <w:rPr/>
            </w:pPr>
            <w:r w:rsidDel="00000000" w:rsidR="00000000" w:rsidRPr="00000000">
              <w:rPr>
                <w:rtl w:val="0"/>
              </w:rPr>
              <w:t xml:space="preserve">Domina diversos recursos de comunicación con el objetivo de presentar adecuadamente sus propuestas a variados tipos de audiencias, en idioma español, inglés e idealmente en un tercer idioma acorde a las necesidades globales.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E4">
            <w:pPr>
              <w:rPr/>
            </w:pPr>
            <w:r w:rsidDel="00000000" w:rsidR="00000000" w:rsidRPr="00000000">
              <w:rPr>
                <w:rtl w:val="0"/>
              </w:rPr>
              <w:t xml:space="preserve">3</w:t>
            </w:r>
          </w:p>
        </w:tc>
        <w:tc>
          <w:tcPr>
            <w:tcMar>
              <w:top w:w="100.0" w:type="dxa"/>
              <w:left w:w="100.0" w:type="dxa"/>
              <w:bottom w:w="100.0" w:type="dxa"/>
              <w:right w:w="100.0" w:type="dxa"/>
            </w:tcMar>
          </w:tcPr>
          <w:p w:rsidR="00000000" w:rsidDel="00000000" w:rsidP="00000000" w:rsidRDefault="00000000" w:rsidRPr="00000000" w14:paraId="000000E5">
            <w:pPr>
              <w:jc w:val="both"/>
              <w:rPr/>
            </w:pPr>
            <w:r w:rsidDel="00000000" w:rsidR="00000000" w:rsidRPr="00000000">
              <w:rPr>
                <w:rtl w:val="0"/>
              </w:rPr>
              <w:t xml:space="preserve">Actualiza permanentemente sus conocimientos relacionados con TIC en general, apoyándose en las estrategias de aprendizaje apropiadas.</w:t>
            </w:r>
          </w:p>
        </w:tc>
      </w:tr>
    </w:tbl>
    <w:p w:rsidR="00000000" w:rsidDel="00000000" w:rsidP="00000000" w:rsidRDefault="00000000" w:rsidRPr="00000000" w14:paraId="000000E6">
      <w:pPr>
        <w:pStyle w:val="Heading1"/>
        <w:jc w:val="center"/>
        <w:rPr>
          <w:sz w:val="20"/>
          <w:szCs w:val="20"/>
        </w:rPr>
      </w:pPr>
      <w:bookmarkStart w:colFirst="0" w:colLast="0" w:name="_heading=h.sgxmog6b6c3u" w:id="11"/>
      <w:bookmarkEnd w:id="11"/>
      <w:r w:rsidDel="00000000" w:rsidR="00000000" w:rsidRPr="00000000">
        <w:rPr>
          <w:rtl w:val="0"/>
        </w:rPr>
        <w:t xml:space="preserve">Competencias del Laboratorio</w:t>
      </w:r>
      <w:r w:rsidDel="00000000" w:rsidR="00000000" w:rsidRPr="00000000">
        <w:rPr>
          <w:rtl w:val="0"/>
        </w:rPr>
      </w:r>
    </w:p>
    <w:p w:rsidR="00000000" w:rsidDel="00000000" w:rsidP="00000000" w:rsidRDefault="00000000" w:rsidRPr="00000000" w14:paraId="000000E7">
      <w:pPr>
        <w:pStyle w:val="Heading2"/>
        <w:rPr>
          <w:sz w:val="20"/>
          <w:szCs w:val="20"/>
        </w:rPr>
      </w:pPr>
      <w:bookmarkStart w:colFirst="0" w:colLast="0" w:name="_heading=h.3wajalmd37eh" w:id="12"/>
      <w:bookmarkEnd w:id="12"/>
      <w:r w:rsidDel="00000000" w:rsidR="00000000" w:rsidRPr="00000000">
        <w:rPr>
          <w:rtl w:val="0"/>
        </w:rPr>
        <w:t xml:space="preserve">Competencia(s) Específica(s)</w:t>
      </w:r>
      <w:r w:rsidDel="00000000" w:rsidR="00000000" w:rsidRPr="00000000">
        <w:rPr>
          <w:rtl w:val="0"/>
        </w:rPr>
      </w:r>
    </w:p>
    <w:p w:rsidR="00000000" w:rsidDel="00000000" w:rsidP="00000000" w:rsidRDefault="00000000" w:rsidRPr="00000000" w14:paraId="000000E8">
      <w:pPr>
        <w:spacing w:before="83" w:lineRule="auto"/>
        <w:rPr/>
      </w:pPr>
      <w:r w:rsidDel="00000000" w:rsidR="00000000" w:rsidRPr="00000000">
        <w:rPr>
          <w:rtl w:val="0"/>
        </w:rPr>
      </w:r>
    </w:p>
    <w:tbl>
      <w:tblPr>
        <w:tblStyle w:val="Table11"/>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0E9">
            <w:pPr>
              <w:rPr/>
            </w:pPr>
            <w:r w:rsidDel="00000000" w:rsidR="00000000" w:rsidRPr="00000000">
              <w:rPr>
                <w:rtl w:val="0"/>
              </w:rPr>
              <w:t xml:space="preserve">No.</w:t>
            </w:r>
          </w:p>
        </w:tc>
        <w:tc>
          <w:tcPr>
            <w:shd w:fill="b7b7b7" w:val="clear"/>
            <w:tcMar>
              <w:top w:w="100.0" w:type="dxa"/>
              <w:left w:w="100.0" w:type="dxa"/>
              <w:bottom w:w="100.0" w:type="dxa"/>
              <w:right w:w="100.0" w:type="dxa"/>
            </w:tcMar>
          </w:tcPr>
          <w:p w:rsidR="00000000" w:rsidDel="00000000" w:rsidP="00000000" w:rsidRDefault="00000000" w:rsidRPr="00000000" w14:paraId="000000EA">
            <w:pPr>
              <w:rPr/>
            </w:pPr>
            <w:r w:rsidDel="00000000" w:rsidR="00000000" w:rsidRPr="00000000">
              <w:rPr>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0EB">
            <w:pPr>
              <w:rPr/>
            </w:pPr>
            <w:r w:rsidDel="00000000" w:rsidR="00000000" w:rsidRPr="00000000">
              <w:rPr>
                <w:rtl w:val="0"/>
              </w:rPr>
              <w:t xml:space="preserve">Nivel de Aprendizaje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EC">
            <w:pPr>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0ED">
            <w:pPr>
              <w:rPr/>
            </w:pPr>
            <w:r w:rsidDel="00000000" w:rsidR="00000000" w:rsidRPr="00000000">
              <w:rPr>
                <w:rtl w:val="0"/>
              </w:rPr>
              <w:t xml:space="preserve">Analiza los datos estructurados, semiestructurados y no estructurados utilizando herramientas de ciencia de datos como Python, Pandas y Power BI con el propósito de extraer información relevante para la toma de decisiones</w:t>
            </w:r>
          </w:p>
        </w:tc>
        <w:tc>
          <w:tcPr>
            <w:tcMar>
              <w:top w:w="100.0" w:type="dxa"/>
              <w:left w:w="100.0" w:type="dxa"/>
              <w:bottom w:w="100.0" w:type="dxa"/>
              <w:right w:w="100.0" w:type="dxa"/>
            </w:tcMar>
          </w:tcPr>
          <w:p w:rsidR="00000000" w:rsidDel="00000000" w:rsidP="00000000" w:rsidRDefault="00000000" w:rsidRPr="00000000" w14:paraId="000000EE">
            <w:pPr>
              <w:rPr/>
            </w:pPr>
            <w:r w:rsidDel="00000000" w:rsidR="00000000" w:rsidRPr="00000000">
              <w:rPr>
                <w:rtl w:val="0"/>
              </w:rPr>
              <w:t xml:space="preserve">Analizar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EF">
            <w:pPr>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0F0">
            <w:pPr>
              <w:rPr/>
            </w:pPr>
            <w:r w:rsidDel="00000000" w:rsidR="00000000" w:rsidRPr="00000000">
              <w:rPr>
                <w:rtl w:val="0"/>
              </w:rPr>
              <w:t xml:space="preserve">Razona procesos de negocio y el uso de algoritmos para la toma de decisiones y mapear los procesos utilizando la información disponible y herramientas para generar flujos de trabajo y tomar decisiones en base a datos históricos y optimizar procesos</w:t>
            </w:r>
          </w:p>
        </w:tc>
        <w:tc>
          <w:tcPr>
            <w:tcMar>
              <w:top w:w="100.0" w:type="dxa"/>
              <w:left w:w="100.0" w:type="dxa"/>
              <w:bottom w:w="100.0" w:type="dxa"/>
              <w:right w:w="100.0" w:type="dxa"/>
            </w:tcMar>
          </w:tcPr>
          <w:p w:rsidR="00000000" w:rsidDel="00000000" w:rsidP="00000000" w:rsidRDefault="00000000" w:rsidRPr="00000000" w14:paraId="000000F1">
            <w:pPr>
              <w:rPr/>
            </w:pPr>
            <w:r w:rsidDel="00000000" w:rsidR="00000000" w:rsidRPr="00000000">
              <w:rPr>
                <w:rtl w:val="0"/>
              </w:rPr>
              <w:t xml:space="preserve">Analizar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F2">
            <w:pPr>
              <w:rPr/>
            </w:pPr>
            <w:r w:rsidDel="00000000" w:rsidR="00000000" w:rsidRPr="00000000">
              <w:rPr>
                <w:rtl w:val="0"/>
              </w:rPr>
              <w:t xml:space="preserve">3</w:t>
            </w:r>
          </w:p>
        </w:tc>
        <w:tc>
          <w:tcPr>
            <w:tcMar>
              <w:top w:w="100.0" w:type="dxa"/>
              <w:left w:w="100.0" w:type="dxa"/>
              <w:bottom w:w="100.0" w:type="dxa"/>
              <w:right w:w="100.0" w:type="dxa"/>
            </w:tcMar>
          </w:tcPr>
          <w:p w:rsidR="00000000" w:rsidDel="00000000" w:rsidP="00000000" w:rsidRDefault="00000000" w:rsidRPr="00000000" w14:paraId="000000F3">
            <w:pPr>
              <w:rPr/>
            </w:pPr>
            <w:r w:rsidDel="00000000" w:rsidR="00000000" w:rsidRPr="00000000">
              <w:rPr>
                <w:rtl w:val="0"/>
              </w:rPr>
              <w:t xml:space="preserve">Implementa flujos para la optimización de procesos empresariales en gráficas utilizando Workflows para estandarizar los procesos de transformación digital aplicando normas internacionales</w:t>
            </w:r>
          </w:p>
        </w:tc>
        <w:tc>
          <w:tcPr>
            <w:tcMar>
              <w:top w:w="100.0" w:type="dxa"/>
              <w:left w:w="100.0" w:type="dxa"/>
              <w:bottom w:w="100.0" w:type="dxa"/>
              <w:right w:w="100.0" w:type="dxa"/>
            </w:tcMar>
          </w:tcPr>
          <w:p w:rsidR="00000000" w:rsidDel="00000000" w:rsidP="00000000" w:rsidRDefault="00000000" w:rsidRPr="00000000" w14:paraId="000000F4">
            <w:pPr>
              <w:rPr/>
            </w:pPr>
            <w:r w:rsidDel="00000000" w:rsidR="00000000" w:rsidRPr="00000000">
              <w:rPr>
                <w:rtl w:val="0"/>
              </w:rPr>
              <w:t xml:space="preserve">Aplicar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F5">
            <w:pPr>
              <w:rPr/>
            </w:pPr>
            <w:r w:rsidDel="00000000" w:rsidR="00000000" w:rsidRPr="00000000">
              <w:rPr>
                <w:rtl w:val="0"/>
              </w:rPr>
              <w:t xml:space="preserve">4</w:t>
            </w:r>
          </w:p>
        </w:tc>
        <w:tc>
          <w:tcPr>
            <w:tcMar>
              <w:top w:w="100.0" w:type="dxa"/>
              <w:left w:w="100.0" w:type="dxa"/>
              <w:bottom w:w="100.0" w:type="dxa"/>
              <w:right w:w="100.0" w:type="dxa"/>
            </w:tcMar>
          </w:tcPr>
          <w:p w:rsidR="00000000" w:rsidDel="00000000" w:rsidP="00000000" w:rsidRDefault="00000000" w:rsidRPr="00000000" w14:paraId="000000F6">
            <w:pPr>
              <w:rPr/>
            </w:pPr>
            <w:r w:rsidDel="00000000" w:rsidR="00000000" w:rsidRPr="00000000">
              <w:rPr>
                <w:rtl w:val="0"/>
              </w:rPr>
              <w:t xml:space="preserve">Analiza las ventajas y desventajas del (BPO) y el impacto a nivel empresarial y los costos y beneficios se pueden tener, haciendo uso de hojas de cálculo para delegar a terceros procesos fundamentales dentro de una organización y las desventajas de las personas que trabajan para una empresa BPO  </w:t>
            </w:r>
          </w:p>
        </w:tc>
        <w:tc>
          <w:tcPr>
            <w:tcMar>
              <w:top w:w="100.0" w:type="dxa"/>
              <w:left w:w="100.0" w:type="dxa"/>
              <w:bottom w:w="100.0" w:type="dxa"/>
              <w:right w:w="100.0" w:type="dxa"/>
            </w:tcMar>
          </w:tcPr>
          <w:p w:rsidR="00000000" w:rsidDel="00000000" w:rsidP="00000000" w:rsidRDefault="00000000" w:rsidRPr="00000000" w14:paraId="000000F7">
            <w:pPr>
              <w:rPr/>
            </w:pPr>
            <w:r w:rsidDel="00000000" w:rsidR="00000000" w:rsidRPr="00000000">
              <w:rPr>
                <w:rtl w:val="0"/>
              </w:rPr>
              <w:t xml:space="preserve">Analizar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F8">
            <w:pPr>
              <w:rPr/>
            </w:pPr>
            <w:r w:rsidDel="00000000" w:rsidR="00000000" w:rsidRPr="00000000">
              <w:rPr>
                <w:rtl w:val="0"/>
              </w:rPr>
              <w:t xml:space="preserve">5</w:t>
            </w:r>
          </w:p>
        </w:tc>
        <w:tc>
          <w:tcPr>
            <w:tcMar>
              <w:top w:w="100.0" w:type="dxa"/>
              <w:left w:w="100.0" w:type="dxa"/>
              <w:bottom w:w="100.0" w:type="dxa"/>
              <w:right w:w="100.0" w:type="dxa"/>
            </w:tcMar>
          </w:tcPr>
          <w:p w:rsidR="00000000" w:rsidDel="00000000" w:rsidP="00000000" w:rsidRDefault="00000000" w:rsidRPr="00000000" w14:paraId="000000F9">
            <w:pPr>
              <w:rPr/>
            </w:pPr>
            <w:r w:rsidDel="00000000" w:rsidR="00000000" w:rsidRPr="00000000">
              <w:rPr>
                <w:rtl w:val="0"/>
              </w:rPr>
              <w:t xml:space="preserve">Analiza el uso de herramientas de automatización de procesos (RPA), costes y beneficios del uso, el retorno de inversión con hojas de cálculo y datos de costos de cada herramienta esto para tener una idea de cómo interactúa el mismo y el uso de marketing para mejorar la percepción y ventas de una organización</w:t>
            </w:r>
          </w:p>
        </w:tc>
        <w:tc>
          <w:tcPr>
            <w:tcMar>
              <w:top w:w="100.0" w:type="dxa"/>
              <w:left w:w="100.0" w:type="dxa"/>
              <w:bottom w:w="100.0" w:type="dxa"/>
              <w:right w:w="100.0" w:type="dxa"/>
            </w:tcMar>
          </w:tcPr>
          <w:p w:rsidR="00000000" w:rsidDel="00000000" w:rsidP="00000000" w:rsidRDefault="00000000" w:rsidRPr="00000000" w14:paraId="000000FA">
            <w:pPr>
              <w:rPr/>
            </w:pPr>
            <w:r w:rsidDel="00000000" w:rsidR="00000000" w:rsidRPr="00000000">
              <w:rPr>
                <w:rtl w:val="0"/>
              </w:rPr>
              <w:t xml:space="preserve">Analizar</w:t>
            </w:r>
          </w:p>
        </w:tc>
      </w:tr>
    </w:tbl>
    <w:p w:rsidR="00000000" w:rsidDel="00000000" w:rsidP="00000000" w:rsidRDefault="00000000" w:rsidRPr="00000000" w14:paraId="000000FB">
      <w:pPr>
        <w:spacing w:before="83" w:lineRule="auto"/>
        <w:rPr/>
      </w:pPr>
      <w:r w:rsidDel="00000000" w:rsidR="00000000" w:rsidRPr="00000000">
        <w:rPr>
          <w:rtl w:val="0"/>
        </w:rPr>
      </w:r>
    </w:p>
    <w:p w:rsidR="00000000" w:rsidDel="00000000" w:rsidP="00000000" w:rsidRDefault="00000000" w:rsidRPr="00000000" w14:paraId="000000FC">
      <w:pPr>
        <w:pStyle w:val="Heading2"/>
        <w:rPr>
          <w:sz w:val="20"/>
          <w:szCs w:val="20"/>
        </w:rPr>
      </w:pPr>
      <w:bookmarkStart w:colFirst="0" w:colLast="0" w:name="_heading=h.jk8x38mi40x3" w:id="13"/>
      <w:bookmarkEnd w:id="13"/>
      <w:r w:rsidDel="00000000" w:rsidR="00000000" w:rsidRPr="00000000">
        <w:rPr>
          <w:rtl w:val="0"/>
        </w:rPr>
        <w:t xml:space="preserve">Competencia(s) General(es)</w:t>
      </w:r>
      <w:r w:rsidDel="00000000" w:rsidR="00000000" w:rsidRPr="00000000">
        <w:rPr>
          <w:rtl w:val="0"/>
        </w:rPr>
      </w:r>
    </w:p>
    <w:p w:rsidR="00000000" w:rsidDel="00000000" w:rsidP="00000000" w:rsidRDefault="00000000" w:rsidRPr="00000000" w14:paraId="000000FD">
      <w:pPr>
        <w:spacing w:before="83" w:lineRule="auto"/>
        <w:rPr/>
      </w:pPr>
      <w:r w:rsidDel="00000000" w:rsidR="00000000" w:rsidRPr="00000000">
        <w:rPr>
          <w:rtl w:val="0"/>
        </w:rPr>
      </w:r>
    </w:p>
    <w:tbl>
      <w:tblPr>
        <w:tblStyle w:val="Table12"/>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0FE">
            <w:pPr>
              <w:rPr/>
            </w:pPr>
            <w:r w:rsidDel="00000000" w:rsidR="00000000" w:rsidRPr="00000000">
              <w:rPr>
                <w:rtl w:val="0"/>
              </w:rPr>
              <w:t xml:space="preserve">No.</w:t>
            </w:r>
          </w:p>
        </w:tc>
        <w:tc>
          <w:tcPr>
            <w:shd w:fill="b7b7b7" w:val="clear"/>
            <w:tcMar>
              <w:top w:w="100.0" w:type="dxa"/>
              <w:left w:w="100.0" w:type="dxa"/>
              <w:bottom w:w="100.0" w:type="dxa"/>
              <w:right w:w="100.0" w:type="dxa"/>
            </w:tcMar>
          </w:tcPr>
          <w:p w:rsidR="00000000" w:rsidDel="00000000" w:rsidP="00000000" w:rsidRDefault="00000000" w:rsidRPr="00000000" w14:paraId="000000FF">
            <w:pPr>
              <w:rPr/>
            </w:pPr>
            <w:r w:rsidDel="00000000" w:rsidR="00000000" w:rsidRPr="00000000">
              <w:rPr>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100">
            <w:pPr>
              <w:rPr/>
            </w:pPr>
            <w:r w:rsidDel="00000000" w:rsidR="00000000" w:rsidRPr="00000000">
              <w:rPr>
                <w:rtl w:val="0"/>
              </w:rPr>
              <w:t xml:space="preserve">Nivel de Aprendizaje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01">
            <w:pPr>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102">
            <w:pPr>
              <w:rPr/>
            </w:pPr>
            <w:r w:rsidDel="00000000" w:rsidR="00000000" w:rsidRPr="00000000">
              <w:rPr>
                <w:rtl w:val="0"/>
              </w:rPr>
              <w:t xml:space="preserve">Identifica oportunidades críticas y de gran valor en un entorno empresarial haciendo uso de matrices y árboles de decisión, así como herramientas para el análisis de datos para definir la mejor planificación y dirección empresarial</w:t>
            </w:r>
          </w:p>
        </w:tc>
        <w:tc>
          <w:tcPr>
            <w:tcMar>
              <w:top w:w="100.0" w:type="dxa"/>
              <w:left w:w="100.0" w:type="dxa"/>
              <w:bottom w:w="100.0" w:type="dxa"/>
              <w:right w:w="100.0" w:type="dxa"/>
            </w:tcMar>
          </w:tcPr>
          <w:p w:rsidR="00000000" w:rsidDel="00000000" w:rsidP="00000000" w:rsidRDefault="00000000" w:rsidRPr="00000000" w14:paraId="00000103">
            <w:pPr>
              <w:rPr/>
            </w:pPr>
            <w:r w:rsidDel="00000000" w:rsidR="00000000" w:rsidRPr="00000000">
              <w:rPr>
                <w:rtl w:val="0"/>
              </w:rPr>
              <w:t xml:space="preserve">Recordar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04">
            <w:pPr>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105">
            <w:pPr>
              <w:rPr/>
            </w:pPr>
            <w:r w:rsidDel="00000000" w:rsidR="00000000" w:rsidRPr="00000000">
              <w:rPr>
                <w:rtl w:val="0"/>
              </w:rPr>
              <w:t xml:space="preserve">Evalúa la efectividad de procesos administrativos aplicando el ciclo del proceso administrativo para identificar áreas de mejora en la gestión organizacional y proponer acciones correctivas </w:t>
            </w:r>
          </w:p>
          <w:p w:rsidR="00000000" w:rsidDel="00000000" w:rsidP="00000000" w:rsidRDefault="00000000" w:rsidRPr="00000000" w14:paraId="00000106">
            <w:pPr>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07">
            <w:pPr>
              <w:rPr/>
            </w:pPr>
            <w:r w:rsidDel="00000000" w:rsidR="00000000" w:rsidRPr="00000000">
              <w:rPr>
                <w:rtl w:val="0"/>
              </w:rPr>
              <w:t xml:space="preserve">Evaluar</w:t>
            </w:r>
          </w:p>
        </w:tc>
      </w:tr>
    </w:tbl>
    <w:p w:rsidR="00000000" w:rsidDel="00000000" w:rsidP="00000000" w:rsidRDefault="00000000" w:rsidRPr="00000000" w14:paraId="00000108">
      <w:pPr>
        <w:spacing w:before="83" w:lineRule="auto"/>
        <w:rPr/>
      </w:pPr>
      <w:r w:rsidDel="00000000" w:rsidR="00000000" w:rsidRPr="00000000">
        <w:rPr>
          <w:rtl w:val="0"/>
        </w:rPr>
      </w:r>
    </w:p>
    <w:p w:rsidR="00000000" w:rsidDel="00000000" w:rsidP="00000000" w:rsidRDefault="00000000" w:rsidRPr="00000000" w14:paraId="00000109">
      <w:pPr>
        <w:spacing w:before="83" w:lineRule="auto"/>
        <w:rPr/>
      </w:pPr>
      <w:r w:rsidDel="00000000" w:rsidR="00000000" w:rsidRPr="00000000">
        <w:rPr>
          <w:rtl w:val="0"/>
        </w:rPr>
      </w:r>
    </w:p>
    <w:p w:rsidR="00000000" w:rsidDel="00000000" w:rsidP="00000000" w:rsidRDefault="00000000" w:rsidRPr="00000000" w14:paraId="0000010A">
      <w:pPr>
        <w:pStyle w:val="Heading1"/>
        <w:jc w:val="center"/>
        <w:rPr/>
      </w:pPr>
      <w:bookmarkStart w:colFirst="0" w:colLast="0" w:name="_heading=h.lxv54apjwgf8" w:id="14"/>
      <w:bookmarkEnd w:id="14"/>
      <w:r w:rsidDel="00000000" w:rsidR="00000000" w:rsidRPr="00000000">
        <w:rPr>
          <w:rtl w:val="0"/>
        </w:rPr>
        <w:t xml:space="preserve">Diseño Didáctico</w:t>
      </w:r>
    </w:p>
    <w:p w:rsidR="00000000" w:rsidDel="00000000" w:rsidP="00000000" w:rsidRDefault="00000000" w:rsidRPr="00000000" w14:paraId="0000010B">
      <w:pPr>
        <w:pStyle w:val="Heading2"/>
        <w:rPr>
          <w:sz w:val="28"/>
          <w:szCs w:val="28"/>
        </w:rPr>
      </w:pPr>
      <w:bookmarkStart w:colFirst="0" w:colLast="0" w:name="_heading=h.kxddsxxoc48i" w:id="15"/>
      <w:bookmarkEnd w:id="15"/>
      <w:r w:rsidDel="00000000" w:rsidR="00000000" w:rsidRPr="00000000">
        <w:rPr>
          <w:sz w:val="28"/>
          <w:szCs w:val="28"/>
          <w:rtl w:val="0"/>
        </w:rPr>
        <w:t xml:space="preserve">Sesión de Diagnóstico</w:t>
      </w:r>
    </w:p>
    <w:p w:rsidR="00000000" w:rsidDel="00000000" w:rsidP="00000000" w:rsidRDefault="00000000" w:rsidRPr="00000000" w14:paraId="0000010C">
      <w:pPr>
        <w:pStyle w:val="Heading3"/>
        <w:rPr/>
      </w:pPr>
      <w:bookmarkStart w:colFirst="0" w:colLast="0" w:name="_heading=h.u5hqkyte6fnz" w:id="16"/>
      <w:bookmarkEnd w:id="16"/>
      <w:r w:rsidDel="00000000" w:rsidR="00000000" w:rsidRPr="00000000">
        <w:rPr>
          <w:rtl w:val="0"/>
        </w:rPr>
        <w:t xml:space="preserve">Evaluación de conocimientos previos</w:t>
      </w:r>
    </w:p>
    <w:p w:rsidR="00000000" w:rsidDel="00000000" w:rsidP="00000000" w:rsidRDefault="00000000" w:rsidRPr="00000000" w14:paraId="0000010D">
      <w:pPr>
        <w:spacing w:after="240" w:before="240" w:lineRule="auto"/>
        <w:jc w:val="both"/>
        <w:rPr/>
      </w:pPr>
      <w:r w:rsidDel="00000000" w:rsidR="00000000" w:rsidRPr="00000000">
        <w:rPr>
          <w:rtl w:val="0"/>
        </w:rPr>
        <w:t xml:space="preserve">Se aplicará una actividad diagnóstica con el objetivo de identificar el nivel de conocimientos y habilidades que los estudiantes poseen al inicio del curso. No influye en la nota final, pero es obligatoria para todos los estudiantes.</w:t>
      </w:r>
    </w:p>
    <w:tbl>
      <w:tblPr>
        <w:tblStyle w:val="Table1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160" w:hRule="atLeast"/>
          <w:tblHeader w:val="0"/>
        </w:trPr>
        <w:tc>
          <w:tcPr>
            <w:shd w:fill="b7b7b7" w:val="clear"/>
            <w:tcMar>
              <w:top w:w="100.0" w:type="dxa"/>
              <w:left w:w="100.0" w:type="dxa"/>
              <w:bottom w:w="100.0" w:type="dxa"/>
              <w:right w:w="100.0" w:type="dxa"/>
            </w:tcMar>
          </w:tcPr>
          <w:p w:rsidR="00000000" w:rsidDel="00000000" w:rsidP="00000000" w:rsidRDefault="00000000" w:rsidRPr="00000000" w14:paraId="0000010E">
            <w:pPr>
              <w:pBdr>
                <w:top w:space="0" w:sz="0" w:val="nil"/>
                <w:left w:space="0" w:sz="0" w:val="nil"/>
                <w:bottom w:space="0" w:sz="0" w:val="nil"/>
                <w:right w:space="0" w:sz="0" w:val="nil"/>
                <w:between w:space="0" w:sz="0" w:val="nil"/>
              </w:pBdr>
              <w:jc w:val="both"/>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0F">
            <w:pPr>
              <w:pBdr>
                <w:top w:space="0" w:sz="0" w:val="nil"/>
                <w:left w:space="0" w:sz="0" w:val="nil"/>
                <w:bottom w:space="0" w:sz="0" w:val="nil"/>
                <w:right w:space="0" w:sz="0" w:val="nil"/>
                <w:between w:space="0" w:sz="0" w:val="nil"/>
              </w:pBdr>
              <w:jc w:val="both"/>
              <w:rPr/>
            </w:pPr>
            <w:r w:rsidDel="00000000" w:rsidR="00000000" w:rsidRPr="00000000">
              <w:rPr>
                <w:rtl w:val="0"/>
              </w:rPr>
              <w:t xml:space="preserve">Descripción</w:t>
            </w:r>
          </w:p>
        </w:tc>
      </w:tr>
      <w:tr>
        <w:trPr>
          <w:cantSplit w:val="0"/>
          <w:trHeight w:val="1159" w:hRule="atLeast"/>
          <w:tblHeader w:val="0"/>
        </w:trPr>
        <w:tc>
          <w:tcPr>
            <w:tcMar>
              <w:top w:w="0.0" w:type="dxa"/>
              <w:left w:w="0.0" w:type="dxa"/>
              <w:bottom w:w="0.0" w:type="dxa"/>
              <w:right w:w="0.0" w:type="dxa"/>
            </w:tcMar>
          </w:tcPr>
          <w:p w:rsidR="00000000" w:rsidDel="00000000" w:rsidP="00000000" w:rsidRDefault="00000000" w:rsidRPr="00000000" w14:paraId="00000110">
            <w:pPr>
              <w:spacing w:after="240" w:before="240" w:lineRule="auto"/>
              <w:jc w:val="both"/>
              <w:rPr/>
            </w:pPr>
            <w:r w:rsidDel="00000000" w:rsidR="00000000" w:rsidRPr="00000000">
              <w:rPr>
                <w:rtl w:val="0"/>
              </w:rPr>
              <w:t xml:space="preserve">Examen Corto </w:t>
            </w:r>
          </w:p>
        </w:tc>
        <w:tc>
          <w:tcPr>
            <w:tcMar>
              <w:top w:w="100.0" w:type="dxa"/>
              <w:left w:w="100.0" w:type="dxa"/>
              <w:bottom w:w="100.0" w:type="dxa"/>
              <w:right w:w="100.0" w:type="dxa"/>
            </w:tcMar>
          </w:tcPr>
          <w:p w:rsidR="00000000" w:rsidDel="00000000" w:rsidP="00000000" w:rsidRDefault="00000000" w:rsidRPr="00000000" w14:paraId="00000111">
            <w:pPr>
              <w:pBdr>
                <w:top w:space="0" w:sz="0" w:val="nil"/>
                <w:left w:space="0" w:sz="0" w:val="nil"/>
                <w:bottom w:space="0" w:sz="0" w:val="nil"/>
                <w:right w:space="0" w:sz="0" w:val="nil"/>
                <w:between w:space="0" w:sz="0" w:val="nil"/>
              </w:pBdr>
              <w:jc w:val="both"/>
              <w:rPr/>
            </w:pPr>
            <w:r w:rsidDel="00000000" w:rsidR="00000000" w:rsidRPr="00000000">
              <w:rPr>
                <w:rtl w:val="0"/>
              </w:rPr>
              <w:t xml:space="preserve">Este examen tiene como objetivo evaluar la retención de los contenidos fundamentales del curso prerrequisito, con el fin de detectar conocimientos previos, reforzar áreas necesarias y asegurar una base sólida para el desarrollo del nuevo curso.</w:t>
            </w:r>
          </w:p>
        </w:tc>
      </w:tr>
    </w:tbl>
    <w:p w:rsidR="00000000" w:rsidDel="00000000" w:rsidP="00000000" w:rsidRDefault="00000000" w:rsidRPr="00000000" w14:paraId="00000112">
      <w:pPr>
        <w:pStyle w:val="Heading3"/>
        <w:keepNext w:val="0"/>
        <w:keepLines w:val="0"/>
        <w:jc w:val="both"/>
        <w:rPr>
          <w:sz w:val="26"/>
          <w:szCs w:val="26"/>
        </w:rPr>
      </w:pPr>
      <w:bookmarkStart w:colFirst="0" w:colLast="0" w:name="_heading=h.gw5jf54bdirf" w:id="17"/>
      <w:bookmarkEnd w:id="17"/>
      <w:r w:rsidDel="00000000" w:rsidR="00000000" w:rsidRPr="00000000">
        <w:rPr>
          <w:sz w:val="26"/>
          <w:szCs w:val="26"/>
          <w:rtl w:val="0"/>
        </w:rPr>
        <w:t xml:space="preserve">Presentación del tutor</w:t>
      </w:r>
    </w:p>
    <w:p w:rsidR="00000000" w:rsidDel="00000000" w:rsidP="00000000" w:rsidRDefault="00000000" w:rsidRPr="00000000" w14:paraId="00000113">
      <w:pPr>
        <w:spacing w:after="240" w:before="240" w:lineRule="auto"/>
        <w:jc w:val="both"/>
        <w:rPr/>
      </w:pPr>
      <w:r w:rsidDel="00000000" w:rsidR="00000000" w:rsidRPr="00000000">
        <w:rPr>
          <w:rtl w:val="0"/>
        </w:rPr>
        <w:t xml:space="preserve">El tutor se presenta formalmente al grupo, compartiendo su formación académica, experiencia profesional y educativa, así como sus expectativas sobre el curso. También se abordan aspectos como normas de convivencia, canales de comunicación, disponibilidad para consultas y métodos de acompañamiento.</w:t>
      </w:r>
    </w:p>
    <w:p w:rsidR="00000000" w:rsidDel="00000000" w:rsidP="00000000" w:rsidRDefault="00000000" w:rsidRPr="00000000" w14:paraId="00000114">
      <w:pPr>
        <w:pStyle w:val="Heading3"/>
        <w:keepNext w:val="0"/>
        <w:keepLines w:val="0"/>
        <w:jc w:val="both"/>
        <w:rPr>
          <w:sz w:val="26"/>
          <w:szCs w:val="26"/>
        </w:rPr>
      </w:pPr>
      <w:bookmarkStart w:colFirst="0" w:colLast="0" w:name="_heading=h.sskqlx3z3ytw" w:id="18"/>
      <w:bookmarkEnd w:id="18"/>
      <w:r w:rsidDel="00000000" w:rsidR="00000000" w:rsidRPr="00000000">
        <w:rPr>
          <w:sz w:val="26"/>
          <w:szCs w:val="26"/>
          <w:rtl w:val="0"/>
        </w:rPr>
        <w:t xml:space="preserve">Presentación de los estudiantes</w:t>
      </w:r>
    </w:p>
    <w:p w:rsidR="00000000" w:rsidDel="00000000" w:rsidP="00000000" w:rsidRDefault="00000000" w:rsidRPr="00000000" w14:paraId="00000115">
      <w:pPr>
        <w:spacing w:after="240" w:before="240" w:lineRule="auto"/>
        <w:jc w:val="both"/>
        <w:rPr/>
      </w:pPr>
      <w:r w:rsidDel="00000000" w:rsidR="00000000" w:rsidRPr="00000000">
        <w:rPr>
          <w:rtl w:val="0"/>
        </w:rPr>
        <w:t xml:space="preserve">Se escogen un grupo de estudiantes al azar. En su presentación, se les pedirá que compartan información básica como su nombre, intereses personales o profesionales, experiencias previas relacionadas con el curso y sus expectativas. Esta actividad busca promover la interacción, el reconocimiento entre pares y la construcción de un entorno participativo y respetuoso.</w:t>
      </w:r>
    </w:p>
    <w:p w:rsidR="00000000" w:rsidDel="00000000" w:rsidP="00000000" w:rsidRDefault="00000000" w:rsidRPr="00000000" w14:paraId="00000116">
      <w:pPr>
        <w:pStyle w:val="Heading3"/>
        <w:keepNext w:val="0"/>
        <w:keepLines w:val="0"/>
        <w:jc w:val="both"/>
        <w:rPr>
          <w:sz w:val="26"/>
          <w:szCs w:val="26"/>
        </w:rPr>
      </w:pPr>
      <w:bookmarkStart w:colFirst="0" w:colLast="0" w:name="_heading=h.kdkwth42nv65" w:id="19"/>
      <w:bookmarkEnd w:id="19"/>
      <w:r w:rsidDel="00000000" w:rsidR="00000000" w:rsidRPr="00000000">
        <w:rPr>
          <w:sz w:val="26"/>
          <w:szCs w:val="26"/>
          <w:rtl w:val="0"/>
        </w:rPr>
        <w:t xml:space="preserve">Presentación del programa del curso</w:t>
      </w:r>
    </w:p>
    <w:p w:rsidR="00000000" w:rsidDel="00000000" w:rsidP="00000000" w:rsidRDefault="00000000" w:rsidRPr="00000000" w14:paraId="00000117">
      <w:pPr>
        <w:spacing w:after="240" w:before="240" w:lineRule="auto"/>
        <w:jc w:val="both"/>
        <w:rPr/>
      </w:pPr>
      <w:r w:rsidDel="00000000" w:rsidR="00000000" w:rsidRPr="00000000">
        <w:rPr>
          <w:rtl w:val="0"/>
        </w:rPr>
        <w:t xml:space="preserve">Se presenta el contenido del programa del curso, se aclaran dudas y se fomenta el compromiso del estudiante con su aprendizaje.</w:t>
      </w:r>
    </w:p>
    <w:p w:rsidR="00000000" w:rsidDel="00000000" w:rsidP="00000000" w:rsidRDefault="00000000" w:rsidRPr="00000000" w14:paraId="00000118">
      <w:pPr>
        <w:pStyle w:val="Heading3"/>
        <w:jc w:val="both"/>
        <w:rPr/>
      </w:pPr>
      <w:bookmarkStart w:colFirst="0" w:colLast="0" w:name="_heading=h.avzqxcpgn54n" w:id="20"/>
      <w:bookmarkEnd w:id="20"/>
      <w:r w:rsidDel="00000000" w:rsidR="00000000" w:rsidRPr="00000000">
        <w:rPr>
          <w:rtl w:val="0"/>
        </w:rPr>
        <w:t xml:space="preserve">Evaluación de conocimientos del laboratorio actual</w:t>
      </w:r>
    </w:p>
    <w:p w:rsidR="00000000" w:rsidDel="00000000" w:rsidP="00000000" w:rsidRDefault="00000000" w:rsidRPr="00000000" w14:paraId="00000119">
      <w:pPr>
        <w:jc w:val="both"/>
        <w:rPr/>
      </w:pPr>
      <w:r w:rsidDel="00000000" w:rsidR="00000000" w:rsidRPr="00000000">
        <w:rPr>
          <w:rtl w:val="0"/>
        </w:rPr>
        <w:t xml:space="preserve">Se realiza una evaluación o práctica que permite conocer el grado de familiaridad de los estudiantes con las herramientas, entornos o competencias técnicas necesarias para el laboratorio actual. </w:t>
      </w:r>
    </w:p>
    <w:p w:rsidR="00000000" w:rsidDel="00000000" w:rsidP="00000000" w:rsidRDefault="00000000" w:rsidRPr="00000000" w14:paraId="0000011A">
      <w:pPr>
        <w:jc w:val="both"/>
        <w:rPr/>
      </w:pPr>
      <w:r w:rsidDel="00000000" w:rsidR="00000000" w:rsidRPr="00000000">
        <w:rPr>
          <w:rtl w:val="0"/>
        </w:rPr>
      </w:r>
    </w:p>
    <w:tbl>
      <w:tblPr>
        <w:tblStyle w:val="Table1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1B">
            <w:pPr>
              <w:jc w:val="both"/>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1C">
            <w:pPr>
              <w:jc w:val="both"/>
              <w:rPr/>
            </w:pPr>
            <w:r w:rsidDel="00000000" w:rsidR="00000000" w:rsidRPr="00000000">
              <w:rPr>
                <w:rtl w:val="0"/>
              </w:rPr>
              <w:t xml:space="preserve">Descripción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1D">
            <w:pPr>
              <w:jc w:val="both"/>
              <w:rPr/>
            </w:pPr>
            <w:r w:rsidDel="00000000" w:rsidR="00000000" w:rsidRPr="00000000">
              <w:rPr>
                <w:rtl w:val="0"/>
              </w:rPr>
              <w:t xml:space="preserve">Examen Corto</w:t>
            </w:r>
          </w:p>
        </w:tc>
        <w:tc>
          <w:tcPr>
            <w:tcMar>
              <w:top w:w="100.0" w:type="dxa"/>
              <w:left w:w="100.0" w:type="dxa"/>
              <w:bottom w:w="100.0" w:type="dxa"/>
              <w:right w:w="100.0" w:type="dxa"/>
            </w:tcMar>
          </w:tcPr>
          <w:p w:rsidR="00000000" w:rsidDel="00000000" w:rsidP="00000000" w:rsidRDefault="00000000" w:rsidRPr="00000000" w14:paraId="0000011E">
            <w:pPr>
              <w:jc w:val="both"/>
              <w:rPr/>
            </w:pPr>
            <w:r w:rsidDel="00000000" w:rsidR="00000000" w:rsidRPr="00000000">
              <w:rPr>
                <w:rtl w:val="0"/>
              </w:rPr>
              <w:t xml:space="preserve">Pruebas de conocimientos de conceptos de temas y herramientas que serán utilizadas durante el laboratorio.</w:t>
            </w:r>
          </w:p>
        </w:tc>
      </w:tr>
    </w:tbl>
    <w:p w:rsidR="00000000" w:rsidDel="00000000" w:rsidP="00000000" w:rsidRDefault="00000000" w:rsidRPr="00000000" w14:paraId="0000011F">
      <w:pPr>
        <w:pStyle w:val="Heading2"/>
        <w:rPr/>
      </w:pPr>
      <w:bookmarkStart w:colFirst="0" w:colLast="0" w:name="_heading=h.y8i9l42o751" w:id="21"/>
      <w:bookmarkEnd w:id="21"/>
      <w:r w:rsidDel="00000000" w:rsidR="00000000" w:rsidRPr="00000000">
        <w:rPr>
          <w:rtl w:val="0"/>
        </w:rPr>
      </w:r>
    </w:p>
    <w:p w:rsidR="00000000" w:rsidDel="00000000" w:rsidP="00000000" w:rsidRDefault="00000000" w:rsidRPr="00000000" w14:paraId="00000120">
      <w:pPr>
        <w:rPr>
          <w:b w:val="1"/>
          <w:bCs w:val="1"/>
          <w:color w:val="0b5394"/>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21">
      <w:pPr>
        <w:pStyle w:val="Heading2"/>
        <w:rPr/>
      </w:pPr>
      <w:r w:rsidDel="00000000" w:rsidR="00000000" w:rsidRPr="00000000">
        <w:rPr>
          <w:rtl w:val="0"/>
        </w:rPr>
        <w:t xml:space="preserve">Sesión No. 2, Unidad No. 1 - Exploración del mundo de los ERP (Enterprise Resource Planning) y Unidad No. 2 – Recursos y toma de decisiones basadas en tecnologías</w:t>
      </w:r>
    </w:p>
    <w:p w:rsidR="00000000" w:rsidDel="00000000" w:rsidP="00000000" w:rsidRDefault="00000000" w:rsidRPr="00000000" w14:paraId="00000122">
      <w:pPr>
        <w:pStyle w:val="Heading3"/>
        <w:rPr/>
      </w:pPr>
      <w:bookmarkStart w:colFirst="0" w:colLast="0" w:name="_heading=h.z63znk4rncun" w:id="22"/>
      <w:bookmarkEnd w:id="22"/>
      <w:r w:rsidDel="00000000" w:rsidR="00000000" w:rsidRPr="00000000">
        <w:rPr>
          <w:rtl w:val="0"/>
        </w:rPr>
        <w:t xml:space="preserve">Área Actitudinal (Saber ser)</w:t>
      </w:r>
    </w:p>
    <w:p w:rsidR="00000000" w:rsidDel="00000000" w:rsidP="00000000" w:rsidRDefault="00000000" w:rsidRPr="00000000" w14:paraId="00000123">
      <w:pPr>
        <w:rPr/>
      </w:pPr>
      <w:r w:rsidDel="00000000" w:rsidR="00000000" w:rsidRPr="00000000">
        <w:rPr>
          <w:rtl w:val="0"/>
        </w:rPr>
      </w:r>
    </w:p>
    <w:tbl>
      <w:tblPr>
        <w:tblStyle w:val="Table1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24">
            <w:pPr>
              <w:rPr/>
            </w:pPr>
            <w:r w:rsidDel="00000000" w:rsidR="00000000" w:rsidRPr="00000000">
              <w:rPr>
                <w:b w:val="1"/>
                <w:bCs w:val="1"/>
                <w:rtl w:val="0"/>
              </w:rPr>
              <w:t xml:space="preserve">Nombre del valor:  Respeto</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25">
            <w:pPr>
              <w:jc w:val="both"/>
              <w:rPr/>
            </w:pPr>
            <w:r w:rsidDel="00000000" w:rsidR="00000000" w:rsidRPr="00000000">
              <w:rPr>
                <w:rtl w:val="0"/>
              </w:rPr>
              <w:t xml:space="preserve">Reconocer y valorar las opiniones, ideas y aportes de los demás, manteniendo un ambiente cordial y constructivo.</w:t>
            </w:r>
          </w:p>
        </w:tc>
      </w:tr>
    </w:tbl>
    <w:p w:rsidR="00000000" w:rsidDel="00000000" w:rsidP="00000000" w:rsidRDefault="00000000" w:rsidRPr="00000000" w14:paraId="00000126">
      <w:pPr>
        <w:pStyle w:val="Heading3"/>
        <w:rPr/>
      </w:pPr>
      <w:bookmarkStart w:colFirst="0" w:colLast="0" w:name="_heading=h.cocni9te126l" w:id="23"/>
      <w:bookmarkEnd w:id="23"/>
      <w:r w:rsidDel="00000000" w:rsidR="00000000" w:rsidRPr="00000000">
        <w:rPr>
          <w:rtl w:val="0"/>
        </w:rPr>
        <w:t xml:space="preserve">Área de Conocimiento (Saber)</w:t>
      </w:r>
    </w:p>
    <w:p w:rsidR="00000000" w:rsidDel="00000000" w:rsidP="00000000" w:rsidRDefault="00000000" w:rsidRPr="00000000" w14:paraId="00000127">
      <w:pPr>
        <w:rPr/>
      </w:pPr>
      <w:r w:rsidDel="00000000" w:rsidR="00000000" w:rsidRPr="00000000">
        <w:rPr>
          <w:rtl w:val="0"/>
        </w:rPr>
      </w:r>
    </w:p>
    <w:tbl>
      <w:tblPr>
        <w:tblStyle w:val="Table1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28">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2A">
            <w:pPr>
              <w:rPr/>
            </w:pPr>
            <w:r w:rsidDel="00000000" w:rsidR="00000000" w:rsidRPr="00000000">
              <w:rPr>
                <w:rtl w:val="0"/>
              </w:rPr>
              <w:t xml:space="preserve">Analiza oportunidades críticas y de gran valor en un entorno empresarial haciendo uso de matrices y árboles de decisión, así como herramientas para el análisis de datos para definir la mejor planificación y dirección empresarial          </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2C">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12D">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E">
            <w:pPr>
              <w:rPr/>
            </w:pPr>
            <w:r w:rsidDel="00000000" w:rsidR="00000000" w:rsidRPr="00000000">
              <w:rPr>
                <w:rtl w:val="0"/>
              </w:rPr>
              <w:t xml:space="preserve">Exploración del mundo de los ERP: Planeación, Control y Dirección</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F">
            <w:pPr>
              <w:rPr/>
            </w:pPr>
            <w:r w:rsidDel="00000000" w:rsidR="00000000" w:rsidRPr="00000000">
              <w:rPr>
                <w:rtl w:val="0"/>
              </w:rPr>
              <w:t xml:space="preserve">Base de datos centralizada.</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0">
            <w:pPr>
              <w:spacing w:line="276" w:lineRule="auto"/>
              <w:rPr/>
            </w:pPr>
            <w:r w:rsidDel="00000000" w:rsidR="00000000" w:rsidRPr="00000000">
              <w:rPr>
                <w:rtl w:val="0"/>
              </w:rPr>
              <w:t xml:space="preserve">Exploración del mundo de los ERP: Planeación, Control y Dirección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1">
            <w:pPr>
              <w:rPr/>
            </w:pPr>
            <w:r w:rsidDel="00000000" w:rsidR="00000000" w:rsidRPr="00000000">
              <w:rPr>
                <w:rtl w:val="0"/>
              </w:rPr>
              <w:t xml:space="preserve">Interfaz de usuario.</w:t>
            </w:r>
          </w:p>
          <w:p w:rsidR="00000000" w:rsidDel="00000000" w:rsidP="00000000" w:rsidRDefault="00000000" w:rsidRPr="00000000" w14:paraId="00000132">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3">
            <w:pPr>
              <w:spacing w:line="276" w:lineRule="auto"/>
              <w:rPr/>
            </w:pPr>
            <w:r w:rsidDel="00000000" w:rsidR="00000000" w:rsidRPr="00000000">
              <w:rPr>
                <w:rtl w:val="0"/>
              </w:rPr>
              <w:t xml:space="preserve">Exploración del mundo de los ERP: Planeación, Control y Dirección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4">
            <w:pPr>
              <w:rPr/>
            </w:pPr>
            <w:r w:rsidDel="00000000" w:rsidR="00000000" w:rsidRPr="00000000">
              <w:rPr>
                <w:rtl w:val="0"/>
              </w:rPr>
              <w:t xml:space="preserve">Integración y ejemplos con aplicaciones</w:t>
            </w:r>
          </w:p>
          <w:p w:rsidR="00000000" w:rsidDel="00000000" w:rsidP="00000000" w:rsidRDefault="00000000" w:rsidRPr="00000000" w14:paraId="00000135">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6">
            <w:pPr>
              <w:spacing w:line="276" w:lineRule="auto"/>
              <w:rPr/>
            </w:pPr>
            <w:r w:rsidDel="00000000" w:rsidR="00000000" w:rsidRPr="00000000">
              <w:rPr>
                <w:rtl w:val="0"/>
              </w:rPr>
              <w:t xml:space="preserve">Exploración del mundo de los ERP: Planeación, Control y Dirección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7">
            <w:pPr>
              <w:rPr/>
            </w:pPr>
            <w:r w:rsidDel="00000000" w:rsidR="00000000" w:rsidRPr="00000000">
              <w:rPr>
                <w:rtl w:val="0"/>
              </w:rPr>
              <w:t xml:space="preserve">Funciones de un ERP.</w:t>
            </w:r>
          </w:p>
          <w:p w:rsidR="00000000" w:rsidDel="00000000" w:rsidP="00000000" w:rsidRDefault="00000000" w:rsidRPr="00000000" w14:paraId="00000138">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9">
            <w:pPr>
              <w:spacing w:line="276" w:lineRule="auto"/>
              <w:rPr/>
            </w:pPr>
            <w:r w:rsidDel="00000000" w:rsidR="00000000" w:rsidRPr="00000000">
              <w:rPr>
                <w:rtl w:val="0"/>
              </w:rPr>
              <w:t xml:space="preserve">Exploración del mundo de los ERP: Planeación, Control y Dirección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A">
            <w:pPr>
              <w:rPr/>
            </w:pPr>
            <w:r w:rsidDel="00000000" w:rsidR="00000000" w:rsidRPr="00000000">
              <w:rPr>
                <w:rtl w:val="0"/>
              </w:rPr>
              <w:t xml:space="preserve">Arquitectura de un ERP.</w:t>
            </w:r>
          </w:p>
          <w:p w:rsidR="00000000" w:rsidDel="00000000" w:rsidP="00000000" w:rsidRDefault="00000000" w:rsidRPr="00000000" w14:paraId="0000013B">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C">
            <w:pPr>
              <w:spacing w:line="276" w:lineRule="auto"/>
              <w:rPr/>
            </w:pPr>
            <w:r w:rsidDel="00000000" w:rsidR="00000000" w:rsidRPr="00000000">
              <w:rPr>
                <w:rtl w:val="0"/>
              </w:rPr>
              <w:t xml:space="preserve">Exploración del mundo de los ERP: Planeación, Control y Dirección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D">
            <w:pPr>
              <w:rPr/>
            </w:pPr>
            <w:r w:rsidDel="00000000" w:rsidR="00000000" w:rsidRPr="00000000">
              <w:rPr>
                <w:rtl w:val="0"/>
              </w:rPr>
              <w:t xml:space="preserve">Módulos y sus enfoques.</w:t>
            </w:r>
          </w:p>
          <w:p w:rsidR="00000000" w:rsidDel="00000000" w:rsidP="00000000" w:rsidRDefault="00000000" w:rsidRPr="00000000" w14:paraId="0000013E">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F">
            <w:pPr>
              <w:spacing w:line="276" w:lineRule="auto"/>
              <w:rPr/>
            </w:pPr>
            <w:r w:rsidDel="00000000" w:rsidR="00000000" w:rsidRPr="00000000">
              <w:rPr>
                <w:rtl w:val="0"/>
              </w:rPr>
              <w:t xml:space="preserve">Exploración del mundo de los ERP: Planeación, Control y Dirección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0">
            <w:pPr>
              <w:rPr/>
            </w:pPr>
            <w:r w:rsidDel="00000000" w:rsidR="00000000" w:rsidRPr="00000000">
              <w:rPr>
                <w:rtl w:val="0"/>
              </w:rPr>
              <w:t xml:space="preserve">Integración entre módulos.</w:t>
            </w:r>
          </w:p>
          <w:p w:rsidR="00000000" w:rsidDel="00000000" w:rsidP="00000000" w:rsidRDefault="00000000" w:rsidRPr="00000000" w14:paraId="00000141">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2">
            <w:pPr>
              <w:spacing w:line="276" w:lineRule="auto"/>
              <w:rPr/>
            </w:pPr>
            <w:r w:rsidDel="00000000" w:rsidR="00000000" w:rsidRPr="00000000">
              <w:rPr>
                <w:rtl w:val="0"/>
              </w:rPr>
              <w:t xml:space="preserve">Exploración del mundo de los ERP: Planeación, Control y Dirección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3">
            <w:pPr>
              <w:spacing w:line="276" w:lineRule="auto"/>
              <w:rPr/>
            </w:pPr>
            <w:r w:rsidDel="00000000" w:rsidR="00000000" w:rsidRPr="00000000">
              <w:rPr>
                <w:rtl w:val="0"/>
              </w:rPr>
              <w:t xml:space="preserve">Ejemplos de ERP's especializados para cierto sector empresarial.</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4">
            <w:pPr>
              <w:spacing w:line="276" w:lineRule="auto"/>
              <w:rPr/>
            </w:pPr>
            <w:r w:rsidDel="00000000" w:rsidR="00000000" w:rsidRPr="00000000">
              <w:rPr>
                <w:rtl w:val="0"/>
              </w:rPr>
              <w:t xml:space="preserve">Exploración del mundo de los ERP: Planeación, Control y Dirección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5">
            <w:pPr>
              <w:spacing w:line="276" w:lineRule="auto"/>
              <w:rPr/>
            </w:pPr>
            <w:r w:rsidDel="00000000" w:rsidR="00000000" w:rsidRPr="00000000">
              <w:rPr>
                <w:rtl w:val="0"/>
              </w:rPr>
              <w:t xml:space="preserve">Ejemplos de éxito.</w:t>
            </w:r>
          </w:p>
          <w:p w:rsidR="00000000" w:rsidDel="00000000" w:rsidP="00000000" w:rsidRDefault="00000000" w:rsidRPr="00000000" w14:paraId="00000146">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7">
            <w:pPr>
              <w:spacing w:line="276" w:lineRule="auto"/>
              <w:rPr/>
            </w:pPr>
            <w:r w:rsidDel="00000000" w:rsidR="00000000" w:rsidRPr="00000000">
              <w:rPr>
                <w:rtl w:val="0"/>
              </w:rPr>
              <w:t xml:space="preserve">Recursos y Toma de decisiones basadas en tecnologías: Introducción a conceptos básicos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8">
            <w:pPr>
              <w:spacing w:line="276" w:lineRule="auto"/>
              <w:rPr/>
            </w:pPr>
            <w:r w:rsidDel="00000000" w:rsidR="00000000" w:rsidRPr="00000000">
              <w:rPr>
                <w:rtl w:val="0"/>
              </w:rPr>
              <w:t xml:space="preserve">Definición y objetivos clave del CRM.</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9">
            <w:pPr>
              <w:spacing w:line="276" w:lineRule="auto"/>
              <w:rPr/>
            </w:pPr>
            <w:r w:rsidDel="00000000" w:rsidR="00000000" w:rsidRPr="00000000">
              <w:rPr>
                <w:rtl w:val="0"/>
              </w:rPr>
              <w:t xml:space="preserve">Recursos y Toma de decisiones basadas en tecnologías: Introducción a conceptos básicos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A">
            <w:pPr>
              <w:spacing w:line="276" w:lineRule="auto"/>
              <w:rPr/>
            </w:pPr>
            <w:r w:rsidDel="00000000" w:rsidR="00000000" w:rsidRPr="00000000">
              <w:rPr>
                <w:rtl w:val="0"/>
              </w:rPr>
              <w:t xml:space="preserve">Componentes de un sistema CRM.</w:t>
            </w:r>
          </w:p>
        </w:tc>
      </w:tr>
    </w:tbl>
    <w:p w:rsidR="00000000" w:rsidDel="00000000" w:rsidP="00000000" w:rsidRDefault="00000000" w:rsidRPr="00000000" w14:paraId="0000014B">
      <w:pPr>
        <w:pStyle w:val="Heading3"/>
        <w:rPr/>
      </w:pPr>
      <w:bookmarkStart w:colFirst="0" w:colLast="0" w:name="_heading=h.ljhkzbdw83u7" w:id="24"/>
      <w:bookmarkEnd w:id="24"/>
      <w:r w:rsidDel="00000000" w:rsidR="00000000" w:rsidRPr="00000000">
        <w:rPr>
          <w:rtl w:val="0"/>
        </w:rPr>
        <w:t xml:space="preserve">Área de Habilidades (Saber Hacer)</w:t>
      </w:r>
    </w:p>
    <w:p w:rsidR="00000000" w:rsidDel="00000000" w:rsidP="00000000" w:rsidRDefault="00000000" w:rsidRPr="00000000" w14:paraId="0000014C">
      <w:pPr>
        <w:rPr/>
      </w:pPr>
      <w:r w:rsidDel="00000000" w:rsidR="00000000" w:rsidRPr="00000000">
        <w:rPr>
          <w:rtl w:val="0"/>
        </w:rPr>
      </w:r>
    </w:p>
    <w:tbl>
      <w:tblPr>
        <w:tblStyle w:val="Table1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4D">
            <w:pPr>
              <w:rPr/>
            </w:pPr>
            <w:r w:rsidDel="00000000" w:rsidR="00000000" w:rsidRPr="00000000">
              <w:rPr>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4F">
            <w:pPr>
              <w:rPr/>
            </w:pPr>
            <w:r w:rsidDel="00000000" w:rsidR="00000000" w:rsidRPr="00000000">
              <w:rPr>
                <w:rtl w:val="0"/>
              </w:rPr>
              <w:t xml:space="preserve">Evalúa la efectividad de procesos administrativos aplicando el ciclo del proceso administrativo para identificar áreas de mejora en la gestión organizacional y proponer acciones correctivas     </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51">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52">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3">
            <w:pPr>
              <w:spacing w:line="276" w:lineRule="auto"/>
              <w:rPr/>
            </w:pPr>
            <w:r w:rsidDel="00000000" w:rsidR="00000000" w:rsidRPr="00000000">
              <w:rPr>
                <w:rtl w:val="0"/>
              </w:rPr>
              <w:t xml:space="preserve">Tarea</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4">
            <w:pPr>
              <w:spacing w:line="276" w:lineRule="auto"/>
              <w:rPr/>
            </w:pPr>
            <w:r w:rsidDel="00000000" w:rsidR="00000000" w:rsidRPr="00000000">
              <w:rPr>
                <w:rtl w:val="0"/>
              </w:rPr>
              <w:t xml:space="preserve">5</w:t>
            </w:r>
          </w:p>
        </w:tc>
      </w:tr>
    </w:tbl>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b w:val="1"/>
          <w:bCs w:val="1"/>
          <w:color w:val="0b5394"/>
          <w:sz w:val="26"/>
          <w:szCs w:val="26"/>
        </w:rPr>
      </w:pPr>
      <w:bookmarkStart w:colFirst="0" w:colLast="0" w:name="_heading=h.q2foyj4m2oag" w:id="25"/>
      <w:bookmarkEnd w:id="25"/>
      <w:r w:rsidDel="00000000" w:rsidR="00000000" w:rsidRPr="00000000">
        <w:br w:type="page"/>
      </w:r>
      <w:r w:rsidDel="00000000" w:rsidR="00000000" w:rsidRPr="00000000">
        <w:rPr>
          <w:rtl w:val="0"/>
        </w:rPr>
      </w:r>
    </w:p>
    <w:p w:rsidR="00000000" w:rsidDel="00000000" w:rsidP="00000000" w:rsidRDefault="00000000" w:rsidRPr="00000000" w14:paraId="00000162">
      <w:pPr>
        <w:pStyle w:val="Heading2"/>
        <w:rPr>
          <w:sz w:val="20"/>
          <w:szCs w:val="20"/>
        </w:rPr>
      </w:pPr>
      <w:r w:rsidDel="00000000" w:rsidR="00000000" w:rsidRPr="00000000">
        <w:rPr>
          <w:rtl w:val="0"/>
        </w:rPr>
        <w:t xml:space="preserve">Sesión No. 3, Unidad No. 2 – Recursos y toma de decisiones basadas en tecnologías</w:t>
      </w:r>
      <w:r w:rsidDel="00000000" w:rsidR="00000000" w:rsidRPr="00000000">
        <w:rPr>
          <w:rtl w:val="0"/>
        </w:rPr>
      </w:r>
    </w:p>
    <w:p w:rsidR="00000000" w:rsidDel="00000000" w:rsidP="00000000" w:rsidRDefault="00000000" w:rsidRPr="00000000" w14:paraId="00000163">
      <w:pPr>
        <w:pStyle w:val="Heading3"/>
        <w:rPr/>
      </w:pPr>
      <w:bookmarkStart w:colFirst="0" w:colLast="0" w:name="_heading=h.phl86hsc6ouu" w:id="26"/>
      <w:bookmarkEnd w:id="26"/>
      <w:r w:rsidDel="00000000" w:rsidR="00000000" w:rsidRPr="00000000">
        <w:rPr>
          <w:rtl w:val="0"/>
        </w:rPr>
        <w:t xml:space="preserve">Área Actitudinal (Saber ser)</w:t>
      </w:r>
    </w:p>
    <w:p w:rsidR="00000000" w:rsidDel="00000000" w:rsidP="00000000" w:rsidRDefault="00000000" w:rsidRPr="00000000" w14:paraId="00000164">
      <w:pPr>
        <w:rPr/>
      </w:pPr>
      <w:r w:rsidDel="00000000" w:rsidR="00000000" w:rsidRPr="00000000">
        <w:rPr>
          <w:rtl w:val="0"/>
        </w:rPr>
      </w:r>
    </w:p>
    <w:tbl>
      <w:tblPr>
        <w:tblStyle w:val="Table1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65">
            <w:pPr>
              <w:rPr/>
            </w:pPr>
            <w:r w:rsidDel="00000000" w:rsidR="00000000" w:rsidRPr="00000000">
              <w:rPr>
                <w:b w:val="1"/>
                <w:bCs w:val="1"/>
                <w:rtl w:val="0"/>
              </w:rPr>
              <w:t xml:space="preserve">Nombre del valor:  Responsabilidad</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66">
            <w:pPr>
              <w:jc w:val="both"/>
              <w:rPr/>
            </w:pPr>
            <w:r w:rsidDel="00000000" w:rsidR="00000000" w:rsidRPr="00000000">
              <w:rPr>
                <w:rtl w:val="0"/>
              </w:rPr>
              <w:t xml:space="preserve">En el estudio de tipos de CRM y su implementación, la responsabilidad se refleja en el uso adecuado de la información del cliente y en el cumplimiento de los procesos para mantener relaciones confiables.</w:t>
            </w:r>
          </w:p>
        </w:tc>
      </w:tr>
    </w:tbl>
    <w:p w:rsidR="00000000" w:rsidDel="00000000" w:rsidP="00000000" w:rsidRDefault="00000000" w:rsidRPr="00000000" w14:paraId="00000167">
      <w:pPr>
        <w:pStyle w:val="Heading3"/>
        <w:rPr/>
      </w:pPr>
      <w:bookmarkStart w:colFirst="0" w:colLast="0" w:name="_heading=h.4gkc7yahmui4" w:id="27"/>
      <w:bookmarkEnd w:id="27"/>
      <w:r w:rsidDel="00000000" w:rsidR="00000000" w:rsidRPr="00000000">
        <w:rPr>
          <w:rtl w:val="0"/>
        </w:rPr>
        <w:t xml:space="preserve">Área de Conocimiento (Saber)</w:t>
      </w:r>
    </w:p>
    <w:p w:rsidR="00000000" w:rsidDel="00000000" w:rsidP="00000000" w:rsidRDefault="00000000" w:rsidRPr="00000000" w14:paraId="00000168">
      <w:pPr>
        <w:rPr/>
      </w:pPr>
      <w:r w:rsidDel="00000000" w:rsidR="00000000" w:rsidRPr="00000000">
        <w:rPr>
          <w:rtl w:val="0"/>
        </w:rPr>
      </w:r>
    </w:p>
    <w:tbl>
      <w:tblPr>
        <w:tblStyle w:val="Table1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69">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6B">
            <w:pPr>
              <w:rPr/>
            </w:pPr>
            <w:r w:rsidDel="00000000" w:rsidR="00000000" w:rsidRPr="00000000">
              <w:rPr>
                <w:rtl w:val="0"/>
              </w:rPr>
              <w:t xml:space="preserve">Evalúa la efectividad de procesos administrativos aplicando el ciclo del proceso administrativo para identificar áreas de mejora en la gestión organizacional y proponer acciones correctivas         </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6D">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16E">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F">
            <w:pPr>
              <w:rPr/>
            </w:pPr>
            <w:r w:rsidDel="00000000" w:rsidR="00000000" w:rsidRPr="00000000">
              <w:rPr>
                <w:rtl w:val="0"/>
              </w:rPr>
              <w:t xml:space="preserve">Recursos y Toma de decisiones basadas en tecnologías: Introducción a conceptos básicos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0">
            <w:pPr>
              <w:rPr/>
            </w:pPr>
            <w:r w:rsidDel="00000000" w:rsidR="00000000" w:rsidRPr="00000000">
              <w:rPr>
                <w:rtl w:val="0"/>
              </w:rPr>
              <w:t xml:space="preserve">Tipos de CRM's.</w:t>
            </w:r>
          </w:p>
          <w:p w:rsidR="00000000" w:rsidDel="00000000" w:rsidP="00000000" w:rsidRDefault="00000000" w:rsidRPr="00000000" w14:paraId="00000171">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2">
            <w:pPr>
              <w:spacing w:line="276" w:lineRule="auto"/>
              <w:rPr/>
            </w:pPr>
            <w:r w:rsidDel="00000000" w:rsidR="00000000" w:rsidRPr="00000000">
              <w:rPr>
                <w:rtl w:val="0"/>
              </w:rPr>
              <w:t xml:space="preserve">Recursos y Toma de decisiones basadas en tecnologías: Introducción a conceptos básicos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3">
            <w:pPr>
              <w:rPr/>
            </w:pPr>
            <w:r w:rsidDel="00000000" w:rsidR="00000000" w:rsidRPr="00000000">
              <w:rPr>
                <w:rtl w:val="0"/>
              </w:rPr>
              <w:t xml:space="preserve">Beneficios de un CRM e implementación.</w:t>
            </w:r>
          </w:p>
          <w:p w:rsidR="00000000" w:rsidDel="00000000" w:rsidP="00000000" w:rsidRDefault="00000000" w:rsidRPr="00000000" w14:paraId="00000174">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5">
            <w:pPr>
              <w:spacing w:line="276" w:lineRule="auto"/>
              <w:rPr/>
            </w:pPr>
            <w:r w:rsidDel="00000000" w:rsidR="00000000" w:rsidRPr="00000000">
              <w:rPr>
                <w:rtl w:val="0"/>
              </w:rPr>
              <w:t xml:space="preserve">Recursos y Toma de decisiones basadas en tecnologías: Introducción a conceptos básicos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6">
            <w:pPr>
              <w:rPr/>
            </w:pPr>
            <w:r w:rsidDel="00000000" w:rsidR="00000000" w:rsidRPr="00000000">
              <w:rPr>
                <w:rtl w:val="0"/>
              </w:rPr>
              <w:t xml:space="preserve">Arquitectura y modularidad de un sistema CRM.</w:t>
            </w:r>
          </w:p>
          <w:p w:rsidR="00000000" w:rsidDel="00000000" w:rsidP="00000000" w:rsidRDefault="00000000" w:rsidRPr="00000000" w14:paraId="00000177">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8">
            <w:pPr>
              <w:spacing w:line="276" w:lineRule="auto"/>
              <w:rPr/>
            </w:pPr>
            <w:r w:rsidDel="00000000" w:rsidR="00000000" w:rsidRPr="00000000">
              <w:rPr>
                <w:rtl w:val="0"/>
              </w:rPr>
              <w:t xml:space="preserve">Recursos y Toma de decisiones basadas en tecnologías: Introducción a conceptos básicos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9">
            <w:pPr>
              <w:rPr/>
            </w:pPr>
            <w:r w:rsidDel="00000000" w:rsidR="00000000" w:rsidRPr="00000000">
              <w:rPr>
                <w:rtl w:val="0"/>
              </w:rPr>
              <w:t xml:space="preserve">Automatización e integración ERP y CRM.</w:t>
            </w:r>
          </w:p>
          <w:p w:rsidR="00000000" w:rsidDel="00000000" w:rsidP="00000000" w:rsidRDefault="00000000" w:rsidRPr="00000000" w14:paraId="0000017A">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B">
            <w:pPr>
              <w:spacing w:line="276" w:lineRule="auto"/>
              <w:rPr/>
            </w:pPr>
            <w:r w:rsidDel="00000000" w:rsidR="00000000" w:rsidRPr="00000000">
              <w:rPr>
                <w:rtl w:val="0"/>
              </w:rPr>
              <w:t xml:space="preserve">Recursos y Toma de decisiones basadas en tecnologías: Introducción a conceptos básicos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C">
            <w:pPr>
              <w:rPr/>
            </w:pPr>
            <w:r w:rsidDel="00000000" w:rsidR="00000000" w:rsidRPr="00000000">
              <w:rPr>
                <w:rtl w:val="0"/>
              </w:rPr>
              <w:t xml:space="preserve">Casos de éxito y empresas especializadas.</w:t>
            </w:r>
          </w:p>
          <w:p w:rsidR="00000000" w:rsidDel="00000000" w:rsidP="00000000" w:rsidRDefault="00000000" w:rsidRPr="00000000" w14:paraId="0000017D">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E">
            <w:pPr>
              <w:spacing w:line="276" w:lineRule="auto"/>
              <w:rPr/>
            </w:pPr>
            <w:r w:rsidDel="00000000" w:rsidR="00000000" w:rsidRPr="00000000">
              <w:rPr>
                <w:rtl w:val="0"/>
              </w:rPr>
              <w:t xml:space="preserve">Recursos y Toma de decisiones basadas en tecnologías: Introducción a conceptos básicos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F">
            <w:pPr>
              <w:rPr/>
            </w:pPr>
            <w:r w:rsidDel="00000000" w:rsidR="00000000" w:rsidRPr="00000000">
              <w:rPr>
                <w:rtl w:val="0"/>
              </w:rPr>
              <w:t xml:space="preserve">Impacto en la productividad empresarial.</w:t>
            </w:r>
          </w:p>
          <w:p w:rsidR="00000000" w:rsidDel="00000000" w:rsidP="00000000" w:rsidRDefault="00000000" w:rsidRPr="00000000" w14:paraId="00000180">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1">
            <w:pPr>
              <w:spacing w:line="276" w:lineRule="auto"/>
              <w:rPr/>
            </w:pPr>
            <w:r w:rsidDel="00000000" w:rsidR="00000000" w:rsidRPr="00000000">
              <w:rPr>
                <w:rtl w:val="0"/>
              </w:rPr>
              <w:t xml:space="preserve">Recursos y Toma de decisiones basadas en tecnologías: Introducción a conceptos básicos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2">
            <w:pPr>
              <w:rPr/>
            </w:pPr>
            <w:r w:rsidDel="00000000" w:rsidR="00000000" w:rsidRPr="00000000">
              <w:rPr>
                <w:rtl w:val="0"/>
              </w:rPr>
              <w:t xml:space="preserve">Definiciones y tipos de análisis.</w:t>
            </w:r>
          </w:p>
          <w:p w:rsidR="00000000" w:rsidDel="00000000" w:rsidP="00000000" w:rsidRDefault="00000000" w:rsidRPr="00000000" w14:paraId="00000183">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4">
            <w:pPr>
              <w:spacing w:line="276" w:lineRule="auto"/>
              <w:rPr/>
            </w:pPr>
            <w:r w:rsidDel="00000000" w:rsidR="00000000" w:rsidRPr="00000000">
              <w:rPr>
                <w:rtl w:val="0"/>
              </w:rPr>
              <w:t xml:space="preserve">Recursos y Toma de decisiones basadas en tecnologías: Introducción a conceptos básicos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5">
            <w:pPr>
              <w:spacing w:line="276" w:lineRule="auto"/>
              <w:rPr/>
            </w:pPr>
            <w:r w:rsidDel="00000000" w:rsidR="00000000" w:rsidRPr="00000000">
              <w:rPr>
                <w:rtl w:val="0"/>
              </w:rPr>
              <w:t xml:space="preserve">Técnicas utilizadas, modelos estadísticos.</w:t>
            </w:r>
          </w:p>
          <w:p w:rsidR="00000000" w:rsidDel="00000000" w:rsidP="00000000" w:rsidRDefault="00000000" w:rsidRPr="00000000" w14:paraId="00000186">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7">
            <w:pPr>
              <w:spacing w:line="276" w:lineRule="auto"/>
              <w:rPr/>
            </w:pPr>
            <w:r w:rsidDel="00000000" w:rsidR="00000000" w:rsidRPr="00000000">
              <w:rPr>
                <w:rtl w:val="0"/>
              </w:rPr>
              <w:t xml:space="preserve">Recursos y Toma de decisiones basadas en tecnologías: Introducción a conceptos básicos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8">
            <w:pPr>
              <w:spacing w:line="276" w:lineRule="auto"/>
              <w:rPr/>
            </w:pPr>
            <w:r w:rsidDel="00000000" w:rsidR="00000000" w:rsidRPr="00000000">
              <w:rPr>
                <w:rtl w:val="0"/>
              </w:rPr>
              <w:t xml:space="preserve">Desafíos y técnicas de integración.</w:t>
            </w:r>
          </w:p>
          <w:p w:rsidR="00000000" w:rsidDel="00000000" w:rsidP="00000000" w:rsidRDefault="00000000" w:rsidRPr="00000000" w14:paraId="00000189">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A">
            <w:pPr>
              <w:spacing w:line="276" w:lineRule="auto"/>
              <w:rPr/>
            </w:pPr>
            <w:r w:rsidDel="00000000" w:rsidR="00000000" w:rsidRPr="00000000">
              <w:rPr>
                <w:rtl w:val="0"/>
              </w:rPr>
              <w:t xml:space="preserve">Recursos y Toma de decisiones basadas en tecnologías: Introducción a conceptos básicos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B">
            <w:pPr>
              <w:spacing w:line="276" w:lineRule="auto"/>
              <w:rPr/>
            </w:pPr>
            <w:r w:rsidDel="00000000" w:rsidR="00000000" w:rsidRPr="00000000">
              <w:rPr>
                <w:rtl w:val="0"/>
              </w:rPr>
              <w:t xml:space="preserve">Importancia UIX y personalización.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C">
            <w:pPr>
              <w:spacing w:line="276" w:lineRule="auto"/>
              <w:rPr/>
            </w:pPr>
            <w:r w:rsidDel="00000000" w:rsidR="00000000" w:rsidRPr="00000000">
              <w:rPr>
                <w:rtl w:val="0"/>
              </w:rPr>
              <w:t xml:space="preserve">Recursos y Toma de decisiones basadas en tecnologías: Introducción a conceptos básicos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D">
            <w:pPr>
              <w:spacing w:line="276" w:lineRule="auto"/>
              <w:rPr/>
            </w:pPr>
            <w:r w:rsidDel="00000000" w:rsidR="00000000" w:rsidRPr="00000000">
              <w:rPr>
                <w:rtl w:val="0"/>
              </w:rPr>
              <w:t xml:space="preserve">Nuevas tendencias e integraciones.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E">
            <w:pPr>
              <w:spacing w:line="276" w:lineRule="auto"/>
              <w:rPr/>
            </w:pPr>
            <w:r w:rsidDel="00000000" w:rsidR="00000000" w:rsidRPr="00000000">
              <w:rPr>
                <w:rtl w:val="0"/>
              </w:rPr>
              <w:t xml:space="preserve">Recursos y Toma de decisiones basadas en tecnologías: Introducción a conceptos básicos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F">
            <w:pPr>
              <w:spacing w:line="276" w:lineRule="auto"/>
              <w:rPr/>
            </w:pPr>
            <w:r w:rsidDel="00000000" w:rsidR="00000000" w:rsidRPr="00000000">
              <w:rPr>
                <w:rtl w:val="0"/>
              </w:rPr>
              <w:t xml:space="preserve">Ejemplos de éxito.</w:t>
            </w:r>
          </w:p>
        </w:tc>
      </w:tr>
    </w:tbl>
    <w:p w:rsidR="00000000" w:rsidDel="00000000" w:rsidP="00000000" w:rsidRDefault="00000000" w:rsidRPr="00000000" w14:paraId="00000190">
      <w:pPr>
        <w:pStyle w:val="Heading3"/>
        <w:rPr/>
      </w:pPr>
      <w:bookmarkStart w:colFirst="0" w:colLast="0" w:name="_heading=h.ld9fwkk32uhf" w:id="28"/>
      <w:bookmarkEnd w:id="28"/>
      <w:r w:rsidDel="00000000" w:rsidR="00000000" w:rsidRPr="00000000">
        <w:rPr>
          <w:rtl w:val="0"/>
        </w:rPr>
        <w:t xml:space="preserve">Área de Habilidades (Saber Hacer)</w:t>
      </w:r>
    </w:p>
    <w:p w:rsidR="00000000" w:rsidDel="00000000" w:rsidP="00000000" w:rsidRDefault="00000000" w:rsidRPr="00000000" w14:paraId="00000191">
      <w:pPr>
        <w:rPr/>
      </w:pPr>
      <w:r w:rsidDel="00000000" w:rsidR="00000000" w:rsidRPr="00000000">
        <w:rPr>
          <w:rtl w:val="0"/>
        </w:rPr>
      </w:r>
    </w:p>
    <w:tbl>
      <w:tblPr>
        <w:tblStyle w:val="Table2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92">
            <w:pPr>
              <w:rPr/>
            </w:pPr>
            <w:r w:rsidDel="00000000" w:rsidR="00000000" w:rsidRPr="00000000">
              <w:rPr>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Reconoce cómo el CRM mejora la experiencia del cliente, incrementa la eficiencia comercial y fortalece la fidelización. </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96">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97">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8">
            <w:pPr>
              <w:spacing w:line="276" w:lineRule="auto"/>
              <w:rPr/>
            </w:pPr>
            <w:r w:rsidDel="00000000" w:rsidR="00000000" w:rsidRPr="00000000">
              <w:rPr>
                <w:rtl w:val="0"/>
              </w:rPr>
              <w:t xml:space="preserve">Cuestionario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9">
            <w:pPr>
              <w:spacing w:line="276" w:lineRule="auto"/>
              <w:rPr/>
            </w:pPr>
            <w:r w:rsidDel="00000000" w:rsidR="00000000" w:rsidRPr="00000000">
              <w:rPr>
                <w:rtl w:val="0"/>
              </w:rPr>
              <w:t xml:space="preserve">5</w:t>
            </w:r>
          </w:p>
        </w:tc>
      </w:tr>
    </w:tbl>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b w:val="1"/>
          <w:bCs w:val="1"/>
          <w:color w:val="0b5394"/>
          <w:sz w:val="26"/>
          <w:szCs w:val="26"/>
        </w:rPr>
      </w:pPr>
      <w:bookmarkStart w:colFirst="0" w:colLast="0" w:name="_heading=h.9vnt4kvmgd6m" w:id="29"/>
      <w:bookmarkEnd w:id="29"/>
      <w:r w:rsidDel="00000000" w:rsidR="00000000" w:rsidRPr="00000000">
        <w:br w:type="page"/>
      </w:r>
      <w:r w:rsidDel="00000000" w:rsidR="00000000" w:rsidRPr="00000000">
        <w:rPr>
          <w:rtl w:val="0"/>
        </w:rPr>
      </w:r>
    </w:p>
    <w:p w:rsidR="00000000" w:rsidDel="00000000" w:rsidP="00000000" w:rsidRDefault="00000000" w:rsidRPr="00000000" w14:paraId="000001A4">
      <w:pPr>
        <w:pStyle w:val="Heading2"/>
        <w:rPr/>
      </w:pPr>
      <w:r w:rsidDel="00000000" w:rsidR="00000000" w:rsidRPr="00000000">
        <w:rPr>
          <w:rtl w:val="0"/>
        </w:rPr>
        <w:t xml:space="preserve">Sesión No. 4, Unidad No. 3 – IA, Datawarehouse y Datamining</w:t>
      </w:r>
    </w:p>
    <w:p w:rsidR="00000000" w:rsidDel="00000000" w:rsidP="00000000" w:rsidRDefault="00000000" w:rsidRPr="00000000" w14:paraId="000001A5">
      <w:pPr>
        <w:pStyle w:val="Heading3"/>
        <w:rPr/>
      </w:pPr>
      <w:bookmarkStart w:colFirst="0" w:colLast="0" w:name="_heading=h.jm0idbbid8jh" w:id="30"/>
      <w:bookmarkEnd w:id="30"/>
      <w:r w:rsidDel="00000000" w:rsidR="00000000" w:rsidRPr="00000000">
        <w:rPr>
          <w:rtl w:val="0"/>
        </w:rPr>
        <w:t xml:space="preserve">Área Actitudinal (Saber ser)</w:t>
      </w:r>
    </w:p>
    <w:p w:rsidR="00000000" w:rsidDel="00000000" w:rsidP="00000000" w:rsidRDefault="00000000" w:rsidRPr="00000000" w14:paraId="000001A6">
      <w:pPr>
        <w:rPr/>
      </w:pPr>
      <w:r w:rsidDel="00000000" w:rsidR="00000000" w:rsidRPr="00000000">
        <w:rPr>
          <w:rtl w:val="0"/>
        </w:rPr>
      </w:r>
    </w:p>
    <w:tbl>
      <w:tblPr>
        <w:tblStyle w:val="Table2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A7">
            <w:pPr>
              <w:rPr/>
            </w:pPr>
            <w:r w:rsidDel="00000000" w:rsidR="00000000" w:rsidRPr="00000000">
              <w:rPr>
                <w:b w:val="1"/>
                <w:bCs w:val="1"/>
                <w:rtl w:val="0"/>
              </w:rPr>
              <w:t xml:space="preserve">Nombre del valor:  Pensamiento Crítico</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A8">
            <w:pPr>
              <w:jc w:val="both"/>
              <w:rPr/>
            </w:pPr>
            <w:r w:rsidDel="00000000" w:rsidR="00000000" w:rsidRPr="00000000">
              <w:rPr>
                <w:rtl w:val="0"/>
              </w:rPr>
              <w:t xml:space="preserve">La capacidad de discernimiento y el ejercicio del juicio ético son fundamentales para liderar procesos estratégicos en entornos empresariales complejos y dinámicos. Confiar ciegamente en los resultados generados por la inteligencia artificial, sin realizar un análisis crítico ni adaptar dichos resultados al contexto específico, puede derivar en problemas significativos en la aplicación práctica del conocimiento.</w:t>
            </w:r>
          </w:p>
        </w:tc>
      </w:tr>
    </w:tbl>
    <w:p w:rsidR="00000000" w:rsidDel="00000000" w:rsidP="00000000" w:rsidRDefault="00000000" w:rsidRPr="00000000" w14:paraId="000001A9">
      <w:pPr>
        <w:pStyle w:val="Heading3"/>
        <w:rPr/>
      </w:pPr>
      <w:bookmarkStart w:colFirst="0" w:colLast="0" w:name="_heading=h.y0y19g3wxxgl" w:id="31"/>
      <w:bookmarkEnd w:id="31"/>
      <w:r w:rsidDel="00000000" w:rsidR="00000000" w:rsidRPr="00000000">
        <w:rPr>
          <w:rtl w:val="0"/>
        </w:rPr>
        <w:t xml:space="preserve">Área de Conocimiento (Saber)</w:t>
      </w:r>
    </w:p>
    <w:p w:rsidR="00000000" w:rsidDel="00000000" w:rsidP="00000000" w:rsidRDefault="00000000" w:rsidRPr="00000000" w14:paraId="000001AA">
      <w:pPr>
        <w:rPr/>
      </w:pPr>
      <w:r w:rsidDel="00000000" w:rsidR="00000000" w:rsidRPr="00000000">
        <w:rPr>
          <w:rtl w:val="0"/>
        </w:rPr>
      </w:r>
    </w:p>
    <w:tbl>
      <w:tblPr>
        <w:tblStyle w:val="Table2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AB">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AD">
            <w:pPr>
              <w:rPr/>
            </w:pPr>
            <w:r w:rsidDel="00000000" w:rsidR="00000000" w:rsidRPr="00000000">
              <w:rPr>
                <w:rtl w:val="0"/>
              </w:rPr>
              <w:t xml:space="preserve">Razona procesos de negocio y el uso de algoritmos para la toma de decisiones y mapear los procesos         utilizando la información disponible y herramientas para generar flujos de trabajo y tomar decisiones en base a datos históricos y optimizar procesos        </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AF">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1B0">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1">
            <w:pPr>
              <w:rPr/>
            </w:pPr>
            <w:r w:rsidDel="00000000" w:rsidR="00000000" w:rsidRPr="00000000">
              <w:rPr>
                <w:rtl w:val="0"/>
              </w:rPr>
              <w:t xml:space="preserve">Analítica de datos: Datawarehouse</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2">
            <w:pPr>
              <w:rPr/>
            </w:pPr>
            <w:r w:rsidDel="00000000" w:rsidR="00000000" w:rsidRPr="00000000">
              <w:rPr>
                <w:rtl w:val="0"/>
              </w:rPr>
              <w:t xml:space="preserve">Conceptos de analiticas y tipos.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3">
            <w:pPr>
              <w:spacing w:line="276" w:lineRule="auto"/>
              <w:rPr/>
            </w:pPr>
            <w:r w:rsidDel="00000000" w:rsidR="00000000" w:rsidRPr="00000000">
              <w:rPr>
                <w:rtl w:val="0"/>
              </w:rPr>
              <w:t xml:space="preserve">Analítica de datos: Datawarehouse</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4">
            <w:pPr>
              <w:spacing w:line="276" w:lineRule="auto"/>
              <w:rPr/>
            </w:pPr>
            <w:r w:rsidDel="00000000" w:rsidR="00000000" w:rsidRPr="00000000">
              <w:rPr>
                <w:rtl w:val="0"/>
              </w:rPr>
              <w:t xml:space="preserve">Conceptos de datawarehouse.</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5">
            <w:pPr>
              <w:spacing w:line="276" w:lineRule="auto"/>
              <w:rPr/>
            </w:pPr>
            <w:r w:rsidDel="00000000" w:rsidR="00000000" w:rsidRPr="00000000">
              <w:rPr>
                <w:rtl w:val="0"/>
              </w:rPr>
              <w:t xml:space="preserve">Analítica de datos: Datawarehouse</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6">
            <w:pPr>
              <w:spacing w:line="276" w:lineRule="auto"/>
              <w:rPr/>
            </w:pPr>
            <w:r w:rsidDel="00000000" w:rsidR="00000000" w:rsidRPr="00000000">
              <w:rPr>
                <w:rtl w:val="0"/>
              </w:rPr>
              <w:t xml:space="preserve">Arquitectura del datawarehouse y su modelo de datos.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7">
            <w:pPr>
              <w:spacing w:line="276" w:lineRule="auto"/>
              <w:rPr/>
            </w:pPr>
            <w:r w:rsidDel="00000000" w:rsidR="00000000" w:rsidRPr="00000000">
              <w:rPr>
                <w:rtl w:val="0"/>
              </w:rPr>
              <w:t xml:space="preserve">Analítica de datos: Datawarehouse</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8">
            <w:pPr>
              <w:rPr/>
            </w:pPr>
            <w:r w:rsidDel="00000000" w:rsidR="00000000" w:rsidRPr="00000000">
              <w:rPr>
                <w:rtl w:val="0"/>
              </w:rPr>
              <w:t xml:space="preserve">Modelos de datos.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9">
            <w:pPr>
              <w:spacing w:line="276" w:lineRule="auto"/>
              <w:rPr/>
            </w:pPr>
            <w:r w:rsidDel="00000000" w:rsidR="00000000" w:rsidRPr="00000000">
              <w:rPr>
                <w:rtl w:val="0"/>
              </w:rPr>
              <w:t xml:space="preserve">Analítica de datos: Datawarehouse</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A">
            <w:pPr>
              <w:rPr/>
            </w:pPr>
            <w:r w:rsidDel="00000000" w:rsidR="00000000" w:rsidRPr="00000000">
              <w:rPr>
                <w:rtl w:val="0"/>
              </w:rPr>
              <w:t xml:space="preserve">Desafíos, recursos e implementación.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B">
            <w:pPr>
              <w:spacing w:line="276" w:lineRule="auto"/>
              <w:rPr/>
            </w:pPr>
            <w:r w:rsidDel="00000000" w:rsidR="00000000" w:rsidRPr="00000000">
              <w:rPr>
                <w:rtl w:val="0"/>
              </w:rPr>
              <w:t xml:space="preserve">Analítica de datos: Datawarehouse</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C">
            <w:pPr>
              <w:rPr/>
            </w:pPr>
            <w:r w:rsidDel="00000000" w:rsidR="00000000" w:rsidRPr="00000000">
              <w:rPr>
                <w:rtl w:val="0"/>
              </w:rPr>
              <w:t xml:space="preserve">Definición del datamining</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D">
            <w:pPr>
              <w:spacing w:line="276" w:lineRule="auto"/>
              <w:rPr/>
            </w:pPr>
            <w:r w:rsidDel="00000000" w:rsidR="00000000" w:rsidRPr="00000000">
              <w:rPr>
                <w:rtl w:val="0"/>
              </w:rPr>
              <w:t xml:space="preserve">Analítica de datos: Datawarehouse</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E">
            <w:pPr>
              <w:rPr/>
            </w:pPr>
            <w:r w:rsidDel="00000000" w:rsidR="00000000" w:rsidRPr="00000000">
              <w:rPr>
                <w:rtl w:val="0"/>
              </w:rPr>
              <w:t xml:space="preserve">Técnicas de datamining.</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F">
            <w:pPr>
              <w:spacing w:line="276" w:lineRule="auto"/>
              <w:rPr/>
            </w:pPr>
            <w:r w:rsidDel="00000000" w:rsidR="00000000" w:rsidRPr="00000000">
              <w:rPr>
                <w:rtl w:val="0"/>
              </w:rPr>
              <w:t xml:space="preserve">Analítica de datos: Datamining</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0">
            <w:pPr>
              <w:spacing w:line="276" w:lineRule="auto"/>
              <w:rPr/>
            </w:pPr>
            <w:r w:rsidDel="00000000" w:rsidR="00000000" w:rsidRPr="00000000">
              <w:rPr>
                <w:rtl w:val="0"/>
              </w:rPr>
              <w:t xml:space="preserve">Ejemplos de herramientas populares.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1">
            <w:pPr>
              <w:spacing w:line="276" w:lineRule="auto"/>
              <w:rPr/>
            </w:pPr>
            <w:r w:rsidDel="00000000" w:rsidR="00000000" w:rsidRPr="00000000">
              <w:rPr>
                <w:rtl w:val="0"/>
              </w:rPr>
              <w:t xml:space="preserve">Analítica de datos: Datamining</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2">
            <w:pPr>
              <w:spacing w:line="276" w:lineRule="auto"/>
              <w:rPr/>
            </w:pPr>
            <w:r w:rsidDel="00000000" w:rsidR="00000000" w:rsidRPr="00000000">
              <w:rPr>
                <w:rtl w:val="0"/>
              </w:rPr>
              <w:t xml:space="preserve">Casos de uso en la industria.</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3">
            <w:pPr>
              <w:spacing w:line="276" w:lineRule="auto"/>
              <w:rPr/>
            </w:pPr>
            <w:r w:rsidDel="00000000" w:rsidR="00000000" w:rsidRPr="00000000">
              <w:rPr>
                <w:rtl w:val="0"/>
              </w:rPr>
              <w:t xml:space="preserve">Analítica de datos: Datamining</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4">
            <w:pPr>
              <w:spacing w:line="276" w:lineRule="auto"/>
              <w:rPr/>
            </w:pPr>
            <w:r w:rsidDel="00000000" w:rsidR="00000000" w:rsidRPr="00000000">
              <w:rPr>
                <w:rtl w:val="0"/>
              </w:rPr>
              <w:t xml:space="preserve">Desafíos éticos y de privacidad.</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5">
            <w:pPr>
              <w:spacing w:line="276" w:lineRule="auto"/>
              <w:rPr/>
            </w:pPr>
            <w:r w:rsidDel="00000000" w:rsidR="00000000" w:rsidRPr="00000000">
              <w:rPr>
                <w:rtl w:val="0"/>
              </w:rPr>
              <w:t xml:space="preserve">Analítica de datos: Datamining</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6">
            <w:pPr>
              <w:spacing w:line="276" w:lineRule="auto"/>
              <w:rPr/>
            </w:pPr>
            <w:r w:rsidDel="00000000" w:rsidR="00000000" w:rsidRPr="00000000">
              <w:rPr>
                <w:rtl w:val="0"/>
              </w:rPr>
              <w:t xml:space="preserve">Definición y propósito.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7">
            <w:pPr>
              <w:spacing w:line="276" w:lineRule="auto"/>
              <w:rPr/>
            </w:pPr>
            <w:r w:rsidDel="00000000" w:rsidR="00000000" w:rsidRPr="00000000">
              <w:rPr>
                <w:rtl w:val="0"/>
              </w:rPr>
              <w:t xml:space="preserve">Analítica de datos: Datamining</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8">
            <w:pPr>
              <w:spacing w:line="276" w:lineRule="auto"/>
              <w:rPr/>
            </w:pPr>
            <w:r w:rsidDel="00000000" w:rsidR="00000000" w:rsidRPr="00000000">
              <w:rPr>
                <w:rtl w:val="0"/>
              </w:rPr>
              <w:t xml:space="preserve">Perspectivas del balanced scordcard.</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9">
            <w:pPr>
              <w:spacing w:line="276" w:lineRule="auto"/>
              <w:rPr/>
            </w:pPr>
            <w:r w:rsidDel="00000000" w:rsidR="00000000" w:rsidRPr="00000000">
              <w:rPr>
                <w:rtl w:val="0"/>
              </w:rPr>
              <w:t xml:space="preserve">Analítica de datos: Datamining</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A">
            <w:pPr>
              <w:spacing w:line="276" w:lineRule="auto"/>
              <w:rPr/>
            </w:pPr>
            <w:r w:rsidDel="00000000" w:rsidR="00000000" w:rsidRPr="00000000">
              <w:rPr>
                <w:rtl w:val="0"/>
              </w:rPr>
              <w:t xml:space="preserve">Desarrollo e implementación.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B">
            <w:pPr>
              <w:spacing w:line="276" w:lineRule="auto"/>
              <w:rPr/>
            </w:pPr>
            <w:r w:rsidDel="00000000" w:rsidR="00000000" w:rsidRPr="00000000">
              <w:rPr>
                <w:rtl w:val="0"/>
              </w:rPr>
              <w:t xml:space="preserve">Analítica de datos: Datamining</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C">
            <w:pPr>
              <w:spacing w:line="276" w:lineRule="auto"/>
              <w:rPr/>
            </w:pPr>
            <w:r w:rsidDel="00000000" w:rsidR="00000000" w:rsidRPr="00000000">
              <w:rPr>
                <w:rtl w:val="0"/>
              </w:rPr>
              <w:t xml:space="preserve">Integración con business intelligence.</w:t>
            </w:r>
          </w:p>
        </w:tc>
      </w:tr>
    </w:tbl>
    <w:p w:rsidR="00000000" w:rsidDel="00000000" w:rsidP="00000000" w:rsidRDefault="00000000" w:rsidRPr="00000000" w14:paraId="000001CD">
      <w:pPr>
        <w:pStyle w:val="Heading3"/>
        <w:rPr/>
      </w:pPr>
      <w:r w:rsidDel="00000000" w:rsidR="00000000" w:rsidRPr="00000000">
        <w:rPr>
          <w:rtl w:val="0"/>
        </w:rPr>
      </w:r>
    </w:p>
    <w:p w:rsidR="00000000" w:rsidDel="00000000" w:rsidP="00000000" w:rsidRDefault="00000000" w:rsidRPr="00000000" w14:paraId="000001CE">
      <w:pP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CF">
      <w:pPr>
        <w:pStyle w:val="Heading3"/>
        <w:rPr/>
      </w:pPr>
      <w:r w:rsidDel="00000000" w:rsidR="00000000" w:rsidRPr="00000000">
        <w:rPr>
          <w:rtl w:val="0"/>
        </w:rPr>
        <w:t xml:space="preserve">Área de Habilidades (Saber Hacer)</w:t>
      </w:r>
    </w:p>
    <w:p w:rsidR="00000000" w:rsidDel="00000000" w:rsidP="00000000" w:rsidRDefault="00000000" w:rsidRPr="00000000" w14:paraId="000001D0">
      <w:pPr>
        <w:rPr/>
      </w:pPr>
      <w:r w:rsidDel="00000000" w:rsidR="00000000" w:rsidRPr="00000000">
        <w:rPr>
          <w:rtl w:val="0"/>
        </w:rPr>
      </w:r>
    </w:p>
    <w:tbl>
      <w:tblPr>
        <w:tblStyle w:val="Table2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D1">
            <w:pPr>
              <w:rPr/>
            </w:pPr>
            <w:r w:rsidDel="00000000" w:rsidR="00000000" w:rsidRPr="00000000">
              <w:rPr>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Crea propuestas de solución innovadoras utilizando metodologías de diseño estratégico en escenarios empresariales simulados de alta complejidad</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D5">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D6">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7">
            <w:pPr>
              <w:spacing w:line="276" w:lineRule="auto"/>
              <w:rPr/>
            </w:pPr>
            <w:r w:rsidDel="00000000" w:rsidR="00000000" w:rsidRPr="00000000">
              <w:rPr>
                <w:rtl w:val="0"/>
              </w:rPr>
              <w:t xml:space="preserve">Tarea</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8">
            <w:pPr>
              <w:spacing w:line="276" w:lineRule="auto"/>
              <w:rPr/>
            </w:pPr>
            <w:r w:rsidDel="00000000" w:rsidR="00000000" w:rsidRPr="00000000">
              <w:rPr>
                <w:rtl w:val="0"/>
              </w:rPr>
              <w:t xml:space="preserve">5</w:t>
            </w:r>
          </w:p>
        </w:tc>
      </w:tr>
    </w:tbl>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b w:val="1"/>
          <w:bCs w:val="1"/>
          <w:color w:val="0b5394"/>
          <w:sz w:val="26"/>
          <w:szCs w:val="26"/>
        </w:rPr>
      </w:pPr>
      <w:bookmarkStart w:colFirst="0" w:colLast="0" w:name="_heading=h.i57xmi3jt4v5" w:id="32"/>
      <w:bookmarkEnd w:id="32"/>
      <w:r w:rsidDel="00000000" w:rsidR="00000000" w:rsidRPr="00000000">
        <w:br w:type="page"/>
      </w:r>
      <w:r w:rsidDel="00000000" w:rsidR="00000000" w:rsidRPr="00000000">
        <w:rPr>
          <w:rtl w:val="0"/>
        </w:rPr>
      </w:r>
    </w:p>
    <w:p w:rsidR="00000000" w:rsidDel="00000000" w:rsidP="00000000" w:rsidRDefault="00000000" w:rsidRPr="00000000" w14:paraId="000001E0">
      <w:pPr>
        <w:pStyle w:val="Heading2"/>
        <w:rPr/>
      </w:pPr>
      <w:bookmarkStart w:colFirst="0" w:colLast="0" w:name="_heading=h.aflbxhhp78cs" w:id="33"/>
      <w:bookmarkEnd w:id="33"/>
      <w:r w:rsidDel="00000000" w:rsidR="00000000" w:rsidRPr="00000000">
        <w:rPr>
          <w:rtl w:val="0"/>
        </w:rPr>
        <w:t xml:space="preserve">Sesión No. 5, Unidad No. 3 – IA, Datawarehouse y Datamining</w:t>
      </w:r>
    </w:p>
    <w:p w:rsidR="00000000" w:rsidDel="00000000" w:rsidP="00000000" w:rsidRDefault="00000000" w:rsidRPr="00000000" w14:paraId="000001E1">
      <w:pPr>
        <w:pStyle w:val="Heading3"/>
        <w:rPr/>
      </w:pPr>
      <w:r w:rsidDel="00000000" w:rsidR="00000000" w:rsidRPr="00000000">
        <w:rPr>
          <w:rtl w:val="0"/>
        </w:rPr>
        <w:t xml:space="preserve">Área Actitudinal (Saber ser)</w:t>
      </w:r>
    </w:p>
    <w:p w:rsidR="00000000" w:rsidDel="00000000" w:rsidP="00000000" w:rsidRDefault="00000000" w:rsidRPr="00000000" w14:paraId="000001E2">
      <w:pPr>
        <w:rPr/>
      </w:pPr>
      <w:r w:rsidDel="00000000" w:rsidR="00000000" w:rsidRPr="00000000">
        <w:rPr>
          <w:rtl w:val="0"/>
        </w:rPr>
      </w:r>
    </w:p>
    <w:tbl>
      <w:tblPr>
        <w:tblStyle w:val="Table2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E3">
            <w:pPr>
              <w:rPr/>
            </w:pPr>
            <w:r w:rsidDel="00000000" w:rsidR="00000000" w:rsidRPr="00000000">
              <w:rPr>
                <w:b w:val="1"/>
                <w:bCs w:val="1"/>
                <w:rtl w:val="0"/>
              </w:rPr>
              <w:t xml:space="preserve">Nombre del valor:  Trabajo en equipo</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E4">
            <w:pPr>
              <w:tabs>
                <w:tab w:val="left" w:leader="none" w:pos="2327"/>
              </w:tabs>
              <w:jc w:val="both"/>
              <w:rPr/>
            </w:pPr>
            <w:r w:rsidDel="00000000" w:rsidR="00000000" w:rsidRPr="00000000">
              <w:rPr>
                <w:rtl w:val="0"/>
              </w:rPr>
              <w:t xml:space="preserve">Colaborar con otros para obtener un análisis más completo y diverso de la información.</w:t>
            </w:r>
          </w:p>
        </w:tc>
      </w:tr>
    </w:tbl>
    <w:p w:rsidR="00000000" w:rsidDel="00000000" w:rsidP="00000000" w:rsidRDefault="00000000" w:rsidRPr="00000000" w14:paraId="000001E5">
      <w:pPr>
        <w:pStyle w:val="Heading3"/>
        <w:rPr/>
      </w:pPr>
      <w:bookmarkStart w:colFirst="0" w:colLast="0" w:name="_heading=h.t2j70ftf9lmg" w:id="34"/>
      <w:bookmarkEnd w:id="34"/>
      <w:r w:rsidDel="00000000" w:rsidR="00000000" w:rsidRPr="00000000">
        <w:rPr>
          <w:rtl w:val="0"/>
        </w:rPr>
        <w:t xml:space="preserve">Área de Conocimiento (Saber)</w:t>
      </w:r>
    </w:p>
    <w:p w:rsidR="00000000" w:rsidDel="00000000" w:rsidP="00000000" w:rsidRDefault="00000000" w:rsidRPr="00000000" w14:paraId="000001E6">
      <w:pPr>
        <w:rPr/>
      </w:pPr>
      <w:r w:rsidDel="00000000" w:rsidR="00000000" w:rsidRPr="00000000">
        <w:rPr>
          <w:rtl w:val="0"/>
        </w:rPr>
      </w:r>
    </w:p>
    <w:tbl>
      <w:tblPr>
        <w:tblStyle w:val="Table2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E7">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E9">
            <w:pPr>
              <w:rPr/>
            </w:pPr>
            <w:r w:rsidDel="00000000" w:rsidR="00000000" w:rsidRPr="00000000">
              <w:rPr>
                <w:rtl w:val="0"/>
              </w:rPr>
              <w:t xml:space="preserve">Recuerda conceptos fundamentales de la administración gerencial realizando la apropiada inteligencia de negocios y encontrar brechas para la expansión empresarial y así lograr los objetivos que se planificaron desde el principio</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EB">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1EC">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D">
            <w:pPr>
              <w:rPr/>
            </w:pPr>
            <w:r w:rsidDel="00000000" w:rsidR="00000000" w:rsidRPr="00000000">
              <w:rPr>
                <w:rtl w:val="0"/>
              </w:rPr>
              <w:t xml:space="preserve">Analítica de datos: Clasificación de archivos BSC y herramientas de visualización.</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E">
            <w:pPr>
              <w:rPr/>
            </w:pPr>
            <w:r w:rsidDel="00000000" w:rsidR="00000000" w:rsidRPr="00000000">
              <w:rPr>
                <w:rtl w:val="0"/>
              </w:rPr>
              <w:t xml:space="preserve">Medición del rendimiento.</w:t>
            </w:r>
          </w:p>
          <w:p w:rsidR="00000000" w:rsidDel="00000000" w:rsidP="00000000" w:rsidRDefault="00000000" w:rsidRPr="00000000" w14:paraId="000001EF">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0">
            <w:pPr>
              <w:spacing w:line="276" w:lineRule="auto"/>
              <w:rPr/>
            </w:pPr>
            <w:r w:rsidDel="00000000" w:rsidR="00000000" w:rsidRPr="00000000">
              <w:rPr>
                <w:rtl w:val="0"/>
              </w:rPr>
              <w:t xml:space="preserve">Analítica de datos: Clasificación de archivos BSC y herramientas de visualización.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1">
            <w:pPr>
              <w:rPr/>
            </w:pPr>
            <w:r w:rsidDel="00000000" w:rsidR="00000000" w:rsidRPr="00000000">
              <w:rPr>
                <w:rtl w:val="0"/>
              </w:rPr>
              <w:t xml:space="preserve">Importancia de la visualización de datos.</w:t>
            </w:r>
          </w:p>
          <w:p w:rsidR="00000000" w:rsidDel="00000000" w:rsidP="00000000" w:rsidRDefault="00000000" w:rsidRPr="00000000" w14:paraId="000001F2">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3">
            <w:pPr>
              <w:spacing w:line="276" w:lineRule="auto"/>
              <w:rPr/>
            </w:pPr>
            <w:r w:rsidDel="00000000" w:rsidR="00000000" w:rsidRPr="00000000">
              <w:rPr>
                <w:rtl w:val="0"/>
              </w:rPr>
              <w:t xml:space="preserve">Analítica de datos: Clasificación de archivos BSC y herramientas de visualización.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4">
            <w:pPr>
              <w:rPr/>
            </w:pPr>
            <w:r w:rsidDel="00000000" w:rsidR="00000000" w:rsidRPr="00000000">
              <w:rPr>
                <w:rtl w:val="0"/>
              </w:rPr>
              <w:t xml:space="preserve">Conceptos y definición de herramientas BI.</w:t>
            </w:r>
          </w:p>
          <w:p w:rsidR="00000000" w:rsidDel="00000000" w:rsidP="00000000" w:rsidRDefault="00000000" w:rsidRPr="00000000" w14:paraId="000001F5">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6">
            <w:pPr>
              <w:spacing w:line="276" w:lineRule="auto"/>
              <w:rPr/>
            </w:pPr>
            <w:r w:rsidDel="00000000" w:rsidR="00000000" w:rsidRPr="00000000">
              <w:rPr>
                <w:rtl w:val="0"/>
              </w:rPr>
              <w:t xml:space="preserve">Analítica de datos: Clasificación de archivos BSC y herramientas de visualización.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7">
            <w:pPr>
              <w:rPr/>
            </w:pPr>
            <w:r w:rsidDel="00000000" w:rsidR="00000000" w:rsidRPr="00000000">
              <w:rPr>
                <w:rtl w:val="0"/>
              </w:rPr>
              <w:t xml:space="preserve">Componentes de las herramientas BI.</w:t>
            </w:r>
          </w:p>
          <w:p w:rsidR="00000000" w:rsidDel="00000000" w:rsidP="00000000" w:rsidRDefault="00000000" w:rsidRPr="00000000" w14:paraId="000001F8">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9">
            <w:pPr>
              <w:spacing w:line="276" w:lineRule="auto"/>
              <w:rPr/>
            </w:pPr>
            <w:r w:rsidDel="00000000" w:rsidR="00000000" w:rsidRPr="00000000">
              <w:rPr>
                <w:rtl w:val="0"/>
              </w:rPr>
              <w:t xml:space="preserve">Analítica de datos: Clasificación de archivos BSC y herramientas de visualización.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A">
            <w:pPr>
              <w:rPr/>
            </w:pPr>
            <w:r w:rsidDel="00000000" w:rsidR="00000000" w:rsidRPr="00000000">
              <w:rPr>
                <w:rtl w:val="0"/>
              </w:rPr>
              <w:t xml:space="preserve">Ciclo de vida de las herramientas BI.</w:t>
            </w:r>
          </w:p>
          <w:p w:rsidR="00000000" w:rsidDel="00000000" w:rsidP="00000000" w:rsidRDefault="00000000" w:rsidRPr="00000000" w14:paraId="000001FB">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C">
            <w:pPr>
              <w:spacing w:line="276" w:lineRule="auto"/>
              <w:rPr/>
            </w:pPr>
            <w:r w:rsidDel="00000000" w:rsidR="00000000" w:rsidRPr="00000000">
              <w:rPr>
                <w:rtl w:val="0"/>
              </w:rPr>
              <w:t xml:space="preserve">Analítica de datos: Clasificación de archivos BSC y herramientas de visualización.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D">
            <w:pPr>
              <w:rPr/>
            </w:pPr>
            <w:r w:rsidDel="00000000" w:rsidR="00000000" w:rsidRPr="00000000">
              <w:rPr>
                <w:rtl w:val="0"/>
              </w:rPr>
              <w:t xml:space="preserve">Impacto en la estratégica empresarial.</w:t>
            </w:r>
          </w:p>
          <w:p w:rsidR="00000000" w:rsidDel="00000000" w:rsidP="00000000" w:rsidRDefault="00000000" w:rsidRPr="00000000" w14:paraId="000001FE">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F">
            <w:pPr>
              <w:spacing w:line="276" w:lineRule="auto"/>
              <w:rPr/>
            </w:pPr>
            <w:r w:rsidDel="00000000" w:rsidR="00000000" w:rsidRPr="00000000">
              <w:rPr>
                <w:rtl w:val="0"/>
              </w:rPr>
              <w:t xml:space="preserve">Analítica de datos: Clasificación de archivos BSC y herramientas de visualización.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0">
            <w:pPr>
              <w:rPr/>
            </w:pPr>
            <w:r w:rsidDel="00000000" w:rsidR="00000000" w:rsidRPr="00000000">
              <w:rPr>
                <w:rtl w:val="0"/>
              </w:rPr>
              <w:t xml:space="preserve">Tipos de visualizaciones.</w:t>
            </w:r>
          </w:p>
          <w:p w:rsidR="00000000" w:rsidDel="00000000" w:rsidP="00000000" w:rsidRDefault="00000000" w:rsidRPr="00000000" w14:paraId="00000201">
            <w:pPr>
              <w:spacing w:line="276" w:lineRule="auto"/>
              <w:rPr/>
            </w:pPr>
            <w:r w:rsidDel="00000000" w:rsidR="00000000" w:rsidRPr="00000000">
              <w:rPr>
                <w:rtl w:val="0"/>
              </w:rPr>
            </w:r>
          </w:p>
        </w:tc>
      </w:tr>
    </w:tbl>
    <w:p w:rsidR="00000000" w:rsidDel="00000000" w:rsidP="00000000" w:rsidRDefault="00000000" w:rsidRPr="00000000" w14:paraId="00000202">
      <w:pPr>
        <w:pStyle w:val="Heading3"/>
        <w:rPr/>
      </w:pPr>
      <w:bookmarkStart w:colFirst="0" w:colLast="0" w:name="_heading=h.uthaw49qz1ws" w:id="35"/>
      <w:bookmarkEnd w:id="35"/>
      <w:r w:rsidDel="00000000" w:rsidR="00000000" w:rsidRPr="00000000">
        <w:rPr>
          <w:rtl w:val="0"/>
        </w:rPr>
        <w:t xml:space="preserve">Área de Habilidades (Saber Hacer)</w:t>
      </w:r>
    </w:p>
    <w:p w:rsidR="00000000" w:rsidDel="00000000" w:rsidP="00000000" w:rsidRDefault="00000000" w:rsidRPr="00000000" w14:paraId="00000203">
      <w:pPr>
        <w:rPr/>
      </w:pPr>
      <w:r w:rsidDel="00000000" w:rsidR="00000000" w:rsidRPr="00000000">
        <w:rPr>
          <w:rtl w:val="0"/>
        </w:rPr>
      </w:r>
    </w:p>
    <w:tbl>
      <w:tblPr>
        <w:tblStyle w:val="Table2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04">
            <w:pPr>
              <w:rPr/>
            </w:pPr>
            <w:r w:rsidDel="00000000" w:rsidR="00000000" w:rsidRPr="00000000">
              <w:rPr>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Crea visualizaciones y análisis en base a datos para construir soluciones de inteligencia organizacional. </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08">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209">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A">
            <w:pPr>
              <w:spacing w:line="276" w:lineRule="auto"/>
              <w:rPr/>
            </w:pPr>
            <w:r w:rsidDel="00000000" w:rsidR="00000000" w:rsidRPr="00000000">
              <w:rPr>
                <w:rtl w:val="0"/>
              </w:rPr>
              <w:t xml:space="preserve">Práctica</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B">
            <w:pPr>
              <w:spacing w:line="276" w:lineRule="auto"/>
              <w:rPr/>
            </w:pPr>
            <w:r w:rsidDel="00000000" w:rsidR="00000000" w:rsidRPr="00000000">
              <w:rPr>
                <w:rtl w:val="0"/>
              </w:rPr>
              <w:t xml:space="preserve">15</w:t>
            </w:r>
          </w:p>
        </w:tc>
      </w:tr>
    </w:tbl>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pStyle w:val="Heading2"/>
        <w:rPr/>
      </w:pPr>
      <w:bookmarkStart w:colFirst="0" w:colLast="0" w:name="_heading=h.vevndgmzuaza" w:id="36"/>
      <w:bookmarkEnd w:id="36"/>
      <w:r w:rsidDel="00000000" w:rsidR="00000000" w:rsidRPr="00000000">
        <w:rPr>
          <w:rtl w:val="0"/>
        </w:rPr>
        <w:t xml:space="preserve">Sesión No. 6, Unidad No. 4 - Business Intelligence y Workflow</w:t>
      </w:r>
    </w:p>
    <w:p w:rsidR="00000000" w:rsidDel="00000000" w:rsidP="00000000" w:rsidRDefault="00000000" w:rsidRPr="00000000" w14:paraId="0000020E">
      <w:pPr>
        <w:pStyle w:val="Heading3"/>
        <w:rPr/>
      </w:pPr>
      <w:bookmarkStart w:colFirst="0" w:colLast="0" w:name="_heading=h.8c99jzaxy2fb" w:id="37"/>
      <w:bookmarkEnd w:id="37"/>
      <w:r w:rsidDel="00000000" w:rsidR="00000000" w:rsidRPr="00000000">
        <w:rPr>
          <w:rtl w:val="0"/>
        </w:rPr>
        <w:t xml:space="preserve">Área Actitudinal (Saber ser)</w:t>
      </w:r>
    </w:p>
    <w:p w:rsidR="00000000" w:rsidDel="00000000" w:rsidP="00000000" w:rsidRDefault="00000000" w:rsidRPr="00000000" w14:paraId="0000020F">
      <w:pPr>
        <w:rPr/>
      </w:pPr>
      <w:r w:rsidDel="00000000" w:rsidR="00000000" w:rsidRPr="00000000">
        <w:rPr>
          <w:rtl w:val="0"/>
        </w:rPr>
      </w:r>
    </w:p>
    <w:tbl>
      <w:tblPr>
        <w:tblStyle w:val="Table2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10">
            <w:pPr>
              <w:rPr/>
            </w:pPr>
            <w:r w:rsidDel="00000000" w:rsidR="00000000" w:rsidRPr="00000000">
              <w:rPr>
                <w:b w:val="1"/>
                <w:bCs w:val="1"/>
                <w:rtl w:val="0"/>
              </w:rPr>
              <w:t xml:space="preserve">Nombre del valor:  Colaboración</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11">
            <w:pPr>
              <w:jc w:val="both"/>
              <w:rPr/>
            </w:pPr>
            <w:r w:rsidDel="00000000" w:rsidR="00000000" w:rsidRPr="00000000">
              <w:rPr>
                <w:rtl w:val="0"/>
              </w:rPr>
              <w:t xml:space="preserve">Trabajar en conjunto con compañeros y equipos de diferentes áreas, compartiendo información y aportes que enriquezcan el uso de herramientas BI y el diseño de workflows.</w:t>
            </w:r>
          </w:p>
        </w:tc>
      </w:tr>
    </w:tbl>
    <w:p w:rsidR="00000000" w:rsidDel="00000000" w:rsidP="00000000" w:rsidRDefault="00000000" w:rsidRPr="00000000" w14:paraId="00000212">
      <w:pPr>
        <w:pStyle w:val="Heading3"/>
        <w:rPr/>
      </w:pPr>
      <w:bookmarkStart w:colFirst="0" w:colLast="0" w:name="_heading=h.qefw6wad74w0" w:id="38"/>
      <w:bookmarkEnd w:id="38"/>
      <w:r w:rsidDel="00000000" w:rsidR="00000000" w:rsidRPr="00000000">
        <w:rPr>
          <w:rtl w:val="0"/>
        </w:rPr>
        <w:t xml:space="preserve">Área de Conocimiento (Saber)</w:t>
      </w:r>
    </w:p>
    <w:p w:rsidR="00000000" w:rsidDel="00000000" w:rsidP="00000000" w:rsidRDefault="00000000" w:rsidRPr="00000000" w14:paraId="00000213">
      <w:pPr>
        <w:rPr/>
      </w:pPr>
      <w:r w:rsidDel="00000000" w:rsidR="00000000" w:rsidRPr="00000000">
        <w:rPr>
          <w:rtl w:val="0"/>
        </w:rPr>
      </w:r>
    </w:p>
    <w:tbl>
      <w:tblPr>
        <w:tblStyle w:val="Table2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14">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16">
            <w:pPr>
              <w:rPr/>
            </w:pPr>
            <w:r w:rsidDel="00000000" w:rsidR="00000000" w:rsidRPr="00000000">
              <w:rPr>
                <w:rtl w:val="0"/>
              </w:rPr>
              <w:t xml:space="preserve">Implementa utilizando Workflows para estandarizar utilizando Workflows para estandarizar los procesos de transformación digital aplicando normas internacionales</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18">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219">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A">
            <w:pPr>
              <w:rPr/>
            </w:pPr>
            <w:r w:rsidDel="00000000" w:rsidR="00000000" w:rsidRPr="00000000">
              <w:rPr>
                <w:rtl w:val="0"/>
              </w:rPr>
              <w:t xml:space="preserve">Business Intelligence y modelos de workflow</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B">
            <w:pPr>
              <w:rPr/>
            </w:pPr>
            <w:r w:rsidDel="00000000" w:rsidR="00000000" w:rsidRPr="00000000">
              <w:rPr>
                <w:rtl w:val="0"/>
              </w:rPr>
              <w:t xml:space="preserve">Beneficios de herramientas BI e integración con sistemas datawarehouse y datamining.</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C">
            <w:pPr>
              <w:spacing w:line="276" w:lineRule="auto"/>
              <w:rPr/>
            </w:pPr>
            <w:r w:rsidDel="00000000" w:rsidR="00000000" w:rsidRPr="00000000">
              <w:rPr>
                <w:rtl w:val="0"/>
              </w:rPr>
              <w:t xml:space="preserve">Business Intelligence y modelos de workflow</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D">
            <w:pPr>
              <w:rPr/>
            </w:pPr>
            <w:r w:rsidDel="00000000" w:rsidR="00000000" w:rsidRPr="00000000">
              <w:rPr>
                <w:rtl w:val="0"/>
              </w:rPr>
              <w:t xml:space="preserve">Buenas prácticas.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E">
            <w:pPr>
              <w:spacing w:line="276" w:lineRule="auto"/>
              <w:rPr/>
            </w:pPr>
            <w:r w:rsidDel="00000000" w:rsidR="00000000" w:rsidRPr="00000000">
              <w:rPr>
                <w:rtl w:val="0"/>
              </w:rPr>
              <w:t xml:space="preserve">Business Intelligence y modelos de workflow</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F">
            <w:pPr>
              <w:rPr/>
            </w:pPr>
            <w:r w:rsidDel="00000000" w:rsidR="00000000" w:rsidRPr="00000000">
              <w:rPr>
                <w:rtl w:val="0"/>
              </w:rPr>
              <w:t xml:space="preserve">Ejemplos de herramientas BI y beneficios.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0">
            <w:pPr>
              <w:spacing w:line="276" w:lineRule="auto"/>
              <w:rPr/>
            </w:pPr>
            <w:r w:rsidDel="00000000" w:rsidR="00000000" w:rsidRPr="00000000">
              <w:rPr>
                <w:rtl w:val="0"/>
              </w:rPr>
              <w:t xml:space="preserve">Business Intelligence y modelos de workflow</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1">
            <w:pPr>
              <w:rPr/>
            </w:pPr>
            <w:r w:rsidDel="00000000" w:rsidR="00000000" w:rsidRPr="00000000">
              <w:rPr>
                <w:rtl w:val="0"/>
              </w:rPr>
              <w:t xml:space="preserve">Definición de workflow.</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2">
            <w:pPr>
              <w:spacing w:line="276" w:lineRule="auto"/>
              <w:rPr/>
            </w:pPr>
            <w:r w:rsidDel="00000000" w:rsidR="00000000" w:rsidRPr="00000000">
              <w:rPr>
                <w:rtl w:val="0"/>
              </w:rPr>
              <w:t xml:space="preserve">Business Intelligence y modelos de workflow</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3">
            <w:pPr>
              <w:rPr/>
            </w:pPr>
            <w:r w:rsidDel="00000000" w:rsidR="00000000" w:rsidRPr="00000000">
              <w:rPr>
                <w:rtl w:val="0"/>
              </w:rPr>
              <w:t xml:space="preserve">Componentes del workflow, tareas, roles, recursos.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4">
            <w:pPr>
              <w:spacing w:line="276" w:lineRule="auto"/>
              <w:rPr/>
            </w:pPr>
            <w:r w:rsidDel="00000000" w:rsidR="00000000" w:rsidRPr="00000000">
              <w:rPr>
                <w:rtl w:val="0"/>
              </w:rPr>
              <w:t xml:space="preserve">Business Intelligence y modelos de workflow</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5">
            <w:pPr>
              <w:rPr/>
            </w:pPr>
            <w:r w:rsidDel="00000000" w:rsidR="00000000" w:rsidRPr="00000000">
              <w:rPr>
                <w:rtl w:val="0"/>
              </w:rPr>
              <w:t xml:space="preserve">Tipos de workflow (estructurados, no estructurados).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6">
            <w:pPr>
              <w:spacing w:line="276" w:lineRule="auto"/>
              <w:rPr/>
            </w:pPr>
            <w:r w:rsidDel="00000000" w:rsidR="00000000" w:rsidRPr="00000000">
              <w:rPr>
                <w:rtl w:val="0"/>
              </w:rPr>
              <w:t xml:space="preserve">Business Intelligence y modelos de workflow</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7">
            <w:pPr>
              <w:rPr/>
            </w:pPr>
            <w:r w:rsidDel="00000000" w:rsidR="00000000" w:rsidRPr="00000000">
              <w:rPr>
                <w:rtl w:val="0"/>
              </w:rPr>
              <w:t xml:space="preserve">Tipos de workflow (horizontal, vertical)</w:t>
            </w:r>
          </w:p>
        </w:tc>
      </w:tr>
    </w:tbl>
    <w:p w:rsidR="00000000" w:rsidDel="00000000" w:rsidP="00000000" w:rsidRDefault="00000000" w:rsidRPr="00000000" w14:paraId="00000228">
      <w:pPr>
        <w:pStyle w:val="Heading3"/>
        <w:rPr/>
      </w:pPr>
      <w:bookmarkStart w:colFirst="0" w:colLast="0" w:name="_heading=h.5vwkyvmg5mgs" w:id="39"/>
      <w:bookmarkEnd w:id="39"/>
      <w:r w:rsidDel="00000000" w:rsidR="00000000" w:rsidRPr="00000000">
        <w:rPr>
          <w:rtl w:val="0"/>
        </w:rPr>
        <w:t xml:space="preserve">Área de Habilidades (Saber Hacer)</w:t>
      </w:r>
    </w:p>
    <w:p w:rsidR="00000000" w:rsidDel="00000000" w:rsidP="00000000" w:rsidRDefault="00000000" w:rsidRPr="00000000" w14:paraId="00000229">
      <w:pPr>
        <w:rPr/>
      </w:pPr>
      <w:r w:rsidDel="00000000" w:rsidR="00000000" w:rsidRPr="00000000">
        <w:rPr>
          <w:rtl w:val="0"/>
        </w:rPr>
      </w:r>
    </w:p>
    <w:tbl>
      <w:tblPr>
        <w:tblStyle w:val="Table2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2A">
            <w:pPr>
              <w:rPr/>
            </w:pPr>
            <w:r w:rsidDel="00000000" w:rsidR="00000000" w:rsidRPr="00000000">
              <w:rPr>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Reconoce cómo los modelos de workflow estructuran y optimizan actividades y tareas en la organización. </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2E">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22F">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0">
            <w:pPr>
              <w:spacing w:line="276" w:lineRule="auto"/>
              <w:rPr/>
            </w:pPr>
            <w:r w:rsidDel="00000000" w:rsidR="00000000" w:rsidRPr="00000000">
              <w:rPr>
                <w:rtl w:val="0"/>
              </w:rPr>
              <w:t xml:space="preserve">Cuestionario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1">
            <w:pPr>
              <w:spacing w:line="276" w:lineRule="auto"/>
              <w:rPr/>
            </w:pPr>
            <w:r w:rsidDel="00000000" w:rsidR="00000000" w:rsidRPr="00000000">
              <w:rPr>
                <w:rtl w:val="0"/>
              </w:rPr>
              <w:t xml:space="preserve">5</w:t>
            </w:r>
          </w:p>
        </w:tc>
      </w:tr>
    </w:tbl>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pStyle w:val="Heading2"/>
        <w:rPr/>
      </w:pPr>
      <w:bookmarkStart w:colFirst="0" w:colLast="0" w:name="_heading=h.s48pnxcy810y" w:id="40"/>
      <w:bookmarkEnd w:id="40"/>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pStyle w:val="Heading2"/>
        <w:rPr/>
      </w:pPr>
      <w:bookmarkStart w:colFirst="0" w:colLast="0" w:name="_heading=h.6vg09nn2ez75" w:id="41"/>
      <w:bookmarkEnd w:id="41"/>
      <w:r w:rsidDel="00000000" w:rsidR="00000000" w:rsidRPr="00000000">
        <w:rPr>
          <w:rtl w:val="0"/>
        </w:rPr>
        <w:t xml:space="preserve">Sesión No. 7, Unidad No. 5 – Gestión documental y Modelow de Workflow BPO</w:t>
      </w:r>
    </w:p>
    <w:p w:rsidR="00000000" w:rsidDel="00000000" w:rsidP="00000000" w:rsidRDefault="00000000" w:rsidRPr="00000000" w14:paraId="0000023C">
      <w:pPr>
        <w:pStyle w:val="Heading3"/>
        <w:rPr/>
      </w:pPr>
      <w:bookmarkStart w:colFirst="0" w:colLast="0" w:name="_heading=h.h29vdi14lxmc" w:id="42"/>
      <w:bookmarkEnd w:id="42"/>
      <w:r w:rsidDel="00000000" w:rsidR="00000000" w:rsidRPr="00000000">
        <w:rPr>
          <w:rtl w:val="0"/>
        </w:rPr>
        <w:t xml:space="preserve">Área Actitudinal (Saber ser)</w:t>
      </w:r>
    </w:p>
    <w:p w:rsidR="00000000" w:rsidDel="00000000" w:rsidP="00000000" w:rsidRDefault="00000000" w:rsidRPr="00000000" w14:paraId="0000023D">
      <w:pPr>
        <w:rPr/>
      </w:pPr>
      <w:r w:rsidDel="00000000" w:rsidR="00000000" w:rsidRPr="00000000">
        <w:rPr>
          <w:rtl w:val="0"/>
        </w:rPr>
      </w:r>
    </w:p>
    <w:tbl>
      <w:tblPr>
        <w:tblStyle w:val="Table3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3E">
            <w:pPr>
              <w:rPr/>
            </w:pPr>
            <w:r w:rsidDel="00000000" w:rsidR="00000000" w:rsidRPr="00000000">
              <w:rPr>
                <w:b w:val="1"/>
                <w:bCs w:val="1"/>
                <w:rtl w:val="0"/>
              </w:rPr>
              <w:t xml:space="preserve">Nombre del valor:  Transparencia</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3F">
            <w:pPr>
              <w:jc w:val="both"/>
              <w:rPr/>
            </w:pPr>
            <w:r w:rsidDel="00000000" w:rsidR="00000000" w:rsidRPr="00000000">
              <w:rPr>
                <w:rtl w:val="0"/>
              </w:rPr>
              <w:t xml:space="preserve">La transparencia es un valor clave en la gestión del BPO y la subcontratación tecnológica, esencial para fortalecer la confianza entre las partes y garantizar la ética en los acuerdos.</w:t>
            </w:r>
          </w:p>
        </w:tc>
      </w:tr>
    </w:tbl>
    <w:p w:rsidR="00000000" w:rsidDel="00000000" w:rsidP="00000000" w:rsidRDefault="00000000" w:rsidRPr="00000000" w14:paraId="00000240">
      <w:pPr>
        <w:pStyle w:val="Heading3"/>
        <w:rPr/>
      </w:pPr>
      <w:bookmarkStart w:colFirst="0" w:colLast="0" w:name="_heading=h.ym546lnoxmic" w:id="43"/>
      <w:bookmarkEnd w:id="43"/>
      <w:r w:rsidDel="00000000" w:rsidR="00000000" w:rsidRPr="00000000">
        <w:rPr>
          <w:rtl w:val="0"/>
        </w:rPr>
        <w:t xml:space="preserve">Área de Conocimiento (Saber)</w:t>
      </w:r>
    </w:p>
    <w:p w:rsidR="00000000" w:rsidDel="00000000" w:rsidP="00000000" w:rsidRDefault="00000000" w:rsidRPr="00000000" w14:paraId="00000241">
      <w:pPr>
        <w:rPr/>
      </w:pPr>
      <w:r w:rsidDel="00000000" w:rsidR="00000000" w:rsidRPr="00000000">
        <w:rPr>
          <w:rtl w:val="0"/>
        </w:rPr>
      </w:r>
    </w:p>
    <w:tbl>
      <w:tblPr>
        <w:tblStyle w:val="Table3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42">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44">
            <w:pPr>
              <w:rPr/>
            </w:pPr>
            <w:r w:rsidDel="00000000" w:rsidR="00000000" w:rsidRPr="00000000">
              <w:rPr>
                <w:rtl w:val="0"/>
              </w:rPr>
              <w:t xml:space="preserve">Analiza oportunidades críticas y de gran valor en un entorno empresarial haciendo uso de matrices y arboles de decisión, así como herramientas para el análisis de datos para definir la mejor planificación y dirección empresarial          </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46">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247">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8">
            <w:pPr>
              <w:rPr/>
            </w:pPr>
            <w:r w:rsidDel="00000000" w:rsidR="00000000" w:rsidRPr="00000000">
              <w:rPr>
                <w:rtl w:val="0"/>
              </w:rPr>
              <w:t xml:space="preserve">Modelos de Workflow: Definiciones clave y principios de mejora eficiencia.</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9">
            <w:pPr>
              <w:rPr/>
            </w:pPr>
            <w:r w:rsidDel="00000000" w:rsidR="00000000" w:rsidRPr="00000000">
              <w:rPr>
                <w:rtl w:val="0"/>
              </w:rPr>
              <w:t xml:space="preserve">Beneficios del uso de workflow: Eficiencia, comunicación, reducción de errores.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A">
            <w:pPr>
              <w:spacing w:line="276" w:lineRule="auto"/>
              <w:rPr/>
            </w:pPr>
            <w:r w:rsidDel="00000000" w:rsidR="00000000" w:rsidRPr="00000000">
              <w:rPr>
                <w:rtl w:val="0"/>
              </w:rPr>
              <w:t xml:space="preserve">Modelos de Workflow: Definiciones clave y principios de mejora eficiencia.</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B">
            <w:pPr>
              <w:rPr/>
            </w:pPr>
            <w:r w:rsidDel="00000000" w:rsidR="00000000" w:rsidRPr="00000000">
              <w:rPr>
                <w:rtl w:val="0"/>
              </w:rPr>
              <w:t xml:space="preserve">Definiciones clave.</w:t>
            </w:r>
          </w:p>
          <w:p w:rsidR="00000000" w:rsidDel="00000000" w:rsidP="00000000" w:rsidRDefault="00000000" w:rsidRPr="00000000" w14:paraId="0000024C">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D">
            <w:pPr>
              <w:spacing w:line="276" w:lineRule="auto"/>
              <w:rPr/>
            </w:pPr>
            <w:r w:rsidDel="00000000" w:rsidR="00000000" w:rsidRPr="00000000">
              <w:rPr>
                <w:rtl w:val="0"/>
              </w:rPr>
              <w:t xml:space="preserve">Modelos de Workflow: Definiciones clave y principios de mejora eficiencia.</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E">
            <w:pPr>
              <w:rPr/>
            </w:pPr>
            <w:r w:rsidDel="00000000" w:rsidR="00000000" w:rsidRPr="00000000">
              <w:rPr>
                <w:rtl w:val="0"/>
              </w:rPr>
              <w:t xml:space="preserve">Ciclo de vida del documento.</w:t>
            </w:r>
          </w:p>
          <w:p w:rsidR="00000000" w:rsidDel="00000000" w:rsidP="00000000" w:rsidRDefault="00000000" w:rsidRPr="00000000" w14:paraId="0000024F">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0">
            <w:pPr>
              <w:spacing w:line="276" w:lineRule="auto"/>
              <w:rPr/>
            </w:pPr>
            <w:r w:rsidDel="00000000" w:rsidR="00000000" w:rsidRPr="00000000">
              <w:rPr>
                <w:rtl w:val="0"/>
              </w:rPr>
              <w:t xml:space="preserve">Modelos de Workflow: Definiciones clave y principios de mejora eficiencia.</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1">
            <w:pPr>
              <w:rPr/>
            </w:pPr>
            <w:r w:rsidDel="00000000" w:rsidR="00000000" w:rsidRPr="00000000">
              <w:rPr>
                <w:rtl w:val="0"/>
              </w:rPr>
              <w:t xml:space="preserve">Normativas y estándares, internos y externos.</w:t>
            </w:r>
          </w:p>
          <w:p w:rsidR="00000000" w:rsidDel="00000000" w:rsidP="00000000" w:rsidRDefault="00000000" w:rsidRPr="00000000" w14:paraId="00000252">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3">
            <w:pPr>
              <w:spacing w:line="276" w:lineRule="auto"/>
              <w:rPr/>
            </w:pPr>
            <w:r w:rsidDel="00000000" w:rsidR="00000000" w:rsidRPr="00000000">
              <w:rPr>
                <w:rtl w:val="0"/>
              </w:rPr>
              <w:t xml:space="preserve">Modelos de Workflow: Definiciones clave y principios de mejora eficiencia.</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4">
            <w:pPr>
              <w:rPr/>
            </w:pPr>
            <w:r w:rsidDel="00000000" w:rsidR="00000000" w:rsidRPr="00000000">
              <w:rPr>
                <w:rtl w:val="0"/>
              </w:rPr>
              <w:t xml:space="preserve">Normativas y estándares internacionales.</w:t>
            </w:r>
          </w:p>
          <w:p w:rsidR="00000000" w:rsidDel="00000000" w:rsidP="00000000" w:rsidRDefault="00000000" w:rsidRPr="00000000" w14:paraId="00000255">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6">
            <w:pPr>
              <w:spacing w:line="276" w:lineRule="auto"/>
              <w:rPr/>
            </w:pPr>
            <w:r w:rsidDel="00000000" w:rsidR="00000000" w:rsidRPr="00000000">
              <w:rPr>
                <w:rtl w:val="0"/>
              </w:rPr>
              <w:t xml:space="preserve">Modelos de Workflow: Definiciones clave y principios de mejora eficiencia.</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7">
            <w:pPr>
              <w:rPr/>
            </w:pPr>
            <w:r w:rsidDel="00000000" w:rsidR="00000000" w:rsidRPr="00000000">
              <w:rPr>
                <w:rtl w:val="0"/>
              </w:rPr>
              <w:t xml:space="preserve">Calidad de la documentación.</w:t>
            </w:r>
          </w:p>
          <w:p w:rsidR="00000000" w:rsidDel="00000000" w:rsidP="00000000" w:rsidRDefault="00000000" w:rsidRPr="00000000" w14:paraId="00000258">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9">
            <w:pPr>
              <w:spacing w:line="276" w:lineRule="auto"/>
              <w:rPr/>
            </w:pPr>
            <w:r w:rsidDel="00000000" w:rsidR="00000000" w:rsidRPr="00000000">
              <w:rPr>
                <w:rtl w:val="0"/>
              </w:rPr>
              <w:t xml:space="preserve">Modelos de Workflow: Definiciones clave y principios de mejora eficiencia.</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A">
            <w:pPr>
              <w:rPr/>
            </w:pPr>
            <w:r w:rsidDel="00000000" w:rsidR="00000000" w:rsidRPr="00000000">
              <w:rPr>
                <w:rtl w:val="0"/>
              </w:rPr>
              <w:t xml:space="preserve">Ejemplos de workflow.</w:t>
            </w:r>
          </w:p>
          <w:p w:rsidR="00000000" w:rsidDel="00000000" w:rsidP="00000000" w:rsidRDefault="00000000" w:rsidRPr="00000000" w14:paraId="0000025B">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C">
            <w:pPr>
              <w:spacing w:line="276" w:lineRule="auto"/>
              <w:rPr/>
            </w:pPr>
            <w:r w:rsidDel="00000000" w:rsidR="00000000" w:rsidRPr="00000000">
              <w:rPr>
                <w:rtl w:val="0"/>
              </w:rPr>
              <w:t xml:space="preserve">Modelos Workflow: Integración, gestión documental y transformación digital.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D">
            <w:pPr>
              <w:spacing w:line="276" w:lineRule="auto"/>
              <w:rPr/>
            </w:pPr>
            <w:r w:rsidDel="00000000" w:rsidR="00000000" w:rsidRPr="00000000">
              <w:rPr>
                <w:rtl w:val="0"/>
              </w:rPr>
              <w:t xml:space="preserve">Desarrollo y correcto flujo de los documentos.</w:t>
            </w:r>
          </w:p>
        </w:tc>
      </w:tr>
    </w:tbl>
    <w:p w:rsidR="00000000" w:rsidDel="00000000" w:rsidP="00000000" w:rsidRDefault="00000000" w:rsidRPr="00000000" w14:paraId="0000025E">
      <w:pPr>
        <w:pStyle w:val="Heading3"/>
        <w:rPr/>
      </w:pPr>
      <w:bookmarkStart w:colFirst="0" w:colLast="0" w:name="_heading=h.dc4xn2s6zr9m" w:id="44"/>
      <w:bookmarkEnd w:id="44"/>
      <w:r w:rsidDel="00000000" w:rsidR="00000000" w:rsidRPr="00000000">
        <w:rPr>
          <w:rtl w:val="0"/>
        </w:rPr>
        <w:t xml:space="preserve">Área de Habilidades (Saber Hacer)</w:t>
      </w:r>
    </w:p>
    <w:p w:rsidR="00000000" w:rsidDel="00000000" w:rsidP="00000000" w:rsidRDefault="00000000" w:rsidRPr="00000000" w14:paraId="0000025F">
      <w:pPr>
        <w:rPr/>
      </w:pPr>
      <w:r w:rsidDel="00000000" w:rsidR="00000000" w:rsidRPr="00000000">
        <w:rPr>
          <w:rtl w:val="0"/>
        </w:rPr>
      </w:r>
    </w:p>
    <w:tbl>
      <w:tblPr>
        <w:tblStyle w:val="Table3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60">
            <w:pPr>
              <w:rPr/>
            </w:pPr>
            <w:r w:rsidDel="00000000" w:rsidR="00000000" w:rsidRPr="00000000">
              <w:rPr>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Evalúa cómo la digitalización impacta en la administración de documentos y la gestión de procesos. </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64">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265">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6">
            <w:pPr>
              <w:spacing w:line="276" w:lineRule="auto"/>
              <w:rPr/>
            </w:pPr>
            <w:r w:rsidDel="00000000" w:rsidR="00000000" w:rsidRPr="00000000">
              <w:rPr>
                <w:rtl w:val="0"/>
              </w:rPr>
              <w:t xml:space="preserve">Cuestionario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7">
            <w:pPr>
              <w:spacing w:line="276" w:lineRule="auto"/>
              <w:rPr/>
            </w:pPr>
            <w:r w:rsidDel="00000000" w:rsidR="00000000" w:rsidRPr="00000000">
              <w:rPr>
                <w:rtl w:val="0"/>
              </w:rPr>
              <w:t xml:space="preserve">5</w:t>
            </w:r>
          </w:p>
        </w:tc>
      </w:tr>
    </w:tbl>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pStyle w:val="Heading2"/>
        <w:rPr/>
      </w:pPr>
      <w:bookmarkStart w:colFirst="0" w:colLast="0" w:name="_heading=h.k5239qxu1tt1" w:id="45"/>
      <w:bookmarkEnd w:id="45"/>
      <w:r w:rsidDel="00000000" w:rsidR="00000000" w:rsidRPr="00000000">
        <w:rPr>
          <w:rtl w:val="0"/>
        </w:rPr>
      </w:r>
    </w:p>
    <w:p w:rsidR="00000000" w:rsidDel="00000000" w:rsidP="00000000" w:rsidRDefault="00000000" w:rsidRPr="00000000" w14:paraId="0000026F">
      <w:pPr>
        <w:rPr>
          <w:b w:val="1"/>
          <w:bCs w:val="1"/>
          <w:color w:val="0b5394"/>
          <w:sz w:val="26"/>
          <w:szCs w:val="26"/>
        </w:rPr>
      </w:pPr>
      <w:bookmarkStart w:colFirst="0" w:colLast="0" w:name="_heading=h.s6jpuxfga8km" w:id="46"/>
      <w:bookmarkEnd w:id="46"/>
      <w:r w:rsidDel="00000000" w:rsidR="00000000" w:rsidRPr="00000000">
        <w:br w:type="page"/>
      </w:r>
      <w:r w:rsidDel="00000000" w:rsidR="00000000" w:rsidRPr="00000000">
        <w:rPr>
          <w:rtl w:val="0"/>
        </w:rPr>
      </w:r>
    </w:p>
    <w:p w:rsidR="00000000" w:rsidDel="00000000" w:rsidP="00000000" w:rsidRDefault="00000000" w:rsidRPr="00000000" w14:paraId="00000270">
      <w:pPr>
        <w:pStyle w:val="Heading2"/>
        <w:rPr/>
      </w:pPr>
      <w:r w:rsidDel="00000000" w:rsidR="00000000" w:rsidRPr="00000000">
        <w:rPr>
          <w:rtl w:val="0"/>
        </w:rPr>
        <w:t xml:space="preserve">Sesión No. 8, Unidad No. 5 - Gestión documental y Modelos de Workflow BPO</w:t>
      </w:r>
    </w:p>
    <w:p w:rsidR="00000000" w:rsidDel="00000000" w:rsidP="00000000" w:rsidRDefault="00000000" w:rsidRPr="00000000" w14:paraId="00000271">
      <w:pPr>
        <w:pStyle w:val="Heading3"/>
        <w:rPr/>
      </w:pPr>
      <w:bookmarkStart w:colFirst="0" w:colLast="0" w:name="_heading=h.ynl5ae5yxuza" w:id="47"/>
      <w:bookmarkEnd w:id="47"/>
      <w:r w:rsidDel="00000000" w:rsidR="00000000" w:rsidRPr="00000000">
        <w:rPr>
          <w:rtl w:val="0"/>
        </w:rPr>
        <w:t xml:space="preserve">Área Actitudinal (Saber ser)</w:t>
      </w:r>
    </w:p>
    <w:p w:rsidR="00000000" w:rsidDel="00000000" w:rsidP="00000000" w:rsidRDefault="00000000" w:rsidRPr="00000000" w14:paraId="00000272">
      <w:pPr>
        <w:rPr/>
      </w:pPr>
      <w:r w:rsidDel="00000000" w:rsidR="00000000" w:rsidRPr="00000000">
        <w:rPr>
          <w:rtl w:val="0"/>
        </w:rPr>
      </w:r>
    </w:p>
    <w:tbl>
      <w:tblPr>
        <w:tblStyle w:val="Table3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73">
            <w:pPr>
              <w:rPr/>
            </w:pPr>
            <w:r w:rsidDel="00000000" w:rsidR="00000000" w:rsidRPr="00000000">
              <w:rPr>
                <w:b w:val="1"/>
                <w:bCs w:val="1"/>
                <w:rtl w:val="0"/>
              </w:rPr>
              <w:t xml:space="preserve">Nombre del valor:  Transparencia</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74">
            <w:pPr>
              <w:jc w:val="both"/>
              <w:rPr/>
            </w:pPr>
            <w:r w:rsidDel="00000000" w:rsidR="00000000" w:rsidRPr="00000000">
              <w:rPr>
                <w:rtl w:val="0"/>
              </w:rPr>
              <w:t xml:space="preserve">La transparencia es un valor clave en la gestión del BPO y la subcontratación tecnológica, esencial para fortalecer la confianza entre las partes y garantizar la ética en los acuerdos.</w:t>
            </w:r>
          </w:p>
        </w:tc>
      </w:tr>
    </w:tbl>
    <w:p w:rsidR="00000000" w:rsidDel="00000000" w:rsidP="00000000" w:rsidRDefault="00000000" w:rsidRPr="00000000" w14:paraId="00000275">
      <w:pPr>
        <w:pStyle w:val="Heading3"/>
        <w:rPr/>
      </w:pPr>
      <w:bookmarkStart w:colFirst="0" w:colLast="0" w:name="_heading=h.5zztpbyeltr6" w:id="48"/>
      <w:bookmarkEnd w:id="48"/>
      <w:r w:rsidDel="00000000" w:rsidR="00000000" w:rsidRPr="00000000">
        <w:rPr>
          <w:rtl w:val="0"/>
        </w:rPr>
        <w:t xml:space="preserve">Área de Conocimiento (Saber)</w:t>
      </w:r>
    </w:p>
    <w:p w:rsidR="00000000" w:rsidDel="00000000" w:rsidP="00000000" w:rsidRDefault="00000000" w:rsidRPr="00000000" w14:paraId="00000276">
      <w:pPr>
        <w:rPr/>
      </w:pPr>
      <w:r w:rsidDel="00000000" w:rsidR="00000000" w:rsidRPr="00000000">
        <w:rPr>
          <w:rtl w:val="0"/>
        </w:rPr>
      </w:r>
    </w:p>
    <w:tbl>
      <w:tblPr>
        <w:tblStyle w:val="Table3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77">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79">
            <w:pPr>
              <w:rPr/>
            </w:pPr>
            <w:r w:rsidDel="00000000" w:rsidR="00000000" w:rsidRPr="00000000">
              <w:rPr>
                <w:rtl w:val="0"/>
              </w:rPr>
              <w:t xml:space="preserve">Implementa utilizando Workflows para estandarizar utilizando Workflows para estandarizar los procesos de transformación digital aplicando normas internacionales         </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7B">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27C">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D">
            <w:pPr>
              <w:rPr/>
            </w:pPr>
            <w:r w:rsidDel="00000000" w:rsidR="00000000" w:rsidRPr="00000000">
              <w:rPr>
                <w:rtl w:val="0"/>
              </w:rPr>
              <w:t xml:space="preserve">Modelos Workflow: Integración, gestión documental y transformación digital.</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E">
            <w:pPr>
              <w:rPr/>
            </w:pPr>
            <w:r w:rsidDel="00000000" w:rsidR="00000000" w:rsidRPr="00000000">
              <w:rPr>
                <w:rtl w:val="0"/>
              </w:rPr>
              <w:t xml:space="preserve">Desafíos de integración.</w:t>
            </w:r>
          </w:p>
          <w:p w:rsidR="00000000" w:rsidDel="00000000" w:rsidP="00000000" w:rsidRDefault="00000000" w:rsidRPr="00000000" w14:paraId="0000027F">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0">
            <w:pPr>
              <w:spacing w:line="276" w:lineRule="auto"/>
              <w:rPr/>
            </w:pPr>
            <w:r w:rsidDel="00000000" w:rsidR="00000000" w:rsidRPr="00000000">
              <w:rPr>
                <w:rtl w:val="0"/>
              </w:rPr>
              <w:t xml:space="preserve">Modelos Workflow: Integración, gestión documental y transformación digital.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1">
            <w:pPr>
              <w:rPr/>
            </w:pPr>
            <w:r w:rsidDel="00000000" w:rsidR="00000000" w:rsidRPr="00000000">
              <w:rPr>
                <w:rtl w:val="0"/>
              </w:rPr>
              <w:t xml:space="preserve">Impacto en la transformación digital.</w:t>
            </w:r>
          </w:p>
          <w:p w:rsidR="00000000" w:rsidDel="00000000" w:rsidP="00000000" w:rsidRDefault="00000000" w:rsidRPr="00000000" w14:paraId="00000282">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3">
            <w:pPr>
              <w:spacing w:line="276" w:lineRule="auto"/>
              <w:rPr/>
            </w:pPr>
            <w:r w:rsidDel="00000000" w:rsidR="00000000" w:rsidRPr="00000000">
              <w:rPr>
                <w:rtl w:val="0"/>
              </w:rPr>
              <w:t xml:space="preserve">Modelos Workflow: Integración, gestión documental y transformación digital.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4">
            <w:pPr>
              <w:rPr/>
            </w:pPr>
            <w:r w:rsidDel="00000000" w:rsidR="00000000" w:rsidRPr="00000000">
              <w:rPr>
                <w:rtl w:val="0"/>
              </w:rPr>
              <w:t xml:space="preserve">Estrategias para la adaptación a la transformación digital.</w:t>
            </w:r>
          </w:p>
          <w:p w:rsidR="00000000" w:rsidDel="00000000" w:rsidP="00000000" w:rsidRDefault="00000000" w:rsidRPr="00000000" w14:paraId="00000285">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6">
            <w:pPr>
              <w:spacing w:line="276" w:lineRule="auto"/>
              <w:rPr/>
            </w:pPr>
            <w:r w:rsidDel="00000000" w:rsidR="00000000" w:rsidRPr="00000000">
              <w:rPr>
                <w:rtl w:val="0"/>
              </w:rPr>
              <w:t xml:space="preserve">Modelos Workflow: Integración, gestión documental y transformación digital.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7">
            <w:pPr>
              <w:rPr/>
            </w:pPr>
            <w:r w:rsidDel="00000000" w:rsidR="00000000" w:rsidRPr="00000000">
              <w:rPr>
                <w:rtl w:val="0"/>
              </w:rPr>
              <w:t xml:space="preserve">Evaluación de resultados.</w:t>
            </w:r>
          </w:p>
          <w:p w:rsidR="00000000" w:rsidDel="00000000" w:rsidP="00000000" w:rsidRDefault="00000000" w:rsidRPr="00000000" w14:paraId="00000288">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9">
            <w:pPr>
              <w:spacing w:line="276" w:lineRule="auto"/>
              <w:rPr/>
            </w:pPr>
            <w:r w:rsidDel="00000000" w:rsidR="00000000" w:rsidRPr="00000000">
              <w:rPr>
                <w:rtl w:val="0"/>
              </w:rPr>
              <w:t xml:space="preserve">Modelos Workflow: Integración, gestión documental y transformación digital.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A">
            <w:pPr>
              <w:rPr/>
            </w:pPr>
            <w:r w:rsidDel="00000000" w:rsidR="00000000" w:rsidRPr="00000000">
              <w:rPr>
                <w:rtl w:val="0"/>
              </w:rPr>
              <w:t xml:space="preserve">Tendencias actuales de gestión documental.</w:t>
            </w:r>
          </w:p>
          <w:p w:rsidR="00000000" w:rsidDel="00000000" w:rsidP="00000000" w:rsidRDefault="00000000" w:rsidRPr="00000000" w14:paraId="0000028B">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C">
            <w:pPr>
              <w:rPr/>
            </w:pPr>
            <w:r w:rsidDel="00000000" w:rsidR="00000000" w:rsidRPr="00000000">
              <w:rPr>
                <w:rtl w:val="0"/>
              </w:rPr>
              <w:t xml:space="preserve">Conceptos y beneficios de Business Process Outsourcing (BPO)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D">
            <w:pPr>
              <w:rPr/>
            </w:pPr>
            <w:r w:rsidDel="00000000" w:rsidR="00000000" w:rsidRPr="00000000">
              <w:rPr>
                <w:rtl w:val="0"/>
              </w:rPr>
              <w:t xml:space="preserve">Conceptos, beneficios, alcance del BPO.</w:t>
            </w:r>
          </w:p>
          <w:p w:rsidR="00000000" w:rsidDel="00000000" w:rsidP="00000000" w:rsidRDefault="00000000" w:rsidRPr="00000000" w14:paraId="0000028E">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F">
            <w:pPr>
              <w:spacing w:line="276" w:lineRule="auto"/>
              <w:rPr/>
            </w:pPr>
            <w:r w:rsidDel="00000000" w:rsidR="00000000" w:rsidRPr="00000000">
              <w:rPr>
                <w:rtl w:val="0"/>
              </w:rPr>
              <w:t xml:space="preserve">Conceptos y beneficios de Business Process Outsourcing (BPO)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0">
            <w:pPr>
              <w:rPr/>
            </w:pPr>
            <w:r w:rsidDel="00000000" w:rsidR="00000000" w:rsidRPr="00000000">
              <w:rPr>
                <w:rtl w:val="0"/>
              </w:rPr>
              <w:t xml:space="preserve">Impacto en la subcontratación de servicios tecnológicos.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1">
            <w:pPr>
              <w:spacing w:line="276" w:lineRule="auto"/>
              <w:rPr/>
            </w:pPr>
            <w:r w:rsidDel="00000000" w:rsidR="00000000" w:rsidRPr="00000000">
              <w:rPr>
                <w:rtl w:val="0"/>
              </w:rPr>
              <w:t xml:space="preserve">Conceptos y beneficios de Business Process Outsourcing (BPO)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2">
            <w:pPr>
              <w:spacing w:line="276" w:lineRule="auto"/>
              <w:rPr/>
            </w:pPr>
            <w:r w:rsidDel="00000000" w:rsidR="00000000" w:rsidRPr="00000000">
              <w:rPr>
                <w:rtl w:val="0"/>
              </w:rPr>
              <w:t xml:space="preserve">Impacto en la subcontratación: oportunidades, desafíos.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3">
            <w:pPr>
              <w:spacing w:line="276" w:lineRule="auto"/>
              <w:rPr/>
            </w:pPr>
            <w:r w:rsidDel="00000000" w:rsidR="00000000" w:rsidRPr="00000000">
              <w:rPr>
                <w:rtl w:val="0"/>
              </w:rPr>
              <w:t xml:space="preserve">Conceptos y beneficios de Business Process Outsourcing (BPO)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4">
            <w:pPr>
              <w:spacing w:line="276" w:lineRule="auto"/>
              <w:rPr/>
            </w:pPr>
            <w:r w:rsidDel="00000000" w:rsidR="00000000" w:rsidRPr="00000000">
              <w:rPr>
                <w:rtl w:val="0"/>
              </w:rPr>
              <w:t xml:space="preserve">Análisis de costos.</w:t>
            </w:r>
          </w:p>
        </w:tc>
      </w:tr>
    </w:tbl>
    <w:p w:rsidR="00000000" w:rsidDel="00000000" w:rsidP="00000000" w:rsidRDefault="00000000" w:rsidRPr="00000000" w14:paraId="00000295">
      <w:pPr>
        <w:pStyle w:val="Heading3"/>
        <w:rPr/>
      </w:pPr>
      <w:bookmarkStart w:colFirst="0" w:colLast="0" w:name="_heading=h.7qnt7v9ooqq1" w:id="49"/>
      <w:bookmarkEnd w:id="49"/>
      <w:r w:rsidDel="00000000" w:rsidR="00000000" w:rsidRPr="00000000">
        <w:rPr>
          <w:rtl w:val="0"/>
        </w:rPr>
        <w:t xml:space="preserve">Área de Habilidades (Saber Hacer)</w:t>
      </w:r>
    </w:p>
    <w:p w:rsidR="00000000" w:rsidDel="00000000" w:rsidP="00000000" w:rsidRDefault="00000000" w:rsidRPr="00000000" w14:paraId="00000296">
      <w:pPr>
        <w:rPr/>
      </w:pPr>
      <w:r w:rsidDel="00000000" w:rsidR="00000000" w:rsidRPr="00000000">
        <w:rPr>
          <w:rtl w:val="0"/>
        </w:rPr>
      </w:r>
    </w:p>
    <w:tbl>
      <w:tblPr>
        <w:tblStyle w:val="Table3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97">
            <w:pPr>
              <w:rPr/>
            </w:pPr>
            <w:r w:rsidDel="00000000" w:rsidR="00000000" w:rsidRPr="00000000">
              <w:rPr>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Interpreta prácticas efectivas y errores comunes para mejorar la gestión organizacional. </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9B">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29C">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D">
            <w:pPr>
              <w:spacing w:line="276" w:lineRule="auto"/>
              <w:rPr/>
            </w:pPr>
            <w:r w:rsidDel="00000000" w:rsidR="00000000" w:rsidRPr="00000000">
              <w:rPr>
                <w:rtl w:val="0"/>
              </w:rPr>
              <w:t xml:space="preserve">Proyecto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E">
            <w:pPr>
              <w:spacing w:line="276" w:lineRule="auto"/>
              <w:rPr/>
            </w:pPr>
            <w:r w:rsidDel="00000000" w:rsidR="00000000" w:rsidRPr="00000000">
              <w:rPr>
                <w:rtl w:val="0"/>
              </w:rPr>
              <w:t xml:space="preserve">35</w:t>
            </w:r>
          </w:p>
        </w:tc>
      </w:tr>
    </w:tbl>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b w:val="1"/>
          <w:bCs w:val="1"/>
          <w:color w:val="0b5394"/>
          <w:sz w:val="26"/>
          <w:szCs w:val="26"/>
        </w:rPr>
      </w:pPr>
      <w:bookmarkStart w:colFirst="0" w:colLast="0" w:name="_heading=h.et4ar7ohbbu2" w:id="50"/>
      <w:bookmarkEnd w:id="50"/>
      <w:r w:rsidDel="00000000" w:rsidR="00000000" w:rsidRPr="00000000">
        <w:br w:type="page"/>
      </w:r>
      <w:r w:rsidDel="00000000" w:rsidR="00000000" w:rsidRPr="00000000">
        <w:rPr>
          <w:rtl w:val="0"/>
        </w:rPr>
      </w:r>
    </w:p>
    <w:p w:rsidR="00000000" w:rsidDel="00000000" w:rsidP="00000000" w:rsidRDefault="00000000" w:rsidRPr="00000000" w14:paraId="000002A8">
      <w:pPr>
        <w:pStyle w:val="Heading2"/>
        <w:rPr/>
      </w:pPr>
      <w:r w:rsidDel="00000000" w:rsidR="00000000" w:rsidRPr="00000000">
        <w:rPr>
          <w:rtl w:val="0"/>
        </w:rPr>
        <w:t xml:space="preserve">Sesión No. 9, Unidad No. 5 - Gestión documental y Modelos de Workflow BPO y Unidad No. 6 – Automatización de procesos empresariales</w:t>
      </w:r>
    </w:p>
    <w:p w:rsidR="00000000" w:rsidDel="00000000" w:rsidP="00000000" w:rsidRDefault="00000000" w:rsidRPr="00000000" w14:paraId="000002A9">
      <w:pPr>
        <w:pStyle w:val="Heading3"/>
        <w:rPr/>
      </w:pPr>
      <w:bookmarkStart w:colFirst="0" w:colLast="0" w:name="_heading=h.pmbnxd768n8o" w:id="51"/>
      <w:bookmarkEnd w:id="51"/>
      <w:r w:rsidDel="00000000" w:rsidR="00000000" w:rsidRPr="00000000">
        <w:rPr>
          <w:rtl w:val="0"/>
        </w:rPr>
        <w:t xml:space="preserve">Área Actitudinal (Saber ser)</w:t>
      </w:r>
    </w:p>
    <w:p w:rsidR="00000000" w:rsidDel="00000000" w:rsidP="00000000" w:rsidRDefault="00000000" w:rsidRPr="00000000" w14:paraId="000002AA">
      <w:pPr>
        <w:rPr/>
      </w:pPr>
      <w:r w:rsidDel="00000000" w:rsidR="00000000" w:rsidRPr="00000000">
        <w:rPr>
          <w:rtl w:val="0"/>
        </w:rPr>
      </w:r>
    </w:p>
    <w:tbl>
      <w:tblPr>
        <w:tblStyle w:val="Table3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AB">
            <w:pPr>
              <w:rPr/>
            </w:pPr>
            <w:r w:rsidDel="00000000" w:rsidR="00000000" w:rsidRPr="00000000">
              <w:rPr>
                <w:b w:val="1"/>
                <w:bCs w:val="1"/>
                <w:rtl w:val="0"/>
              </w:rPr>
              <w:t xml:space="preserve">Nombre del valor:  Responsabilidad</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AC">
            <w:pPr>
              <w:jc w:val="both"/>
              <w:rPr/>
            </w:pPr>
            <w:r w:rsidDel="00000000" w:rsidR="00000000" w:rsidRPr="00000000">
              <w:rPr>
                <w:rtl w:val="0"/>
              </w:rPr>
              <w:t xml:space="preserve">Implica asegurar que las implementaciones sean éticas, seguras y alineadas con los objetivos organizacionales.</w:t>
            </w:r>
          </w:p>
        </w:tc>
      </w:tr>
    </w:tbl>
    <w:p w:rsidR="00000000" w:rsidDel="00000000" w:rsidP="00000000" w:rsidRDefault="00000000" w:rsidRPr="00000000" w14:paraId="000002AD">
      <w:pPr>
        <w:pStyle w:val="Heading3"/>
        <w:rPr/>
      </w:pPr>
      <w:bookmarkStart w:colFirst="0" w:colLast="0" w:name="_heading=h.t0t2x9ipo1ov" w:id="52"/>
      <w:bookmarkEnd w:id="52"/>
      <w:r w:rsidDel="00000000" w:rsidR="00000000" w:rsidRPr="00000000">
        <w:rPr>
          <w:rtl w:val="0"/>
        </w:rPr>
        <w:t xml:space="preserve">Área de Conocimiento (Saber)</w:t>
      </w:r>
    </w:p>
    <w:p w:rsidR="00000000" w:rsidDel="00000000" w:rsidP="00000000" w:rsidRDefault="00000000" w:rsidRPr="00000000" w14:paraId="000002AE">
      <w:pPr>
        <w:rPr/>
      </w:pPr>
      <w:r w:rsidDel="00000000" w:rsidR="00000000" w:rsidRPr="00000000">
        <w:rPr>
          <w:rtl w:val="0"/>
        </w:rPr>
      </w:r>
    </w:p>
    <w:tbl>
      <w:tblPr>
        <w:tblStyle w:val="Table3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AF">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B1">
            <w:pPr>
              <w:rPr/>
            </w:pPr>
            <w:r w:rsidDel="00000000" w:rsidR="00000000" w:rsidRPr="00000000">
              <w:rPr>
                <w:rtl w:val="0"/>
              </w:rPr>
              <w:t xml:space="preserve">Analiza y evalúa los conceptos, beneficios y desafíos del Business Process Outsourcing (BPO) y la subcontratación de servicios tecnológicos, identificando oportunidades estratégicas para optimizar procesos empresariales mediante la externalización.</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B3">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2B4">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5">
            <w:pPr>
              <w:rPr/>
            </w:pPr>
            <w:r w:rsidDel="00000000" w:rsidR="00000000" w:rsidRPr="00000000">
              <w:rPr>
                <w:rtl w:val="0"/>
              </w:rPr>
              <w:t xml:space="preserve">Conceptos y beneficios de Business Process Outsourcing (BPO)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6">
            <w:pPr>
              <w:rPr/>
            </w:pPr>
            <w:r w:rsidDel="00000000" w:rsidR="00000000" w:rsidRPr="00000000">
              <w:rPr>
                <w:rtl w:val="0"/>
              </w:rPr>
              <w:t xml:space="preserve">Selección del proveedor y estudios de proveedores.</w:t>
            </w:r>
          </w:p>
          <w:p w:rsidR="00000000" w:rsidDel="00000000" w:rsidP="00000000" w:rsidRDefault="00000000" w:rsidRPr="00000000" w14:paraId="000002B7">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8">
            <w:pPr>
              <w:spacing w:line="276" w:lineRule="auto"/>
              <w:rPr/>
            </w:pPr>
            <w:r w:rsidDel="00000000" w:rsidR="00000000" w:rsidRPr="00000000">
              <w:rPr>
                <w:rtl w:val="0"/>
              </w:rPr>
              <w:t xml:space="preserve">Conceptos y beneficios de Business Process Outsourcing (BPO)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9">
            <w:pPr>
              <w:rPr/>
            </w:pPr>
            <w:r w:rsidDel="00000000" w:rsidR="00000000" w:rsidRPr="00000000">
              <w:rPr>
                <w:rtl w:val="0"/>
              </w:rPr>
              <w:t xml:space="preserve">Control de calidad y gestión de relación.</w:t>
            </w:r>
          </w:p>
          <w:p w:rsidR="00000000" w:rsidDel="00000000" w:rsidP="00000000" w:rsidRDefault="00000000" w:rsidRPr="00000000" w14:paraId="000002BA">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B">
            <w:pPr>
              <w:spacing w:line="276" w:lineRule="auto"/>
              <w:rPr/>
            </w:pPr>
            <w:r w:rsidDel="00000000" w:rsidR="00000000" w:rsidRPr="00000000">
              <w:rPr>
                <w:rtl w:val="0"/>
              </w:rPr>
              <w:t xml:space="preserve">Conceptos y beneficios de Business Process Outsourcing (BPO)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C">
            <w:pPr>
              <w:rPr/>
            </w:pPr>
            <w:r w:rsidDel="00000000" w:rsidR="00000000" w:rsidRPr="00000000">
              <w:rPr>
                <w:rtl w:val="0"/>
              </w:rPr>
              <w:t xml:space="preserve">Seguridad, cumplimientos y acuerdos.</w:t>
            </w:r>
          </w:p>
          <w:p w:rsidR="00000000" w:rsidDel="00000000" w:rsidP="00000000" w:rsidRDefault="00000000" w:rsidRPr="00000000" w14:paraId="000002BD">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E">
            <w:pPr>
              <w:rPr/>
            </w:pPr>
            <w:r w:rsidDel="00000000" w:rsidR="00000000" w:rsidRPr="00000000">
              <w:rPr>
                <w:rtl w:val="0"/>
              </w:rPr>
              <w:t xml:space="preserve">Introducción a la automatización.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F">
            <w:pPr>
              <w:rPr/>
            </w:pPr>
            <w:r w:rsidDel="00000000" w:rsidR="00000000" w:rsidRPr="00000000">
              <w:rPr>
                <w:rtl w:val="0"/>
              </w:rPr>
              <w:t xml:space="preserve">Impacto interno, flexibilidad y escalabilidad.</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0">
            <w:pPr>
              <w:spacing w:line="276" w:lineRule="auto"/>
              <w:rPr/>
            </w:pPr>
            <w:r w:rsidDel="00000000" w:rsidR="00000000" w:rsidRPr="00000000">
              <w:rPr>
                <w:rtl w:val="0"/>
              </w:rPr>
              <w:t xml:space="preserve">Introducción a la automatización.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1">
            <w:pPr>
              <w:rPr/>
            </w:pPr>
            <w:r w:rsidDel="00000000" w:rsidR="00000000" w:rsidRPr="00000000">
              <w:rPr>
                <w:rtl w:val="0"/>
              </w:rPr>
              <w:t xml:space="preserve">Medición de resultados y tendencias futuras.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2">
            <w:pPr>
              <w:spacing w:line="276" w:lineRule="auto"/>
              <w:rPr/>
            </w:pPr>
            <w:r w:rsidDel="00000000" w:rsidR="00000000" w:rsidRPr="00000000">
              <w:rPr>
                <w:rtl w:val="0"/>
              </w:rPr>
              <w:t xml:space="preserve">Introducción a la automatización.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3">
            <w:pPr>
              <w:rPr/>
            </w:pPr>
            <w:r w:rsidDel="00000000" w:rsidR="00000000" w:rsidRPr="00000000">
              <w:rPr>
                <w:rtl w:val="0"/>
              </w:rPr>
              <w:t xml:space="preserve">Introducción a la automatización.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4">
            <w:pPr>
              <w:spacing w:line="276" w:lineRule="auto"/>
              <w:rPr/>
            </w:pPr>
            <w:r w:rsidDel="00000000" w:rsidR="00000000" w:rsidRPr="00000000">
              <w:rPr>
                <w:rtl w:val="0"/>
              </w:rPr>
              <w:t xml:space="preserve">Introducción a la automatización.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5">
            <w:pPr>
              <w:rPr/>
            </w:pPr>
            <w:r w:rsidDel="00000000" w:rsidR="00000000" w:rsidRPr="00000000">
              <w:rPr>
                <w:rtl w:val="0"/>
              </w:rPr>
              <w:t xml:space="preserve">Tipos de automatizadores y características.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6">
            <w:pPr>
              <w:spacing w:line="276" w:lineRule="auto"/>
              <w:rPr/>
            </w:pPr>
            <w:r w:rsidDel="00000000" w:rsidR="00000000" w:rsidRPr="00000000">
              <w:rPr>
                <w:rtl w:val="0"/>
              </w:rPr>
              <w:t xml:space="preserve">Introducción a la automatización.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7">
            <w:pPr>
              <w:spacing w:line="276" w:lineRule="auto"/>
              <w:rPr/>
            </w:pPr>
            <w:r w:rsidDel="00000000" w:rsidR="00000000" w:rsidRPr="00000000">
              <w:rPr>
                <w:rtl w:val="0"/>
              </w:rPr>
              <w:t xml:space="preserve">RPA como opción a estudiar.</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8">
            <w:pPr>
              <w:spacing w:line="276" w:lineRule="auto"/>
              <w:rPr/>
            </w:pPr>
            <w:r w:rsidDel="00000000" w:rsidR="00000000" w:rsidRPr="00000000">
              <w:rPr>
                <w:rtl w:val="0"/>
              </w:rPr>
              <w:t xml:space="preserve">Introducción a la automatización.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9">
            <w:pPr>
              <w:spacing w:line="276" w:lineRule="auto"/>
              <w:rPr/>
            </w:pPr>
            <w:r w:rsidDel="00000000" w:rsidR="00000000" w:rsidRPr="00000000">
              <w:rPr>
                <w:rtl w:val="0"/>
              </w:rPr>
              <w:t xml:space="preserve">Ventajas y desventajas, desafíos del RPA (ROI)</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A">
            <w:pPr>
              <w:spacing w:line="276" w:lineRule="auto"/>
              <w:rPr/>
            </w:pPr>
            <w:r w:rsidDel="00000000" w:rsidR="00000000" w:rsidRPr="00000000">
              <w:rPr>
                <w:rtl w:val="0"/>
              </w:rPr>
              <w:t xml:space="preserve">Introducción a la automatización.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B">
            <w:pPr>
              <w:spacing w:line="276" w:lineRule="auto"/>
              <w:rPr/>
            </w:pPr>
            <w:r w:rsidDel="00000000" w:rsidR="00000000" w:rsidRPr="00000000">
              <w:rPr>
                <w:rtl w:val="0"/>
              </w:rPr>
              <w:t xml:space="preserve">Que es ROI y como se calcula.</w:t>
            </w:r>
          </w:p>
        </w:tc>
      </w:tr>
    </w:tbl>
    <w:p w:rsidR="00000000" w:rsidDel="00000000" w:rsidP="00000000" w:rsidRDefault="00000000" w:rsidRPr="00000000" w14:paraId="000002CC">
      <w:pPr>
        <w:pStyle w:val="Heading3"/>
        <w:rPr/>
      </w:pPr>
      <w:bookmarkStart w:colFirst="0" w:colLast="0" w:name="_heading=h.2z65y76w324g" w:id="53"/>
      <w:bookmarkEnd w:id="53"/>
      <w:r w:rsidDel="00000000" w:rsidR="00000000" w:rsidRPr="00000000">
        <w:rPr>
          <w:rtl w:val="0"/>
        </w:rPr>
        <w:t xml:space="preserve">Área de Habilidades (Saber Hacer)</w:t>
      </w:r>
    </w:p>
    <w:p w:rsidR="00000000" w:rsidDel="00000000" w:rsidP="00000000" w:rsidRDefault="00000000" w:rsidRPr="00000000" w14:paraId="000002CD">
      <w:pPr>
        <w:rPr/>
      </w:pPr>
      <w:r w:rsidDel="00000000" w:rsidR="00000000" w:rsidRPr="00000000">
        <w:rPr>
          <w:rtl w:val="0"/>
        </w:rPr>
      </w:r>
    </w:p>
    <w:tbl>
      <w:tblPr>
        <w:tblStyle w:val="Table3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CE">
            <w:pPr>
              <w:rPr/>
            </w:pPr>
            <w:r w:rsidDel="00000000" w:rsidR="00000000" w:rsidRPr="00000000">
              <w:rPr>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Aplica técnicas prácticas para diseñar y ejecutar procesos automatizados. </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D2">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2D3">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4">
            <w:pPr>
              <w:spacing w:line="276" w:lineRule="auto"/>
              <w:rPr/>
            </w:pPr>
            <w:r w:rsidDel="00000000" w:rsidR="00000000" w:rsidRPr="00000000">
              <w:rPr>
                <w:rtl w:val="0"/>
              </w:rPr>
              <w:t xml:space="preserve">Tarea</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5">
            <w:pPr>
              <w:spacing w:line="276" w:lineRule="auto"/>
              <w:rPr/>
            </w:pPr>
            <w:r w:rsidDel="00000000" w:rsidR="00000000" w:rsidRPr="00000000">
              <w:rPr>
                <w:rtl w:val="0"/>
              </w:rPr>
              <w:t xml:space="preserve">5</w:t>
            </w:r>
          </w:p>
        </w:tc>
      </w:tr>
    </w:tbl>
    <w:p w:rsidR="00000000" w:rsidDel="00000000" w:rsidP="00000000" w:rsidRDefault="00000000" w:rsidRPr="00000000" w14:paraId="000002D6">
      <w:pPr>
        <w:pStyle w:val="Heading2"/>
        <w:rPr/>
      </w:pPr>
      <w:bookmarkStart w:colFirst="0" w:colLast="0" w:name="_heading=h.cws73tf5wn0r" w:id="54"/>
      <w:bookmarkEnd w:id="54"/>
      <w:r w:rsidDel="00000000" w:rsidR="00000000" w:rsidRPr="00000000">
        <w:rPr>
          <w:rtl w:val="0"/>
        </w:rPr>
        <w:t xml:space="preserve">Sesión No. 10, Unidad No. 6 - Automatización de procesos empresariales y Unidad No. 7 - Marketing</w:t>
      </w:r>
    </w:p>
    <w:p w:rsidR="00000000" w:rsidDel="00000000" w:rsidP="00000000" w:rsidRDefault="00000000" w:rsidRPr="00000000" w14:paraId="000002D7">
      <w:pPr>
        <w:pStyle w:val="Heading3"/>
        <w:rPr/>
      </w:pPr>
      <w:bookmarkStart w:colFirst="0" w:colLast="0" w:name="_heading=h.3ciqz05azgwx" w:id="55"/>
      <w:bookmarkEnd w:id="55"/>
      <w:r w:rsidDel="00000000" w:rsidR="00000000" w:rsidRPr="00000000">
        <w:rPr>
          <w:rtl w:val="0"/>
        </w:rPr>
        <w:t xml:space="preserve">Área Actitudinal (Saber ser)</w:t>
      </w:r>
    </w:p>
    <w:p w:rsidR="00000000" w:rsidDel="00000000" w:rsidP="00000000" w:rsidRDefault="00000000" w:rsidRPr="00000000" w14:paraId="000002D8">
      <w:pPr>
        <w:rPr/>
      </w:pPr>
      <w:r w:rsidDel="00000000" w:rsidR="00000000" w:rsidRPr="00000000">
        <w:rPr>
          <w:rtl w:val="0"/>
        </w:rPr>
      </w:r>
    </w:p>
    <w:tbl>
      <w:tblPr>
        <w:tblStyle w:val="Table3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D9">
            <w:pPr>
              <w:rPr/>
            </w:pPr>
            <w:r w:rsidDel="00000000" w:rsidR="00000000" w:rsidRPr="00000000">
              <w:rPr>
                <w:b w:val="1"/>
                <w:bCs w:val="1"/>
                <w:rtl w:val="0"/>
              </w:rPr>
              <w:t xml:space="preserve">Nombre del valor:  Responsabilidad</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DA">
            <w:pPr>
              <w:jc w:val="both"/>
              <w:rPr/>
            </w:pPr>
            <w:r w:rsidDel="00000000" w:rsidR="00000000" w:rsidRPr="00000000">
              <w:rPr>
                <w:rtl w:val="0"/>
              </w:rPr>
              <w:t xml:space="preserve">Implica asegurar que las implementaciones sean éticas, seguras y alineadas con los objetivos organizacionales.</w:t>
            </w:r>
          </w:p>
        </w:tc>
      </w:tr>
    </w:tbl>
    <w:p w:rsidR="00000000" w:rsidDel="00000000" w:rsidP="00000000" w:rsidRDefault="00000000" w:rsidRPr="00000000" w14:paraId="000002DB">
      <w:pPr>
        <w:pStyle w:val="Heading3"/>
        <w:rPr/>
      </w:pPr>
      <w:bookmarkStart w:colFirst="0" w:colLast="0" w:name="_heading=h.3kqx7teemwqh" w:id="56"/>
      <w:bookmarkEnd w:id="56"/>
      <w:r w:rsidDel="00000000" w:rsidR="00000000" w:rsidRPr="00000000">
        <w:rPr>
          <w:rtl w:val="0"/>
        </w:rPr>
        <w:t xml:space="preserve">Área de Conocimiento (Saber)</w:t>
      </w:r>
    </w:p>
    <w:p w:rsidR="00000000" w:rsidDel="00000000" w:rsidP="00000000" w:rsidRDefault="00000000" w:rsidRPr="00000000" w14:paraId="000002DC">
      <w:pPr>
        <w:rPr/>
      </w:pPr>
      <w:r w:rsidDel="00000000" w:rsidR="00000000" w:rsidRPr="00000000">
        <w:rPr>
          <w:rtl w:val="0"/>
        </w:rPr>
      </w:r>
    </w:p>
    <w:tbl>
      <w:tblPr>
        <w:tblStyle w:val="Table4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DD">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DF">
            <w:pPr>
              <w:rPr/>
            </w:pPr>
            <w:r w:rsidDel="00000000" w:rsidR="00000000" w:rsidRPr="00000000">
              <w:rPr>
                <w:rtl w:val="0"/>
              </w:rPr>
              <w:t xml:space="preserve">Comprende y aplica técnicas y herramientas de automatización de procesos (RPA) para optimizar operaciones empresariales, evaluando sus beneficios, desafíos y aspectos éticos para garantizar la seguridad y responsabilidad en su implementación.</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E1">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2E2">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3">
            <w:pPr>
              <w:rPr/>
            </w:pPr>
            <w:r w:rsidDel="00000000" w:rsidR="00000000" w:rsidRPr="00000000">
              <w:rPr>
                <w:rtl w:val="0"/>
              </w:rPr>
              <w:t xml:space="preserve">RPA e introducción al marketing digital</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4">
            <w:pPr>
              <w:rPr/>
            </w:pPr>
            <w:r w:rsidDel="00000000" w:rsidR="00000000" w:rsidRPr="00000000">
              <w:rPr>
                <w:rtl w:val="0"/>
              </w:rPr>
              <w:t xml:space="preserve">Herramientas tecnológicas RPA</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5">
            <w:pPr>
              <w:spacing w:line="276" w:lineRule="auto"/>
              <w:rPr/>
            </w:pPr>
            <w:r w:rsidDel="00000000" w:rsidR="00000000" w:rsidRPr="00000000">
              <w:rPr>
                <w:rtl w:val="0"/>
              </w:rPr>
              <w:t xml:space="preserve">RPA e introducción al marketing digital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6">
            <w:pPr>
              <w:rPr/>
            </w:pPr>
            <w:r w:rsidDel="00000000" w:rsidR="00000000" w:rsidRPr="00000000">
              <w:rPr>
                <w:rtl w:val="0"/>
              </w:rPr>
              <w:t xml:space="preserve">Tipos y características de las herramientas a estudiar.</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7">
            <w:pPr>
              <w:spacing w:line="276" w:lineRule="auto"/>
              <w:rPr/>
            </w:pPr>
            <w:r w:rsidDel="00000000" w:rsidR="00000000" w:rsidRPr="00000000">
              <w:rPr>
                <w:rtl w:val="0"/>
              </w:rPr>
              <w:t xml:space="preserve">RPA e introducción al marketing digital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8">
            <w:pPr>
              <w:rPr/>
            </w:pPr>
            <w:r w:rsidDel="00000000" w:rsidR="00000000" w:rsidRPr="00000000">
              <w:rPr>
                <w:rtl w:val="0"/>
              </w:rPr>
              <w:t xml:space="preserve">Conceptos de ética y seguridad en proyectos RPA.</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9">
            <w:pPr>
              <w:spacing w:line="276" w:lineRule="auto"/>
              <w:rPr/>
            </w:pPr>
            <w:r w:rsidDel="00000000" w:rsidR="00000000" w:rsidRPr="00000000">
              <w:rPr>
                <w:rtl w:val="0"/>
              </w:rPr>
              <w:t xml:space="preserve">RPA e introducción al marketing digital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A">
            <w:pPr>
              <w:rPr/>
            </w:pPr>
            <w:r w:rsidDel="00000000" w:rsidR="00000000" w:rsidRPr="00000000">
              <w:rPr>
                <w:rtl w:val="0"/>
              </w:rPr>
              <w:t xml:space="preserve">Ejemplos de RPA</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B">
            <w:pPr>
              <w:spacing w:line="276" w:lineRule="auto"/>
              <w:rPr/>
            </w:pPr>
            <w:r w:rsidDel="00000000" w:rsidR="00000000" w:rsidRPr="00000000">
              <w:rPr>
                <w:rtl w:val="0"/>
              </w:rPr>
              <w:t xml:space="preserve">RPA e introducción al marketing digital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C">
            <w:pPr>
              <w:rPr/>
            </w:pPr>
            <w:r w:rsidDel="00000000" w:rsidR="00000000" w:rsidRPr="00000000">
              <w:rPr>
                <w:rtl w:val="0"/>
              </w:rPr>
              <w:t xml:space="preserve">Introducción al marketing digital.</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D">
            <w:pPr>
              <w:spacing w:line="276" w:lineRule="auto"/>
              <w:rPr/>
            </w:pPr>
            <w:r w:rsidDel="00000000" w:rsidR="00000000" w:rsidRPr="00000000">
              <w:rPr>
                <w:rtl w:val="0"/>
              </w:rPr>
              <w:t xml:space="preserve">RPA e introducción al marketing digital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E">
            <w:pPr>
              <w:rPr/>
            </w:pPr>
            <w:r w:rsidDel="00000000" w:rsidR="00000000" w:rsidRPr="00000000">
              <w:rPr>
                <w:rtl w:val="0"/>
              </w:rPr>
              <w:t xml:space="preserve">Herramientas de análisis y medición.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F">
            <w:pPr>
              <w:spacing w:line="276" w:lineRule="auto"/>
              <w:rPr/>
            </w:pPr>
            <w:r w:rsidDel="00000000" w:rsidR="00000000" w:rsidRPr="00000000">
              <w:rPr>
                <w:rtl w:val="0"/>
              </w:rPr>
              <w:t xml:space="preserve">RPA e introducción al marketing digital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0">
            <w:pPr>
              <w:rPr/>
            </w:pPr>
            <w:r w:rsidDel="00000000" w:rsidR="00000000" w:rsidRPr="00000000">
              <w:rPr>
                <w:rtl w:val="0"/>
              </w:rPr>
              <w:t xml:space="preserve">Estrategias de marketing.</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1">
            <w:pPr>
              <w:spacing w:line="276" w:lineRule="auto"/>
              <w:rPr/>
            </w:pPr>
            <w:r w:rsidDel="00000000" w:rsidR="00000000" w:rsidRPr="00000000">
              <w:rPr>
                <w:rtl w:val="0"/>
              </w:rPr>
              <w:t xml:space="preserve">Técnicas y herramientas de segmentación de mercado, tipos de análisis de datos.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2">
            <w:pPr>
              <w:spacing w:line="276" w:lineRule="auto"/>
              <w:rPr/>
            </w:pPr>
            <w:r w:rsidDel="00000000" w:rsidR="00000000" w:rsidRPr="00000000">
              <w:rPr>
                <w:rtl w:val="0"/>
              </w:rPr>
              <w:t xml:space="preserve">Tipos de análisis de datos y métricas.</w:t>
            </w:r>
          </w:p>
        </w:tc>
      </w:tr>
    </w:tbl>
    <w:p w:rsidR="00000000" w:rsidDel="00000000" w:rsidP="00000000" w:rsidRDefault="00000000" w:rsidRPr="00000000" w14:paraId="000002F3">
      <w:pPr>
        <w:pStyle w:val="Heading3"/>
        <w:rPr/>
      </w:pPr>
      <w:bookmarkStart w:colFirst="0" w:colLast="0" w:name="_heading=h.fsq09i91ene0" w:id="57"/>
      <w:bookmarkEnd w:id="57"/>
      <w:r w:rsidDel="00000000" w:rsidR="00000000" w:rsidRPr="00000000">
        <w:rPr>
          <w:rtl w:val="0"/>
        </w:rPr>
        <w:t xml:space="preserve">Área de Habilidades (Saber Hacer)</w:t>
      </w:r>
    </w:p>
    <w:p w:rsidR="00000000" w:rsidDel="00000000" w:rsidP="00000000" w:rsidRDefault="00000000" w:rsidRPr="00000000" w14:paraId="000002F4">
      <w:pPr>
        <w:rPr/>
      </w:pPr>
      <w:r w:rsidDel="00000000" w:rsidR="00000000" w:rsidRPr="00000000">
        <w:rPr>
          <w:rtl w:val="0"/>
        </w:rPr>
      </w:r>
    </w:p>
    <w:tbl>
      <w:tblPr>
        <w:tblStyle w:val="Table4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F5">
            <w:pPr>
              <w:rPr/>
            </w:pPr>
            <w:r w:rsidDel="00000000" w:rsidR="00000000" w:rsidRPr="00000000">
              <w:rPr>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Interpreta datos para tomar decisiones sobre posicionamiento y mejora de campañas. </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F9">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2FA">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B">
            <w:pPr>
              <w:spacing w:line="276" w:lineRule="auto"/>
              <w:rPr/>
            </w:pPr>
            <w:r w:rsidDel="00000000" w:rsidR="00000000" w:rsidRPr="00000000">
              <w:rPr>
                <w:rtl w:val="0"/>
              </w:rPr>
              <w:t xml:space="preserve">Tarea</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C">
            <w:pPr>
              <w:spacing w:line="276" w:lineRule="auto"/>
              <w:rPr/>
            </w:pPr>
            <w:r w:rsidDel="00000000" w:rsidR="00000000" w:rsidRPr="00000000">
              <w:rPr>
                <w:rtl w:val="0"/>
              </w:rPr>
              <w:t xml:space="preserve">5</w:t>
            </w:r>
          </w:p>
        </w:tc>
      </w:tr>
    </w:tbl>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pStyle w:val="Heading2"/>
        <w:rPr/>
      </w:pPr>
      <w:bookmarkStart w:colFirst="0" w:colLast="0" w:name="_heading=h.ot09c4mlznv4" w:id="58"/>
      <w:bookmarkEnd w:id="58"/>
      <w:r w:rsidDel="00000000" w:rsidR="00000000" w:rsidRPr="00000000">
        <w:rPr>
          <w:rtl w:val="0"/>
        </w:rPr>
        <w:t xml:space="preserve">Sesión No. 11, Unidad No. 7 - Marketing</w:t>
      </w:r>
    </w:p>
    <w:p w:rsidR="00000000" w:rsidDel="00000000" w:rsidP="00000000" w:rsidRDefault="00000000" w:rsidRPr="00000000" w14:paraId="00000303">
      <w:pPr>
        <w:pStyle w:val="Heading3"/>
        <w:rPr/>
      </w:pPr>
      <w:bookmarkStart w:colFirst="0" w:colLast="0" w:name="_heading=h.qipq2qxutemm" w:id="59"/>
      <w:bookmarkEnd w:id="59"/>
      <w:r w:rsidDel="00000000" w:rsidR="00000000" w:rsidRPr="00000000">
        <w:rPr>
          <w:rtl w:val="0"/>
        </w:rPr>
        <w:t xml:space="preserve">Área Actitudinal (Saber ser)</w:t>
      </w:r>
    </w:p>
    <w:p w:rsidR="00000000" w:rsidDel="00000000" w:rsidP="00000000" w:rsidRDefault="00000000" w:rsidRPr="00000000" w14:paraId="00000304">
      <w:pPr>
        <w:rPr/>
      </w:pPr>
      <w:r w:rsidDel="00000000" w:rsidR="00000000" w:rsidRPr="00000000">
        <w:rPr>
          <w:rtl w:val="0"/>
        </w:rPr>
      </w:r>
    </w:p>
    <w:tbl>
      <w:tblPr>
        <w:tblStyle w:val="Table4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305">
            <w:pPr>
              <w:rPr/>
            </w:pPr>
            <w:r w:rsidDel="00000000" w:rsidR="00000000" w:rsidRPr="00000000">
              <w:rPr>
                <w:b w:val="1"/>
                <w:bCs w:val="1"/>
                <w:rtl w:val="0"/>
              </w:rPr>
              <w:t xml:space="preserve">Nombre del valor:  Honestidad</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06">
            <w:pPr>
              <w:jc w:val="both"/>
              <w:rPr/>
            </w:pPr>
            <w:r w:rsidDel="00000000" w:rsidR="00000000" w:rsidRPr="00000000">
              <w:rPr>
                <w:rtl w:val="0"/>
              </w:rPr>
              <w:t xml:space="preserve">Este valor invita al estudiante a cerrar su formación con integridad, promoviendo una comunicación veraz, transparente y respetuosa.</w:t>
            </w:r>
          </w:p>
        </w:tc>
      </w:tr>
    </w:tbl>
    <w:p w:rsidR="00000000" w:rsidDel="00000000" w:rsidP="00000000" w:rsidRDefault="00000000" w:rsidRPr="00000000" w14:paraId="00000307">
      <w:pPr>
        <w:pStyle w:val="Heading3"/>
        <w:rPr/>
      </w:pPr>
      <w:bookmarkStart w:colFirst="0" w:colLast="0" w:name="_heading=h.ebh4o7u806lc" w:id="60"/>
      <w:bookmarkEnd w:id="60"/>
      <w:r w:rsidDel="00000000" w:rsidR="00000000" w:rsidRPr="00000000">
        <w:rPr>
          <w:rtl w:val="0"/>
        </w:rPr>
        <w:t xml:space="preserve">Área de Conocimiento (Saber)</w:t>
      </w:r>
    </w:p>
    <w:p w:rsidR="00000000" w:rsidDel="00000000" w:rsidP="00000000" w:rsidRDefault="00000000" w:rsidRPr="00000000" w14:paraId="00000308">
      <w:pPr>
        <w:rPr/>
      </w:pPr>
      <w:r w:rsidDel="00000000" w:rsidR="00000000" w:rsidRPr="00000000">
        <w:rPr>
          <w:rtl w:val="0"/>
        </w:rPr>
      </w:r>
    </w:p>
    <w:tbl>
      <w:tblPr>
        <w:tblStyle w:val="Table4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309">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30B">
            <w:pPr>
              <w:rPr/>
            </w:pPr>
            <w:r w:rsidDel="00000000" w:rsidR="00000000" w:rsidRPr="00000000">
              <w:rPr>
                <w:rtl w:val="0"/>
              </w:rPr>
              <w:t xml:space="preserve">Desarrolla estrategias básicas de marketing digital mediante el uso de herramientas de análisis, automatización y publicidad, aplicando criterios técnicos y éticos para gestionar campañas, medir resultados y optimizar la presencia digital de una organización.</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30D">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30E">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F">
            <w:pPr>
              <w:rPr/>
            </w:pPr>
            <w:r w:rsidDel="00000000" w:rsidR="00000000" w:rsidRPr="00000000">
              <w:rPr>
                <w:rtl w:val="0"/>
              </w:rPr>
              <w:t xml:space="preserve">Técnicas y herramientas de segmentación de mercado, tipos de análisis de datos.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10">
            <w:pPr>
              <w:rPr/>
            </w:pPr>
            <w:r w:rsidDel="00000000" w:rsidR="00000000" w:rsidRPr="00000000">
              <w:rPr>
                <w:rtl w:val="0"/>
              </w:rPr>
              <w:t xml:space="preserve">Herramientas de gestión y automatización</w:t>
            </w:r>
          </w:p>
          <w:p w:rsidR="00000000" w:rsidDel="00000000" w:rsidP="00000000" w:rsidRDefault="00000000" w:rsidRPr="00000000" w14:paraId="00000311">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12">
            <w:pPr>
              <w:spacing w:line="276" w:lineRule="auto"/>
              <w:rPr/>
            </w:pPr>
            <w:r w:rsidDel="00000000" w:rsidR="00000000" w:rsidRPr="00000000">
              <w:rPr>
                <w:rtl w:val="0"/>
              </w:rPr>
              <w:t xml:space="preserve">Técnicas y herramientas de segmentación de mercado, tipos de análisis de datos.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13">
            <w:pPr>
              <w:rPr/>
            </w:pPr>
            <w:r w:rsidDel="00000000" w:rsidR="00000000" w:rsidRPr="00000000">
              <w:rPr>
                <w:rtl w:val="0"/>
              </w:rPr>
              <w:t xml:space="preserve">Segmentación del mercado</w:t>
            </w:r>
          </w:p>
          <w:p w:rsidR="00000000" w:rsidDel="00000000" w:rsidP="00000000" w:rsidRDefault="00000000" w:rsidRPr="00000000" w14:paraId="00000314">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15">
            <w:pPr>
              <w:spacing w:line="276" w:lineRule="auto"/>
              <w:rPr/>
            </w:pPr>
            <w:r w:rsidDel="00000000" w:rsidR="00000000" w:rsidRPr="00000000">
              <w:rPr>
                <w:rtl w:val="0"/>
              </w:rPr>
              <w:t xml:space="preserve">Técnicas y herramientas de segmentación de mercado, tipos de análisis de datos.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16">
            <w:pPr>
              <w:rPr/>
            </w:pPr>
            <w:r w:rsidDel="00000000" w:rsidR="00000000" w:rsidRPr="00000000">
              <w:rPr>
                <w:rtl w:val="0"/>
              </w:rPr>
              <w:t xml:space="preserve">Análisis en la creación de campañas</w:t>
            </w:r>
          </w:p>
          <w:p w:rsidR="00000000" w:rsidDel="00000000" w:rsidP="00000000" w:rsidRDefault="00000000" w:rsidRPr="00000000" w14:paraId="00000317">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18">
            <w:pPr>
              <w:spacing w:line="276" w:lineRule="auto"/>
              <w:rPr/>
            </w:pPr>
            <w:r w:rsidDel="00000000" w:rsidR="00000000" w:rsidRPr="00000000">
              <w:rPr>
                <w:rtl w:val="0"/>
              </w:rPr>
              <w:t xml:space="preserve">Técnicas y herramientas de segmentación de mercado, tipos de análisis de datos.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19">
            <w:pPr>
              <w:rPr/>
            </w:pPr>
            <w:r w:rsidDel="00000000" w:rsidR="00000000" w:rsidRPr="00000000">
              <w:rPr>
                <w:rtl w:val="0"/>
              </w:rPr>
              <w:t xml:space="preserve">Herramientas de publicidad digital.</w:t>
            </w:r>
          </w:p>
          <w:p w:rsidR="00000000" w:rsidDel="00000000" w:rsidP="00000000" w:rsidRDefault="00000000" w:rsidRPr="00000000" w14:paraId="0000031A">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1B">
            <w:pPr>
              <w:spacing w:line="276" w:lineRule="auto"/>
              <w:rPr/>
            </w:pPr>
            <w:r w:rsidDel="00000000" w:rsidR="00000000" w:rsidRPr="00000000">
              <w:rPr>
                <w:rtl w:val="0"/>
              </w:rPr>
              <w:t xml:space="preserve">Técnicas y herramientas de segmentación de mercado, tipos de análisis de datos.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1C">
            <w:pPr>
              <w:rPr/>
            </w:pPr>
            <w:r w:rsidDel="00000000" w:rsidR="00000000" w:rsidRPr="00000000">
              <w:rPr>
                <w:rtl w:val="0"/>
              </w:rPr>
              <w:t xml:space="preserve">Conceptos y herramientas.</w:t>
            </w:r>
          </w:p>
          <w:p w:rsidR="00000000" w:rsidDel="00000000" w:rsidP="00000000" w:rsidRDefault="00000000" w:rsidRPr="00000000" w14:paraId="0000031D">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1E">
            <w:pPr>
              <w:spacing w:line="276" w:lineRule="auto"/>
              <w:rPr/>
            </w:pPr>
            <w:r w:rsidDel="00000000" w:rsidR="00000000" w:rsidRPr="00000000">
              <w:rPr>
                <w:rtl w:val="0"/>
              </w:rPr>
              <w:t xml:space="preserve">Técnicas y herramientas de segmentación de mercado, tipos de análisis de datos.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1F">
            <w:pPr>
              <w:rPr/>
            </w:pPr>
            <w:r w:rsidDel="00000000" w:rsidR="00000000" w:rsidRPr="00000000">
              <w:rPr>
                <w:rtl w:val="0"/>
              </w:rPr>
              <w:t xml:space="preserve">Estudio de técnicas, medición y optimización.</w:t>
            </w:r>
          </w:p>
          <w:p w:rsidR="00000000" w:rsidDel="00000000" w:rsidP="00000000" w:rsidRDefault="00000000" w:rsidRPr="00000000" w14:paraId="00000320">
            <w:pPr>
              <w:spacing w:line="276" w:lineRule="auto"/>
              <w:rPr/>
            </w:pPr>
            <w:r w:rsidDel="00000000" w:rsidR="00000000" w:rsidRPr="00000000">
              <w:rPr>
                <w:rtl w:val="0"/>
              </w:rPr>
            </w:r>
          </w:p>
        </w:tc>
      </w:tr>
    </w:tbl>
    <w:p w:rsidR="00000000" w:rsidDel="00000000" w:rsidP="00000000" w:rsidRDefault="00000000" w:rsidRPr="00000000" w14:paraId="00000321">
      <w:pPr>
        <w:pStyle w:val="Heading3"/>
        <w:rPr/>
      </w:pPr>
      <w:bookmarkStart w:colFirst="0" w:colLast="0" w:name="_heading=h.athwiytrkuax" w:id="61"/>
      <w:bookmarkEnd w:id="61"/>
      <w:r w:rsidDel="00000000" w:rsidR="00000000" w:rsidRPr="00000000">
        <w:rPr>
          <w:rtl w:val="0"/>
        </w:rPr>
        <w:t xml:space="preserve">Área de Habilidades (Saber Hacer)</w:t>
      </w:r>
    </w:p>
    <w:p w:rsidR="00000000" w:rsidDel="00000000" w:rsidP="00000000" w:rsidRDefault="00000000" w:rsidRPr="00000000" w14:paraId="00000322">
      <w:pPr>
        <w:rPr/>
      </w:pPr>
      <w:r w:rsidDel="00000000" w:rsidR="00000000" w:rsidRPr="00000000">
        <w:rPr>
          <w:rtl w:val="0"/>
        </w:rPr>
      </w:r>
    </w:p>
    <w:tbl>
      <w:tblPr>
        <w:tblStyle w:val="Table4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323">
            <w:pPr>
              <w:rPr/>
            </w:pPr>
            <w:r w:rsidDel="00000000" w:rsidR="00000000" w:rsidRPr="00000000">
              <w:rPr>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Diseña y ejecuta campañas por correo electrónico, redes sociales y otras plataformas digitales. </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327">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328">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29">
            <w:pPr>
              <w:spacing w:line="276" w:lineRule="auto"/>
              <w:rPr/>
            </w:pPr>
            <w:r w:rsidDel="00000000" w:rsidR="00000000" w:rsidRPr="00000000">
              <w:rPr>
                <w:rtl w:val="0"/>
              </w:rPr>
              <w:t xml:space="preserve">Examen corto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2A">
            <w:pPr>
              <w:spacing w:line="276" w:lineRule="auto"/>
              <w:rPr/>
            </w:pPr>
            <w:r w:rsidDel="00000000" w:rsidR="00000000" w:rsidRPr="00000000">
              <w:rPr>
                <w:rtl w:val="0"/>
              </w:rPr>
              <w:t xml:space="preserve">15</w:t>
            </w:r>
          </w:p>
        </w:tc>
      </w:tr>
    </w:tbl>
    <w:p w:rsidR="00000000" w:rsidDel="00000000" w:rsidP="00000000" w:rsidRDefault="00000000" w:rsidRPr="00000000" w14:paraId="0000032B">
      <w:pPr>
        <w:pStyle w:val="Heading1"/>
        <w:rPr>
          <w:sz w:val="26"/>
          <w:szCs w:val="26"/>
        </w:rPr>
      </w:pPr>
      <w:bookmarkStart w:colFirst="0" w:colLast="0" w:name="_heading=h.jj9i8ob8u381" w:id="62"/>
      <w:bookmarkEnd w:id="62"/>
      <w:r w:rsidDel="00000000" w:rsidR="00000000" w:rsidRPr="00000000">
        <w:rPr>
          <w:rtl w:val="0"/>
        </w:rPr>
      </w:r>
    </w:p>
    <w:p w:rsidR="00000000" w:rsidDel="00000000" w:rsidP="00000000" w:rsidRDefault="00000000" w:rsidRPr="00000000" w14:paraId="0000032C">
      <w:pPr>
        <w:pStyle w:val="Heading1"/>
        <w:rPr>
          <w:sz w:val="26"/>
          <w:szCs w:val="26"/>
        </w:rPr>
      </w:pPr>
      <w:r w:rsidDel="00000000" w:rsidR="00000000" w:rsidRPr="00000000">
        <w:rPr>
          <w:sz w:val="26"/>
          <w:szCs w:val="26"/>
          <w:rtl w:val="0"/>
        </w:rPr>
        <w:t xml:space="preserve">Rúbrica de Evaluación</w:t>
      </w:r>
    </w:p>
    <w:p w:rsidR="00000000" w:rsidDel="00000000" w:rsidP="00000000" w:rsidRDefault="00000000" w:rsidRPr="00000000" w14:paraId="0000032D">
      <w:pPr>
        <w:spacing w:after="240" w:before="240" w:lineRule="auto"/>
        <w:jc w:val="both"/>
        <w:rPr/>
      </w:pPr>
      <w:r w:rsidDel="00000000" w:rsidR="00000000" w:rsidRPr="00000000">
        <w:rPr>
          <w:rtl w:val="0"/>
        </w:rPr>
        <w:t xml:space="preserve">Cada una de las actividades del laboratorio (proyectos, prácticas, tareas y otras) cuenta con una rúbrica de evaluación específica, la cual está detallada en el documento que se entrega al estudiante al momento de asignar la actividad. Estas rúbricas describen los criterios de evaluación, niveles de desempeño esperados y la ponderación correspondiente de cada aspecto evaluado.</w:t>
      </w:r>
    </w:p>
    <w:p w:rsidR="00000000" w:rsidDel="00000000" w:rsidP="00000000" w:rsidRDefault="00000000" w:rsidRPr="00000000" w14:paraId="0000032E">
      <w:pPr>
        <w:spacing w:after="240" w:before="240" w:lineRule="auto"/>
        <w:jc w:val="both"/>
        <w:rPr/>
      </w:pPr>
      <w:r w:rsidDel="00000000" w:rsidR="00000000" w:rsidRPr="00000000">
        <w:rPr>
          <w:rtl w:val="0"/>
        </w:rPr>
        <w:t xml:space="preserve">Es </w:t>
      </w:r>
      <w:r w:rsidDel="00000000" w:rsidR="00000000" w:rsidRPr="00000000">
        <w:rPr>
          <w:b w:val="1"/>
          <w:bCs w:val="1"/>
          <w:rtl w:val="0"/>
        </w:rPr>
        <w:t xml:space="preserve">responsabilidad del estudiante</w:t>
      </w:r>
      <w:r w:rsidDel="00000000" w:rsidR="00000000" w:rsidRPr="00000000">
        <w:rPr>
          <w:rtl w:val="0"/>
        </w:rPr>
        <w:t xml:space="preserve"> leer detenidamente la rúbrica asignada antes de iniciar el desarrollo de la actividad. Comprender los criterios de evaluación no solo permite orientar adecuadamente el trabajo, sino también mejorar el desempeño académico y fomentar la autorregulación del aprendizaje.</w:t>
      </w:r>
    </w:p>
    <w:p w:rsidR="00000000" w:rsidDel="00000000" w:rsidP="00000000" w:rsidRDefault="00000000" w:rsidRPr="00000000" w14:paraId="0000032F">
      <w:pPr>
        <w:spacing w:after="240" w:before="240" w:lineRule="auto"/>
        <w:jc w:val="both"/>
        <w:rPr/>
      </w:pPr>
      <w:r w:rsidDel="00000000" w:rsidR="00000000" w:rsidRPr="00000000">
        <w:rPr>
          <w:rtl w:val="0"/>
        </w:rPr>
        <w:t xml:space="preserve">En caso de no recibir la rúbrica al momento de la asignación, el estudiante </w:t>
      </w:r>
      <w:r w:rsidDel="00000000" w:rsidR="00000000" w:rsidRPr="00000000">
        <w:rPr>
          <w:b w:val="1"/>
          <w:bCs w:val="1"/>
          <w:rtl w:val="0"/>
        </w:rPr>
        <w:t xml:space="preserve">debe solicitarla directamente al tutor académico</w:t>
      </w:r>
      <w:r w:rsidDel="00000000" w:rsidR="00000000" w:rsidRPr="00000000">
        <w:rPr>
          <w:rtl w:val="0"/>
        </w:rPr>
        <w:t xml:space="preserve">, ya que constituye una herramienta esencial para el cumplimiento de los objetivos de aprendizaje y la evaluación transparente.</w:t>
      </w:r>
    </w:p>
    <w:p w:rsidR="00000000" w:rsidDel="00000000" w:rsidP="00000000" w:rsidRDefault="00000000" w:rsidRPr="00000000" w14:paraId="00000330">
      <w:pPr>
        <w:pStyle w:val="Heading1"/>
        <w:rPr>
          <w:sz w:val="26"/>
          <w:szCs w:val="26"/>
        </w:rPr>
      </w:pPr>
      <w:bookmarkStart w:colFirst="0" w:colLast="0" w:name="_heading=h.lc2gq76fbwx6" w:id="63"/>
      <w:bookmarkEnd w:id="63"/>
      <w:r w:rsidDel="00000000" w:rsidR="00000000" w:rsidRPr="00000000">
        <w:rPr>
          <w:sz w:val="26"/>
          <w:szCs w:val="26"/>
          <w:rtl w:val="0"/>
        </w:rPr>
        <w:t xml:space="preserve">Normativa Académica y Ética del Curso</w:t>
      </w:r>
    </w:p>
    <w:p w:rsidR="00000000" w:rsidDel="00000000" w:rsidP="00000000" w:rsidRDefault="00000000" w:rsidRPr="00000000" w14:paraId="00000331">
      <w:pPr>
        <w:jc w:val="both"/>
        <w:rPr/>
      </w:pPr>
      <w:r w:rsidDel="00000000" w:rsidR="00000000" w:rsidRPr="00000000">
        <w:rPr>
          <w:rtl w:val="0"/>
        </w:rPr>
        <w:t xml:space="preserve">En concordancia con el perfil del estudiante de la Facultad de Ingeniería de la Universidad de San Carlos de Guatemala, se espera un alto nivel de compromiso con la excelencia académica y la ética profesional. Por ello, que se establece los siguientes lineamientos de carácter obligatorio que regulan el comportamiento académico del estudiante:</w:t>
      </w:r>
    </w:p>
    <w:p w:rsidR="00000000" w:rsidDel="00000000" w:rsidP="00000000" w:rsidRDefault="00000000" w:rsidRPr="00000000" w14:paraId="00000332">
      <w:pPr>
        <w:spacing w:after="240" w:before="240" w:lineRule="auto"/>
        <w:jc w:val="both"/>
        <w:rPr>
          <w:b w:val="1"/>
          <w:bCs w:val="1"/>
        </w:rPr>
      </w:pPr>
      <w:r w:rsidDel="00000000" w:rsidR="00000000" w:rsidRPr="00000000">
        <w:rPr>
          <w:b w:val="1"/>
          <w:bCs w:val="1"/>
          <w:rtl w:val="0"/>
        </w:rPr>
        <w:t xml:space="preserve">Plagio y copias</w:t>
      </w:r>
    </w:p>
    <w:p w:rsidR="00000000" w:rsidDel="00000000" w:rsidP="00000000" w:rsidRDefault="00000000" w:rsidRPr="00000000" w14:paraId="00000333">
      <w:pPr>
        <w:numPr>
          <w:ilvl w:val="0"/>
          <w:numId w:val="4"/>
        </w:numPr>
        <w:spacing w:before="240" w:lineRule="auto"/>
        <w:ind w:left="720" w:hanging="360"/>
        <w:jc w:val="both"/>
        <w:rPr/>
      </w:pPr>
      <w:r w:rsidDel="00000000" w:rsidR="00000000" w:rsidRPr="00000000">
        <w:rPr>
          <w:rtl w:val="0"/>
        </w:rPr>
        <w:t xml:space="preserve">Todo proyecto será sometido a verificación para confirmar su autoría y originalidad, con la finalidad de evitar cualquier plagio, copia o que la actividad no haya sido realizada por el estudiante.</w:t>
      </w:r>
    </w:p>
    <w:p w:rsidR="00000000" w:rsidDel="00000000" w:rsidP="00000000" w:rsidRDefault="00000000" w:rsidRPr="00000000" w14:paraId="00000334">
      <w:pPr>
        <w:numPr>
          <w:ilvl w:val="0"/>
          <w:numId w:val="7"/>
        </w:numPr>
        <w:spacing w:after="240" w:lineRule="auto"/>
        <w:ind w:left="720" w:hanging="360"/>
        <w:jc w:val="both"/>
        <w:rPr/>
      </w:pPr>
      <w:r w:rsidDel="00000000" w:rsidR="00000000" w:rsidRPr="00000000">
        <w:rPr>
          <w:rtl w:val="0"/>
        </w:rPr>
        <w:t xml:space="preserve">Cualquier evidencia de lo antes descrito en las distintas actividades será sancionada con una calificación de 0 (cero) y el caso será reportado al Docente quien a su vez informará a la Escuela de Ciencias y Sistemas para su seguimiento institucional.</w:t>
      </w:r>
    </w:p>
    <w:p w:rsidR="00000000" w:rsidDel="00000000" w:rsidP="00000000" w:rsidRDefault="00000000" w:rsidRPr="00000000" w14:paraId="00000335">
      <w:pPr>
        <w:spacing w:after="240" w:before="240" w:lineRule="auto"/>
        <w:jc w:val="both"/>
        <w:rPr>
          <w:b w:val="1"/>
          <w:bCs w:val="1"/>
        </w:rPr>
      </w:pPr>
      <w:r w:rsidDel="00000000" w:rsidR="00000000" w:rsidRPr="00000000">
        <w:rPr>
          <w:b w:val="1"/>
          <w:bCs w:val="1"/>
          <w:rtl w:val="0"/>
        </w:rPr>
        <w:t xml:space="preserve">Prórrogas y reposiciones</w:t>
      </w:r>
    </w:p>
    <w:p w:rsidR="00000000" w:rsidDel="00000000" w:rsidP="00000000" w:rsidRDefault="00000000" w:rsidRPr="00000000" w14:paraId="00000336">
      <w:pPr>
        <w:numPr>
          <w:ilvl w:val="0"/>
          <w:numId w:val="8"/>
        </w:numPr>
        <w:spacing w:before="240" w:lineRule="auto"/>
        <w:ind w:left="720" w:hanging="360"/>
        <w:jc w:val="both"/>
        <w:rPr/>
      </w:pPr>
      <w:r w:rsidDel="00000000" w:rsidR="00000000" w:rsidRPr="00000000">
        <w:rPr>
          <w:rtl w:val="0"/>
        </w:rPr>
        <w:t xml:space="preserve">No se otorgarán prórrogas para entregas de actividades.</w:t>
      </w:r>
    </w:p>
    <w:p w:rsidR="00000000" w:rsidDel="00000000" w:rsidP="00000000" w:rsidRDefault="00000000" w:rsidRPr="00000000" w14:paraId="00000337">
      <w:pPr>
        <w:numPr>
          <w:ilvl w:val="0"/>
          <w:numId w:val="8"/>
        </w:numPr>
        <w:spacing w:after="240" w:lineRule="auto"/>
        <w:ind w:left="720" w:hanging="360"/>
        <w:jc w:val="both"/>
        <w:rPr/>
      </w:pPr>
      <w:r w:rsidDel="00000000" w:rsidR="00000000" w:rsidRPr="00000000">
        <w:rPr>
          <w:rtl w:val="0"/>
        </w:rPr>
        <w:t xml:space="preserve">No se permitirá la reposición de proyectos bajo ninguna circunstancia.</w:t>
      </w:r>
    </w:p>
    <w:p w:rsidR="00000000" w:rsidDel="00000000" w:rsidP="00000000" w:rsidRDefault="00000000" w:rsidRPr="00000000" w14:paraId="00000338">
      <w:pPr>
        <w:spacing w:after="240" w:before="240" w:lineRule="auto"/>
        <w:jc w:val="both"/>
        <w:rPr>
          <w:b w:val="1"/>
          <w:bCs w:val="1"/>
        </w:rPr>
      </w:pPr>
      <w:r w:rsidDel="00000000" w:rsidR="00000000" w:rsidRPr="00000000">
        <w:rPr>
          <w:b w:val="1"/>
          <w:bCs w:val="1"/>
          <w:rtl w:val="0"/>
        </w:rPr>
        <w:t xml:space="preserve">Requisitos para evaluación final del curso</w:t>
      </w:r>
    </w:p>
    <w:p w:rsidR="00000000" w:rsidDel="00000000" w:rsidP="00000000" w:rsidRDefault="00000000" w:rsidRPr="00000000" w14:paraId="00000339">
      <w:pPr>
        <w:numPr>
          <w:ilvl w:val="0"/>
          <w:numId w:val="5"/>
        </w:numPr>
        <w:spacing w:before="240" w:lineRule="auto"/>
        <w:ind w:left="720" w:hanging="360"/>
        <w:jc w:val="both"/>
        <w:rPr/>
      </w:pPr>
      <w:r w:rsidDel="00000000" w:rsidR="00000000" w:rsidRPr="00000000">
        <w:rPr>
          <w:rtl w:val="0"/>
        </w:rPr>
        <w:t xml:space="preserve">Es obligatorio aprobar el laboratorio para tener derecho a la evaluación final del curso.</w:t>
      </w:r>
    </w:p>
    <w:p w:rsidR="00000000" w:rsidDel="00000000" w:rsidP="00000000" w:rsidRDefault="00000000" w:rsidRPr="00000000" w14:paraId="0000033A">
      <w:pPr>
        <w:numPr>
          <w:ilvl w:val="0"/>
          <w:numId w:val="5"/>
        </w:numPr>
        <w:spacing w:after="240" w:lineRule="auto"/>
        <w:ind w:left="720" w:hanging="360"/>
        <w:jc w:val="both"/>
        <w:rPr/>
      </w:pPr>
      <w:r w:rsidDel="00000000" w:rsidR="00000000" w:rsidRPr="00000000">
        <w:rPr>
          <w:rtl w:val="0"/>
        </w:rPr>
        <w:t xml:space="preserve">La calificación de prácticas, proyectos y otras actividades que se indique será asignada de forma presencial, en la fecha y hora establecidas por el tutor académico.</w:t>
      </w:r>
    </w:p>
    <w:p w:rsidR="00000000" w:rsidDel="00000000" w:rsidP="00000000" w:rsidRDefault="00000000" w:rsidRPr="00000000" w14:paraId="0000033B">
      <w:pPr>
        <w:spacing w:after="240" w:before="240" w:lineRule="auto"/>
        <w:jc w:val="both"/>
        <w:rPr>
          <w:b w:val="1"/>
          <w:bCs w:val="1"/>
        </w:rPr>
      </w:pPr>
      <w:r w:rsidDel="00000000" w:rsidR="00000000" w:rsidRPr="00000000">
        <w:rPr>
          <w:b w:val="1"/>
          <w:bCs w:val="1"/>
          <w:rtl w:val="0"/>
        </w:rPr>
        <w:t xml:space="preserve">Asistencia</w:t>
      </w:r>
    </w:p>
    <w:p w:rsidR="00000000" w:rsidDel="00000000" w:rsidP="00000000" w:rsidRDefault="00000000" w:rsidRPr="00000000" w14:paraId="0000033C">
      <w:pPr>
        <w:numPr>
          <w:ilvl w:val="0"/>
          <w:numId w:val="2"/>
        </w:numPr>
        <w:spacing w:before="240" w:lineRule="auto"/>
        <w:ind w:left="720" w:hanging="360"/>
        <w:jc w:val="both"/>
        <w:rPr/>
      </w:pPr>
      <w:r w:rsidDel="00000000" w:rsidR="00000000" w:rsidRPr="00000000">
        <w:rPr>
          <w:rtl w:val="0"/>
        </w:rPr>
        <w:t xml:space="preserve">Para obtener la nota del laboratorio, se requiere un mínimo del 80% de asistencia a las sesiones de laboratorio. </w:t>
      </w:r>
    </w:p>
    <w:p w:rsidR="00000000" w:rsidDel="00000000" w:rsidP="00000000" w:rsidRDefault="00000000" w:rsidRPr="00000000" w14:paraId="0000033D">
      <w:pPr>
        <w:numPr>
          <w:ilvl w:val="0"/>
          <w:numId w:val="2"/>
        </w:numPr>
        <w:spacing w:after="240" w:lineRule="auto"/>
        <w:ind w:left="720" w:hanging="360"/>
        <w:jc w:val="both"/>
        <w:rPr/>
      </w:pPr>
      <w:r w:rsidDel="00000000" w:rsidR="00000000" w:rsidRPr="00000000">
        <w:rPr>
          <w:rtl w:val="0"/>
        </w:rPr>
        <w:t xml:space="preserve">En caso de inasistencia, sólo se aceptarán justificaciones válidas respaldadas por constancia oficial.</w:t>
      </w:r>
    </w:p>
    <w:p w:rsidR="00000000" w:rsidDel="00000000" w:rsidP="00000000" w:rsidRDefault="00000000" w:rsidRPr="00000000" w14:paraId="0000033E">
      <w:pPr>
        <w:spacing w:after="240" w:before="240" w:lineRule="auto"/>
        <w:jc w:val="both"/>
        <w:rPr>
          <w:b w:val="1"/>
          <w:bCs w:val="1"/>
        </w:rPr>
      </w:pPr>
      <w:r w:rsidDel="00000000" w:rsidR="00000000" w:rsidRPr="00000000">
        <w:rPr>
          <w:b w:val="1"/>
          <w:bCs w:val="1"/>
          <w:rtl w:val="0"/>
        </w:rPr>
        <w:t xml:space="preserve">Entregas </w:t>
      </w:r>
    </w:p>
    <w:p w:rsidR="00000000" w:rsidDel="00000000" w:rsidP="00000000" w:rsidRDefault="00000000" w:rsidRPr="00000000" w14:paraId="0000033F">
      <w:pPr>
        <w:numPr>
          <w:ilvl w:val="0"/>
          <w:numId w:val="6"/>
        </w:numPr>
        <w:spacing w:after="240" w:before="240" w:lineRule="auto"/>
        <w:ind w:left="720" w:hanging="360"/>
        <w:jc w:val="both"/>
        <w:rPr/>
      </w:pPr>
      <w:r w:rsidDel="00000000" w:rsidR="00000000" w:rsidRPr="00000000">
        <w:rPr>
          <w:rtl w:val="0"/>
        </w:rPr>
        <w:t xml:space="preserve">No se aceptarán entregas tardías de tareas, prácticas, exámenes cortos, exámenes finales o proyectos sin justificación.</w:t>
      </w:r>
    </w:p>
    <w:p w:rsidR="00000000" w:rsidDel="00000000" w:rsidP="00000000" w:rsidRDefault="00000000" w:rsidRPr="00000000" w14:paraId="00000340">
      <w:pPr>
        <w:spacing w:after="240" w:before="240" w:lineRule="auto"/>
        <w:jc w:val="both"/>
        <w:rPr>
          <w:b w:val="1"/>
          <w:bCs w:val="1"/>
        </w:rPr>
      </w:pPr>
      <w:r w:rsidDel="00000000" w:rsidR="00000000" w:rsidRPr="00000000">
        <w:rPr>
          <w:b w:val="1"/>
          <w:bCs w:val="1"/>
          <w:rtl w:val="0"/>
        </w:rPr>
        <w:t xml:space="preserve">Medio oficial de entrega</w:t>
      </w:r>
    </w:p>
    <w:p w:rsidR="00000000" w:rsidDel="00000000" w:rsidP="00000000" w:rsidRDefault="00000000" w:rsidRPr="00000000" w14:paraId="00000341">
      <w:pPr>
        <w:numPr>
          <w:ilvl w:val="0"/>
          <w:numId w:val="9"/>
        </w:numPr>
        <w:spacing w:after="240" w:before="240" w:lineRule="auto"/>
        <w:ind w:left="720" w:hanging="360"/>
        <w:jc w:val="both"/>
        <w:rPr/>
      </w:pPr>
      <w:r w:rsidDel="00000000" w:rsidR="00000000" w:rsidRPr="00000000">
        <w:rPr>
          <w:rtl w:val="0"/>
        </w:rPr>
        <w:t xml:space="preserve">La plataforma UEDI de la Facultad será el único medio oficial para la entrega de actividades del curso.</w:t>
      </w:r>
    </w:p>
    <w:p w:rsidR="00000000" w:rsidDel="00000000" w:rsidP="00000000" w:rsidRDefault="00000000" w:rsidRPr="00000000" w14:paraId="00000342">
      <w:pPr>
        <w:pStyle w:val="Heading1"/>
        <w:rPr/>
      </w:pPr>
      <w:bookmarkStart w:colFirst="0" w:colLast="0" w:name="_heading=h.ojjiice4s2s" w:id="64"/>
      <w:bookmarkEnd w:id="64"/>
      <w:r w:rsidDel="00000000" w:rsidR="00000000" w:rsidRPr="00000000">
        <w:rPr>
          <w:rtl w:val="0"/>
        </w:rPr>
        <w:t xml:space="preserve">Bibliografía</w:t>
      </w:r>
    </w:p>
    <w:p w:rsidR="00000000" w:rsidDel="00000000" w:rsidP="00000000" w:rsidRDefault="00000000" w:rsidRPr="00000000" w14:paraId="00000343">
      <w:pPr>
        <w:spacing w:before="83" w:lineRule="auto"/>
        <w:rPr/>
      </w:pPr>
      <w:r w:rsidDel="00000000" w:rsidR="00000000" w:rsidRPr="00000000">
        <w:rPr>
          <w:rtl w:val="0"/>
        </w:rPr>
      </w:r>
    </w:p>
    <w:p w:rsidR="00000000" w:rsidDel="00000000" w:rsidP="00000000" w:rsidRDefault="00000000" w:rsidRPr="00000000" w14:paraId="00000344">
      <w:pPr>
        <w:numPr>
          <w:ilvl w:val="0"/>
          <w:numId w:val="3"/>
        </w:numPr>
        <w:ind w:left="720" w:hanging="360"/>
        <w:rPr/>
      </w:pPr>
      <w:r w:rsidDel="00000000" w:rsidR="00000000" w:rsidRPr="00000000">
        <w:rPr>
          <w:rtl w:val="0"/>
        </w:rPr>
        <w:t xml:space="preserve">[1] La vaca purpura - Seth Godin ISBN-13: 978-8498750874 </w:t>
      </w:r>
    </w:p>
    <w:p w:rsidR="00000000" w:rsidDel="00000000" w:rsidP="00000000" w:rsidRDefault="00000000" w:rsidRPr="00000000" w14:paraId="00000345">
      <w:pPr>
        <w:numPr>
          <w:ilvl w:val="0"/>
          <w:numId w:val="3"/>
        </w:numPr>
        <w:ind w:left="720" w:hanging="360"/>
        <w:rPr/>
      </w:pPr>
      <w:r w:rsidDel="00000000" w:rsidR="00000000" w:rsidRPr="00000000">
        <w:rPr>
          <w:rtl w:val="0"/>
        </w:rPr>
        <w:t xml:space="preserve">[2] Manager al Minuto - Ken Blanchard </w:t>
      </w:r>
    </w:p>
    <w:p w:rsidR="00000000" w:rsidDel="00000000" w:rsidP="00000000" w:rsidRDefault="00000000" w:rsidRPr="00000000" w14:paraId="00000346">
      <w:pPr>
        <w:numPr>
          <w:ilvl w:val="0"/>
          <w:numId w:val="3"/>
        </w:numPr>
        <w:ind w:left="720" w:hanging="360"/>
        <w:rPr/>
      </w:pPr>
      <w:r w:rsidDel="00000000" w:rsidR="00000000" w:rsidRPr="00000000">
        <w:rPr>
          <w:rtl w:val="0"/>
        </w:rPr>
        <w:t xml:space="preserve">[3] Fundamentos de la administración Carlos Ramírez Cardona ISBN-13 978-9587713725 </w:t>
      </w:r>
    </w:p>
    <w:p w:rsidR="00000000" w:rsidDel="00000000" w:rsidP="00000000" w:rsidRDefault="00000000" w:rsidRPr="00000000" w14:paraId="00000347">
      <w:pPr>
        <w:numPr>
          <w:ilvl w:val="0"/>
          <w:numId w:val="3"/>
        </w:numPr>
        <w:ind w:left="720" w:hanging="360"/>
        <w:rPr/>
      </w:pPr>
      <w:r w:rsidDel="00000000" w:rsidR="00000000" w:rsidRPr="00000000">
        <w:rPr>
          <w:rtl w:val="0"/>
        </w:rPr>
        <w:t xml:space="preserve">[4] Robbins. Administración Teoría y Práctica. 4a. edición. Editorial Prentice Hall </w:t>
      </w:r>
    </w:p>
    <w:p w:rsidR="00000000" w:rsidDel="00000000" w:rsidP="00000000" w:rsidRDefault="00000000" w:rsidRPr="00000000" w14:paraId="00000348">
      <w:pPr>
        <w:numPr>
          <w:ilvl w:val="0"/>
          <w:numId w:val="3"/>
        </w:numPr>
        <w:ind w:left="720" w:hanging="360"/>
        <w:rPr/>
      </w:pPr>
      <w:r w:rsidDel="00000000" w:rsidR="00000000" w:rsidRPr="00000000">
        <w:rPr>
          <w:rtl w:val="0"/>
        </w:rPr>
        <w:t xml:space="preserve">[5] Hellriegel, Jackson y Slocum, Administración un Enfoque basado en </w:t>
      </w:r>
    </w:p>
    <w:p w:rsidR="00000000" w:rsidDel="00000000" w:rsidP="00000000" w:rsidRDefault="00000000" w:rsidRPr="00000000" w14:paraId="00000349">
      <w:pPr>
        <w:numPr>
          <w:ilvl w:val="0"/>
          <w:numId w:val="3"/>
        </w:numPr>
        <w:ind w:left="720" w:hanging="360"/>
        <w:rPr/>
      </w:pPr>
      <w:r w:rsidDel="00000000" w:rsidR="00000000" w:rsidRPr="00000000">
        <w:rPr>
          <w:rtl w:val="0"/>
        </w:rPr>
        <w:t xml:space="preserve">Competencias. Novena Edición. Thomson </w:t>
      </w:r>
    </w:p>
    <w:p w:rsidR="00000000" w:rsidDel="00000000" w:rsidP="00000000" w:rsidRDefault="00000000" w:rsidRPr="00000000" w14:paraId="0000034A">
      <w:pPr>
        <w:numPr>
          <w:ilvl w:val="0"/>
          <w:numId w:val="3"/>
        </w:numPr>
        <w:ind w:left="720" w:hanging="360"/>
        <w:rPr/>
      </w:pPr>
      <w:r w:rsidDel="00000000" w:rsidR="00000000" w:rsidRPr="00000000">
        <w:rPr>
          <w:rtl w:val="0"/>
        </w:rPr>
        <w:t xml:space="preserve">[6] Koonts y Weihrich. Administración, Una perspectiva Global. McGraw </w:t>
      </w:r>
    </w:p>
    <w:p w:rsidR="00000000" w:rsidDel="00000000" w:rsidP="00000000" w:rsidRDefault="00000000" w:rsidRPr="00000000" w14:paraId="0000034B">
      <w:pPr>
        <w:numPr>
          <w:ilvl w:val="0"/>
          <w:numId w:val="3"/>
        </w:numPr>
        <w:ind w:left="720" w:hanging="360"/>
        <w:rPr/>
      </w:pPr>
      <w:r w:rsidDel="00000000" w:rsidR="00000000" w:rsidRPr="00000000">
        <w:rPr>
          <w:rtl w:val="0"/>
        </w:rPr>
        <w:t xml:space="preserve">Hill. 11ª. Edición, México </w:t>
      </w:r>
    </w:p>
    <w:p w:rsidR="00000000" w:rsidDel="00000000" w:rsidP="00000000" w:rsidRDefault="00000000" w:rsidRPr="00000000" w14:paraId="0000034C">
      <w:pPr>
        <w:numPr>
          <w:ilvl w:val="0"/>
          <w:numId w:val="3"/>
        </w:numPr>
        <w:ind w:left="720" w:hanging="360"/>
        <w:rPr/>
      </w:pPr>
      <w:r w:rsidDel="00000000" w:rsidR="00000000" w:rsidRPr="00000000">
        <w:rPr>
          <w:rtl w:val="0"/>
        </w:rPr>
        <w:t xml:space="preserve">[7] Robbins. Administración Teoría y Práctica. 4a. edición. Editorial Prentice Hall. </w:t>
      </w:r>
    </w:p>
    <w:p w:rsidR="00000000" w:rsidDel="00000000" w:rsidP="00000000" w:rsidRDefault="00000000" w:rsidRPr="00000000" w14:paraId="0000034D">
      <w:pPr>
        <w:numPr>
          <w:ilvl w:val="0"/>
          <w:numId w:val="3"/>
        </w:numPr>
        <w:ind w:left="720" w:hanging="360"/>
        <w:rPr/>
      </w:pPr>
      <w:r w:rsidDel="00000000" w:rsidR="00000000" w:rsidRPr="00000000">
        <w:rPr>
          <w:rtl w:val="0"/>
        </w:rPr>
        <w:t xml:space="preserve">[8] Ansoff . La dirección Estratégica en la práctica empresarial. Editoria Adison Wesley.</w:t>
      </w:r>
    </w:p>
    <w:p w:rsidR="00000000" w:rsidDel="00000000" w:rsidP="00000000" w:rsidRDefault="00000000" w:rsidRPr="00000000" w14:paraId="0000034E">
      <w:pPr>
        <w:ind w:left="720" w:firstLine="0"/>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spacing w:before="83" w:lineRule="auto"/>
        <w:rPr/>
      </w:pPr>
      <w:r w:rsidDel="00000000" w:rsidR="00000000" w:rsidRPr="00000000">
        <w:rPr>
          <w:rtl w:val="0"/>
        </w:rPr>
      </w:r>
    </w:p>
    <w:p w:rsidR="00000000" w:rsidDel="00000000" w:rsidP="00000000" w:rsidRDefault="00000000" w:rsidRPr="00000000" w14:paraId="00000351">
      <w:pPr>
        <w:pStyle w:val="Heading1"/>
        <w:rPr/>
      </w:pPr>
      <w:bookmarkStart w:colFirst="0" w:colLast="0" w:name="_heading=h.l21y6nwkbrqm" w:id="65"/>
      <w:bookmarkEnd w:id="65"/>
      <w:r w:rsidDel="00000000" w:rsidR="00000000" w:rsidRPr="00000000">
        <w:rPr>
          <w:rtl w:val="0"/>
        </w:rPr>
        <w:t xml:space="preserve">E-Grafía</w:t>
      </w:r>
    </w:p>
    <w:p w:rsidR="00000000" w:rsidDel="00000000" w:rsidP="00000000" w:rsidRDefault="00000000" w:rsidRPr="00000000" w14:paraId="00000352">
      <w:pPr>
        <w:spacing w:before="83" w:lineRule="auto"/>
        <w:rPr/>
      </w:pPr>
      <w:r w:rsidDel="00000000" w:rsidR="00000000" w:rsidRPr="00000000">
        <w:rPr>
          <w:rtl w:val="0"/>
        </w:rPr>
      </w:r>
    </w:p>
    <w:p w:rsidR="00000000" w:rsidDel="00000000" w:rsidP="00000000" w:rsidRDefault="00000000" w:rsidRPr="00000000" w14:paraId="00000353">
      <w:pPr>
        <w:numPr>
          <w:ilvl w:val="0"/>
          <w:numId w:val="1"/>
        </w:numPr>
        <w:ind w:left="720" w:hanging="360"/>
        <w:rPr>
          <w:b w:val="1"/>
          <w:bCs w:val="1"/>
        </w:rPr>
      </w:pPr>
      <w:r w:rsidDel="00000000" w:rsidR="00000000" w:rsidRPr="00000000">
        <w:rPr>
          <w:b w:val="1"/>
          <w:bCs w:val="1"/>
          <w:rtl w:val="0"/>
        </w:rPr>
        <w:t xml:space="preserve">ERP y gestión empresarial </w:t>
      </w:r>
    </w:p>
    <w:p w:rsidR="00000000" w:rsidDel="00000000" w:rsidP="00000000" w:rsidRDefault="00000000" w:rsidRPr="00000000" w14:paraId="00000354">
      <w:pPr>
        <w:ind w:left="720" w:firstLine="0"/>
        <w:rPr/>
      </w:pPr>
      <w:r w:rsidDel="00000000" w:rsidR="00000000" w:rsidRPr="00000000">
        <w:rPr>
          <w:rtl w:val="0"/>
        </w:rPr>
        <w:t xml:space="preserve">Monk, E., &amp; Wagner, B. (2020). Concepts in enterprise resource planning (4.ª ed.). Cengage Learning. </w:t>
      </w:r>
      <w:hyperlink r:id="rId10">
        <w:r w:rsidDel="00000000" w:rsidR="00000000" w:rsidRPr="00000000">
          <w:rPr>
            <w:color w:val="0000ff"/>
            <w:u w:val="single"/>
            <w:rtl w:val="0"/>
          </w:rPr>
          <w:t xml:space="preserve">https://www.cengage.com/c/concepts-in-enterprise-resource-planning-4e-monk-wagner/9781111820398/</w:t>
        </w:r>
      </w:hyperlink>
      <w:r w:rsidDel="00000000" w:rsidR="00000000" w:rsidRPr="00000000">
        <w:rPr>
          <w:rtl w:val="0"/>
        </w:rPr>
        <w:t xml:space="preserve"> </w:t>
      </w:r>
    </w:p>
    <w:p w:rsidR="00000000" w:rsidDel="00000000" w:rsidP="00000000" w:rsidRDefault="00000000" w:rsidRPr="00000000" w14:paraId="00000355">
      <w:pPr>
        <w:ind w:left="720" w:firstLine="0"/>
        <w:rPr/>
      </w:pPr>
      <w:r w:rsidDel="00000000" w:rsidR="00000000" w:rsidRPr="00000000">
        <w:rPr>
          <w:rtl w:val="0"/>
        </w:rPr>
        <w:t xml:space="preserve">Editorial: Course Technology https://www.researchgate.net/publication/235720403_Concepts_in_Enterprise_Resource_Planning </w:t>
      </w:r>
    </w:p>
    <w:p w:rsidR="00000000" w:rsidDel="00000000" w:rsidP="00000000" w:rsidRDefault="00000000" w:rsidRPr="00000000" w14:paraId="00000356">
      <w:pPr>
        <w:ind w:left="720" w:firstLine="0"/>
        <w:rPr/>
      </w:pPr>
      <w:r w:rsidDel="00000000" w:rsidR="00000000" w:rsidRPr="00000000">
        <w:rPr>
          <w:rtl w:val="0"/>
        </w:rPr>
        <w:t xml:space="preserve">SAP SE. (n.d.). SAP Learning Hub. </w:t>
      </w:r>
      <w:hyperlink r:id="rId11">
        <w:r w:rsidDel="00000000" w:rsidR="00000000" w:rsidRPr="00000000">
          <w:rPr>
            <w:color w:val="0000ff"/>
            <w:u w:val="single"/>
            <w:rtl w:val="0"/>
          </w:rPr>
          <w:t xml:space="preserve">https://www.sap.com/latinamerica/products/erp/what-is-sap-erp.html</w:t>
        </w:r>
      </w:hyperlink>
      <w:r w:rsidDel="00000000" w:rsidR="00000000" w:rsidRPr="00000000">
        <w:rPr>
          <w:rtl w:val="0"/>
        </w:rPr>
        <w:t xml:space="preserve">  </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numPr>
          <w:ilvl w:val="0"/>
          <w:numId w:val="1"/>
        </w:numPr>
        <w:ind w:left="720" w:hanging="360"/>
        <w:rPr>
          <w:b w:val="1"/>
          <w:bCs w:val="1"/>
        </w:rPr>
      </w:pPr>
      <w:r w:rsidDel="00000000" w:rsidR="00000000" w:rsidRPr="00000000">
        <w:rPr>
          <w:b w:val="1"/>
          <w:bCs w:val="1"/>
          <w:rtl w:val="0"/>
        </w:rPr>
        <w:t xml:space="preserve">CRM y toma de decisiones tecnológicas </w:t>
      </w:r>
    </w:p>
    <w:p w:rsidR="00000000" w:rsidDel="00000000" w:rsidP="00000000" w:rsidRDefault="00000000" w:rsidRPr="00000000" w14:paraId="00000359">
      <w:pPr>
        <w:ind w:left="720" w:firstLine="0"/>
        <w:rPr/>
      </w:pPr>
      <w:r w:rsidDel="00000000" w:rsidR="00000000" w:rsidRPr="00000000">
        <w:rPr>
          <w:rtl w:val="0"/>
        </w:rPr>
        <w:t xml:space="preserve">Salesforce. CRM sofware guide. </w:t>
      </w:r>
      <w:hyperlink r:id="rId12">
        <w:r w:rsidDel="00000000" w:rsidR="00000000" w:rsidRPr="00000000">
          <w:rPr>
            <w:color w:val="0000ff"/>
            <w:u w:val="single"/>
            <w:rtl w:val="0"/>
          </w:rPr>
          <w:t xml:space="preserve">https://trailhead.salesforce.com/es/content/learn/modules/lex_implementation_basics</w:t>
        </w:r>
      </w:hyperlink>
      <w:r w:rsidDel="00000000" w:rsidR="00000000" w:rsidRPr="00000000">
        <w:rPr>
          <w:rtl w:val="0"/>
        </w:rPr>
      </w:r>
    </w:p>
    <w:p w:rsidR="00000000" w:rsidDel="00000000" w:rsidP="00000000" w:rsidRDefault="00000000" w:rsidRPr="00000000" w14:paraId="0000035A">
      <w:pPr>
        <w:ind w:left="720" w:firstLine="0"/>
        <w:rPr/>
      </w:pPr>
      <w:r w:rsidDel="00000000" w:rsidR="00000000" w:rsidRPr="00000000">
        <w:rPr>
          <w:rtl w:val="0"/>
        </w:rPr>
        <w:t xml:space="preserve">Harvard Business Publishing. (n.d.). Harvard Business Review – Technology. </w:t>
      </w:r>
      <w:hyperlink r:id="rId13">
        <w:r w:rsidDel="00000000" w:rsidR="00000000" w:rsidRPr="00000000">
          <w:rPr>
            <w:color w:val="0000ff"/>
            <w:u w:val="single"/>
            <w:rtl w:val="0"/>
          </w:rPr>
          <w:t xml:space="preserve">https://hbr.org/2004/11/crm-done-right</w:t>
        </w:r>
      </w:hyperlink>
      <w:r w:rsidDel="00000000" w:rsidR="00000000" w:rsidRPr="00000000">
        <w:rPr>
          <w:rtl w:val="0"/>
        </w:rPr>
        <w:t xml:space="preserve"> </w:t>
      </w:r>
    </w:p>
    <w:p w:rsidR="00000000" w:rsidDel="00000000" w:rsidP="00000000" w:rsidRDefault="00000000" w:rsidRPr="00000000" w14:paraId="0000035B">
      <w:pPr>
        <w:ind w:left="720" w:firstLine="0"/>
        <w:rPr/>
      </w:pPr>
      <w:r w:rsidDel="00000000" w:rsidR="00000000" w:rsidRPr="00000000">
        <w:rPr>
          <w:rtl w:val="0"/>
        </w:rPr>
      </w:r>
    </w:p>
    <w:p w:rsidR="00000000" w:rsidDel="00000000" w:rsidP="00000000" w:rsidRDefault="00000000" w:rsidRPr="00000000" w14:paraId="0000035C">
      <w:pPr>
        <w:numPr>
          <w:ilvl w:val="0"/>
          <w:numId w:val="1"/>
        </w:numPr>
        <w:ind w:left="720" w:hanging="360"/>
        <w:rPr>
          <w:b w:val="1"/>
          <w:bCs w:val="1"/>
        </w:rPr>
      </w:pPr>
      <w:r w:rsidDel="00000000" w:rsidR="00000000" w:rsidRPr="00000000">
        <w:rPr>
          <w:b w:val="1"/>
          <w:bCs w:val="1"/>
          <w:rtl w:val="0"/>
        </w:rPr>
        <w:t xml:space="preserve">IA, datamining y business intelligence </w:t>
      </w:r>
    </w:p>
    <w:p w:rsidR="00000000" w:rsidDel="00000000" w:rsidP="00000000" w:rsidRDefault="00000000" w:rsidRPr="00000000" w14:paraId="0000035D">
      <w:pPr>
        <w:ind w:left="720" w:firstLine="0"/>
        <w:rPr/>
      </w:pPr>
      <w:r w:rsidDel="00000000" w:rsidR="00000000" w:rsidRPr="00000000">
        <w:rPr>
          <w:rtl w:val="0"/>
        </w:rPr>
        <w:t xml:space="preserve">IBM. (n.d.). Ciencia de Datos. </w:t>
      </w:r>
      <w:hyperlink r:id="rId14">
        <w:r w:rsidDel="00000000" w:rsidR="00000000" w:rsidRPr="00000000">
          <w:rPr>
            <w:color w:val="0000ff"/>
            <w:u w:val="single"/>
            <w:rtl w:val="0"/>
          </w:rPr>
          <w:t xml:space="preserve">https://skillsbuild.org/college-students/data-science</w:t>
        </w:r>
      </w:hyperlink>
      <w:r w:rsidDel="00000000" w:rsidR="00000000" w:rsidRPr="00000000">
        <w:rPr>
          <w:rtl w:val="0"/>
        </w:rPr>
        <w:t xml:space="preserve"> </w:t>
      </w:r>
    </w:p>
    <w:p w:rsidR="00000000" w:rsidDel="00000000" w:rsidP="00000000" w:rsidRDefault="00000000" w:rsidRPr="00000000" w14:paraId="0000035E">
      <w:pPr>
        <w:ind w:left="720" w:firstLine="0"/>
        <w:rPr/>
      </w:pPr>
      <w:r w:rsidDel="00000000" w:rsidR="00000000" w:rsidRPr="00000000">
        <w:rPr>
          <w:rtl w:val="0"/>
        </w:rPr>
        <w:t xml:space="preserve">TensorFlow. (n.d.). TensorFlow documentation. </w:t>
      </w:r>
      <w:hyperlink r:id="rId15">
        <w:r w:rsidDel="00000000" w:rsidR="00000000" w:rsidRPr="00000000">
          <w:rPr>
            <w:color w:val="0000ff"/>
            <w:u w:val="single"/>
            <w:rtl w:val="0"/>
          </w:rPr>
          <w:t xml:space="preserve">https://www.tensorflow.org</w:t>
        </w:r>
      </w:hyperlink>
      <w:r w:rsidDel="00000000" w:rsidR="00000000" w:rsidRPr="00000000">
        <w:rPr>
          <w:rtl w:val="0"/>
        </w:rPr>
        <w:t xml:space="preserve"> </w:t>
      </w:r>
    </w:p>
    <w:p w:rsidR="00000000" w:rsidDel="00000000" w:rsidP="00000000" w:rsidRDefault="00000000" w:rsidRPr="00000000" w14:paraId="0000035F">
      <w:pPr>
        <w:ind w:left="720" w:firstLine="0"/>
        <w:rPr/>
      </w:pPr>
      <w:r w:rsidDel="00000000" w:rsidR="00000000" w:rsidRPr="00000000">
        <w:rPr>
          <w:rtl w:val="0"/>
        </w:rPr>
        <w:t xml:space="preserve">Microsoft. (n.d.). Power BI documentation. </w:t>
      </w:r>
      <w:hyperlink r:id="rId16">
        <w:r w:rsidDel="00000000" w:rsidR="00000000" w:rsidRPr="00000000">
          <w:rPr>
            <w:color w:val="0000ff"/>
            <w:u w:val="single"/>
            <w:rtl w:val="0"/>
          </w:rPr>
          <w:t xml:space="preserve">https://learn.microsoft.com/en-us/power-bi/</w:t>
        </w:r>
      </w:hyperlink>
      <w:r w:rsidDel="00000000" w:rsidR="00000000" w:rsidRPr="00000000">
        <w:rPr>
          <w:rtl w:val="0"/>
        </w:rPr>
        <w:t xml:space="preserve"> </w:t>
      </w:r>
    </w:p>
    <w:p w:rsidR="00000000" w:rsidDel="00000000" w:rsidP="00000000" w:rsidRDefault="00000000" w:rsidRPr="00000000" w14:paraId="00000360">
      <w:pPr>
        <w:ind w:left="720" w:firstLine="0"/>
        <w:rPr/>
      </w:pPr>
      <w:r w:rsidDel="00000000" w:rsidR="00000000" w:rsidRPr="00000000">
        <w:rPr>
          <w:rtl w:val="0"/>
        </w:rPr>
      </w:r>
    </w:p>
    <w:p w:rsidR="00000000" w:rsidDel="00000000" w:rsidP="00000000" w:rsidRDefault="00000000" w:rsidRPr="00000000" w14:paraId="00000361">
      <w:pPr>
        <w:numPr>
          <w:ilvl w:val="0"/>
          <w:numId w:val="1"/>
        </w:numPr>
        <w:ind w:left="720" w:hanging="360"/>
        <w:rPr>
          <w:b w:val="1"/>
          <w:bCs w:val="1"/>
        </w:rPr>
      </w:pPr>
      <w:r w:rsidDel="00000000" w:rsidR="00000000" w:rsidRPr="00000000">
        <w:rPr>
          <w:b w:val="1"/>
          <w:bCs w:val="1"/>
          <w:rtl w:val="0"/>
        </w:rPr>
        <w:t xml:space="preserve">Workflow y gestión documental </w:t>
      </w:r>
    </w:p>
    <w:p w:rsidR="00000000" w:rsidDel="00000000" w:rsidP="00000000" w:rsidRDefault="00000000" w:rsidRPr="00000000" w14:paraId="00000362">
      <w:pPr>
        <w:ind w:left="720" w:firstLine="0"/>
        <w:rPr/>
      </w:pPr>
      <w:r w:rsidDel="00000000" w:rsidR="00000000" w:rsidRPr="00000000">
        <w:rPr>
          <w:rtl w:val="0"/>
        </w:rPr>
        <w:t xml:space="preserve">AIIM. (n.d.). Association for Intelligent Information Management. </w:t>
      </w:r>
      <w:hyperlink r:id="rId17">
        <w:r w:rsidDel="00000000" w:rsidR="00000000" w:rsidRPr="00000000">
          <w:rPr>
            <w:color w:val="0000ff"/>
            <w:u w:val="single"/>
            <w:rtl w:val="0"/>
          </w:rPr>
          <w:t xml:space="preserve">https://www.intelligentdocumentprocessing.com/aiim/</w:t>
        </w:r>
      </w:hyperlink>
      <w:r w:rsidDel="00000000" w:rsidR="00000000" w:rsidRPr="00000000">
        <w:rPr>
          <w:rtl w:val="0"/>
        </w:rPr>
        <w:t xml:space="preserve"> </w:t>
      </w:r>
    </w:p>
    <w:p w:rsidR="00000000" w:rsidDel="00000000" w:rsidP="00000000" w:rsidRDefault="00000000" w:rsidRPr="00000000" w14:paraId="00000363">
      <w:pPr>
        <w:ind w:left="720" w:firstLine="0"/>
        <w:rPr/>
      </w:pPr>
      <w:r w:rsidDel="00000000" w:rsidR="00000000" w:rsidRPr="00000000">
        <w:rPr>
          <w:rtl w:val="0"/>
        </w:rPr>
        <w:t xml:space="preserve">DocuWare. (n.d.). Learning Center. </w:t>
      </w:r>
      <w:hyperlink r:id="rId18">
        <w:r w:rsidDel="00000000" w:rsidR="00000000" w:rsidRPr="00000000">
          <w:rPr>
            <w:color w:val="0000ff"/>
            <w:u w:val="single"/>
            <w:rtl w:val="0"/>
          </w:rPr>
          <w:t xml:space="preserve">https://start.docuware.com/docuware-workflow-manager</w:t>
        </w:r>
      </w:hyperlink>
      <w:r w:rsidDel="00000000" w:rsidR="00000000" w:rsidRPr="00000000">
        <w:rPr>
          <w:rtl w:val="0"/>
        </w:rPr>
        <w:t xml:space="preserve"> </w:t>
      </w:r>
    </w:p>
    <w:p w:rsidR="00000000" w:rsidDel="00000000" w:rsidP="00000000" w:rsidRDefault="00000000" w:rsidRPr="00000000" w14:paraId="00000364">
      <w:pPr>
        <w:ind w:left="720" w:firstLine="0"/>
        <w:rPr/>
      </w:pPr>
      <w:r w:rsidDel="00000000" w:rsidR="00000000" w:rsidRPr="00000000">
        <w:rPr>
          <w:rtl w:val="0"/>
        </w:rPr>
      </w:r>
    </w:p>
    <w:p w:rsidR="00000000" w:rsidDel="00000000" w:rsidP="00000000" w:rsidRDefault="00000000" w:rsidRPr="00000000" w14:paraId="00000365">
      <w:pPr>
        <w:numPr>
          <w:ilvl w:val="0"/>
          <w:numId w:val="1"/>
        </w:numPr>
        <w:ind w:left="720" w:hanging="360"/>
        <w:rPr>
          <w:b w:val="1"/>
          <w:bCs w:val="1"/>
        </w:rPr>
      </w:pPr>
      <w:r w:rsidDel="00000000" w:rsidR="00000000" w:rsidRPr="00000000">
        <w:rPr>
          <w:b w:val="1"/>
          <w:bCs w:val="1"/>
          <w:rtl w:val="0"/>
        </w:rPr>
        <w:t xml:space="preserve">BPO y subcontratación </w:t>
      </w:r>
    </w:p>
    <w:p w:rsidR="00000000" w:rsidDel="00000000" w:rsidP="00000000" w:rsidRDefault="00000000" w:rsidRPr="00000000" w14:paraId="00000366">
      <w:pPr>
        <w:ind w:left="720" w:firstLine="0"/>
        <w:rPr/>
      </w:pPr>
      <w:r w:rsidDel="00000000" w:rsidR="00000000" w:rsidRPr="00000000">
        <w:rPr>
          <w:rtl w:val="0"/>
        </w:rPr>
        <w:t xml:space="preserve">Deloitte. (n.d.). Deloitte Insights: Outsourcing and shared services. </w:t>
      </w:r>
      <w:hyperlink r:id="rId19">
        <w:r w:rsidDel="00000000" w:rsidR="00000000" w:rsidRPr="00000000">
          <w:rPr>
            <w:color w:val="0000ff"/>
            <w:u w:val="single"/>
            <w:rtl w:val="0"/>
          </w:rPr>
          <w:t xml:space="preserve">https://www.deloitte.com/us/en/services/consulting/services/shared-services-survey.html</w:t>
        </w:r>
      </w:hyperlink>
      <w:r w:rsidDel="00000000" w:rsidR="00000000" w:rsidRPr="00000000">
        <w:rPr>
          <w:rtl w:val="0"/>
        </w:rPr>
        <w:t xml:space="preserve"> </w:t>
      </w:r>
    </w:p>
    <w:p w:rsidR="00000000" w:rsidDel="00000000" w:rsidP="00000000" w:rsidRDefault="00000000" w:rsidRPr="00000000" w14:paraId="00000367">
      <w:pPr>
        <w:ind w:left="720" w:firstLine="0"/>
        <w:rPr/>
      </w:pPr>
      <w:r w:rsidDel="00000000" w:rsidR="00000000" w:rsidRPr="00000000">
        <w:rPr>
          <w:rtl w:val="0"/>
        </w:rPr>
        <w:t xml:space="preserve">Gartner. (n.d.). IT outsourcing trends. </w:t>
      </w:r>
      <w:hyperlink r:id="rId20">
        <w:r w:rsidDel="00000000" w:rsidR="00000000" w:rsidRPr="00000000">
          <w:rPr>
            <w:color w:val="0000ff"/>
            <w:u w:val="single"/>
            <w:rtl w:val="0"/>
          </w:rPr>
          <w:t xml:space="preserve">https://www.gartner.com/en/information-technology/glossary/it-outsourcing</w:t>
        </w:r>
      </w:hyperlink>
      <w:r w:rsidDel="00000000" w:rsidR="00000000" w:rsidRPr="00000000">
        <w:rPr>
          <w:rtl w:val="0"/>
        </w:rPr>
        <w:t xml:space="preserve"> </w:t>
      </w:r>
    </w:p>
    <w:p w:rsidR="00000000" w:rsidDel="00000000" w:rsidP="00000000" w:rsidRDefault="00000000" w:rsidRPr="00000000" w14:paraId="00000368">
      <w:pPr>
        <w:ind w:left="720" w:firstLine="0"/>
        <w:rPr/>
      </w:pPr>
      <w:r w:rsidDel="00000000" w:rsidR="00000000" w:rsidRPr="00000000">
        <w:rPr>
          <w:rtl w:val="0"/>
        </w:rPr>
      </w:r>
    </w:p>
    <w:p w:rsidR="00000000" w:rsidDel="00000000" w:rsidP="00000000" w:rsidRDefault="00000000" w:rsidRPr="00000000" w14:paraId="00000369">
      <w:pPr>
        <w:numPr>
          <w:ilvl w:val="0"/>
          <w:numId w:val="1"/>
        </w:numPr>
        <w:ind w:left="720" w:hanging="360"/>
        <w:rPr>
          <w:b w:val="1"/>
          <w:bCs w:val="1"/>
        </w:rPr>
      </w:pPr>
      <w:r w:rsidDel="00000000" w:rsidR="00000000" w:rsidRPr="00000000">
        <w:rPr>
          <w:b w:val="1"/>
          <w:bCs w:val="1"/>
          <w:rtl w:val="0"/>
        </w:rPr>
        <w:t xml:space="preserve">RPA y automatización </w:t>
      </w:r>
    </w:p>
    <w:p w:rsidR="00000000" w:rsidDel="00000000" w:rsidP="00000000" w:rsidRDefault="00000000" w:rsidRPr="00000000" w14:paraId="0000036A">
      <w:pPr>
        <w:ind w:left="720" w:firstLine="0"/>
        <w:rPr/>
      </w:pPr>
      <w:r w:rsidDel="00000000" w:rsidR="00000000" w:rsidRPr="00000000">
        <w:rPr>
          <w:rtl w:val="0"/>
        </w:rPr>
        <w:t xml:space="preserve">UiPath. (n.d.). UiPath Academy. </w:t>
      </w:r>
      <w:hyperlink r:id="rId21">
        <w:r w:rsidDel="00000000" w:rsidR="00000000" w:rsidRPr="00000000">
          <w:rPr>
            <w:color w:val="0000ff"/>
            <w:u w:val="single"/>
            <w:rtl w:val="0"/>
          </w:rPr>
          <w:t xml:space="preserve">https://docs.uipath.com/es</w:t>
        </w:r>
      </w:hyperlink>
      <w:r w:rsidDel="00000000" w:rsidR="00000000" w:rsidRPr="00000000">
        <w:rPr>
          <w:rtl w:val="0"/>
        </w:rPr>
        <w:t xml:space="preserve"> </w:t>
      </w:r>
    </w:p>
    <w:p w:rsidR="00000000" w:rsidDel="00000000" w:rsidP="00000000" w:rsidRDefault="00000000" w:rsidRPr="00000000" w14:paraId="0000036B">
      <w:pPr>
        <w:ind w:left="720" w:firstLine="0"/>
        <w:rPr/>
      </w:pPr>
      <w:r w:rsidDel="00000000" w:rsidR="00000000" w:rsidRPr="00000000">
        <w:rPr>
          <w:rtl w:val="0"/>
        </w:rPr>
        <w:t xml:space="preserve">Automation Anywhere. (n.d.). Automation Anywhere University. </w:t>
      </w:r>
      <w:hyperlink r:id="rId22">
        <w:r w:rsidDel="00000000" w:rsidR="00000000" w:rsidRPr="00000000">
          <w:rPr>
            <w:color w:val="0000ff"/>
            <w:u w:val="single"/>
            <w:rtl w:val="0"/>
          </w:rPr>
          <w:t xml:space="preserve">https://docs.automationanywhere.com/es-ES/</w:t>
        </w:r>
      </w:hyperlink>
      <w:r w:rsidDel="00000000" w:rsidR="00000000" w:rsidRPr="00000000">
        <w:rPr>
          <w:rtl w:val="0"/>
        </w:rPr>
        <w:t xml:space="preserve"> </w:t>
      </w:r>
    </w:p>
    <w:p w:rsidR="00000000" w:rsidDel="00000000" w:rsidP="00000000" w:rsidRDefault="00000000" w:rsidRPr="00000000" w14:paraId="0000036C">
      <w:pPr>
        <w:ind w:left="720" w:firstLine="0"/>
        <w:rPr/>
      </w:pPr>
      <w:r w:rsidDel="00000000" w:rsidR="00000000" w:rsidRPr="00000000">
        <w:rPr>
          <w:rtl w:val="0"/>
        </w:rPr>
      </w:r>
    </w:p>
    <w:p w:rsidR="00000000" w:rsidDel="00000000" w:rsidP="00000000" w:rsidRDefault="00000000" w:rsidRPr="00000000" w14:paraId="0000036D">
      <w:pPr>
        <w:ind w:left="720" w:firstLine="0"/>
        <w:rPr/>
      </w:pPr>
      <w:r w:rsidDel="00000000" w:rsidR="00000000" w:rsidRPr="00000000">
        <w:rPr>
          <w:rtl w:val="0"/>
        </w:rPr>
      </w:r>
    </w:p>
    <w:p w:rsidR="00000000" w:rsidDel="00000000" w:rsidP="00000000" w:rsidRDefault="00000000" w:rsidRPr="00000000" w14:paraId="0000036E">
      <w:pPr>
        <w:numPr>
          <w:ilvl w:val="0"/>
          <w:numId w:val="1"/>
        </w:numPr>
        <w:ind w:left="720" w:hanging="360"/>
        <w:rPr>
          <w:b w:val="1"/>
          <w:bCs w:val="1"/>
        </w:rPr>
      </w:pPr>
      <w:r w:rsidDel="00000000" w:rsidR="00000000" w:rsidRPr="00000000">
        <w:rPr>
          <w:b w:val="1"/>
          <w:bCs w:val="1"/>
          <w:rtl w:val="0"/>
        </w:rPr>
        <w:t xml:space="preserve">Marketing digital </w:t>
      </w:r>
    </w:p>
    <w:p w:rsidR="00000000" w:rsidDel="00000000" w:rsidP="00000000" w:rsidRDefault="00000000" w:rsidRPr="00000000" w14:paraId="0000036F">
      <w:pPr>
        <w:ind w:left="720" w:firstLine="0"/>
        <w:rPr/>
      </w:pPr>
      <w:r w:rsidDel="00000000" w:rsidR="00000000" w:rsidRPr="00000000">
        <w:rPr>
          <w:rtl w:val="0"/>
        </w:rPr>
        <w:t xml:space="preserve">Google. (n.d.). Fundamentals of digital marketing. </w:t>
      </w:r>
      <w:hyperlink r:id="rId23">
        <w:r w:rsidDel="00000000" w:rsidR="00000000" w:rsidRPr="00000000">
          <w:rPr>
            <w:color w:val="0000ff"/>
            <w:u w:val="single"/>
            <w:rtl w:val="0"/>
          </w:rPr>
          <w:t xml:space="preserve">https://skillshop.exceedlms.com/student/collection/1384851-fundamentals-of-digital-marketing</w:t>
        </w:r>
      </w:hyperlink>
      <w:r w:rsidDel="00000000" w:rsidR="00000000" w:rsidRPr="00000000">
        <w:rPr>
          <w:rtl w:val="0"/>
        </w:rPr>
        <w:t xml:space="preserve"> </w:t>
      </w:r>
    </w:p>
    <w:p w:rsidR="00000000" w:rsidDel="00000000" w:rsidP="00000000" w:rsidRDefault="00000000" w:rsidRPr="00000000" w14:paraId="00000370">
      <w:pPr>
        <w:ind w:left="720" w:firstLine="0"/>
        <w:rPr/>
      </w:pPr>
      <w:r w:rsidDel="00000000" w:rsidR="00000000" w:rsidRPr="00000000">
        <w:rPr>
          <w:rtl w:val="0"/>
        </w:rPr>
        <w:t xml:space="preserve">HubSpot. (n.d.). HubSpot Academy. </w:t>
      </w:r>
      <w:hyperlink r:id="rId24">
        <w:r w:rsidDel="00000000" w:rsidR="00000000" w:rsidRPr="00000000">
          <w:rPr>
            <w:color w:val="0000ff"/>
            <w:u w:val="single"/>
            <w:rtl w:val="0"/>
          </w:rPr>
          <w:t xml:space="preserve">https://academy.hubspot.com/courses/digital-marketing</w:t>
        </w:r>
      </w:hyperlink>
      <w:r w:rsidDel="00000000" w:rsidR="00000000" w:rsidRPr="00000000">
        <w:rPr>
          <w:rtl w:val="0"/>
        </w:rPr>
        <w:t xml:space="preserve"> </w:t>
      </w:r>
    </w:p>
    <w:p w:rsidR="00000000" w:rsidDel="00000000" w:rsidP="00000000" w:rsidRDefault="00000000" w:rsidRPr="00000000" w14:paraId="00000371">
      <w:pPr>
        <w:ind w:left="720" w:firstLine="0"/>
        <w:rPr/>
      </w:pPr>
      <w:r w:rsidDel="00000000" w:rsidR="00000000" w:rsidRPr="00000000">
        <w:rPr>
          <w:rtl w:val="0"/>
        </w:rPr>
        <w:t xml:space="preserve">SEMrush. (n.d.). SEMrush Blog. </w:t>
      </w:r>
      <w:hyperlink r:id="rId25">
        <w:r w:rsidDel="00000000" w:rsidR="00000000" w:rsidRPr="00000000">
          <w:rPr>
            <w:color w:val="0000ff"/>
            <w:u w:val="single"/>
            <w:rtl w:val="0"/>
          </w:rPr>
          <w:t xml:space="preserve">https://www.semrush.com/academy/</w:t>
        </w:r>
      </w:hyperlink>
      <w:r w:rsidDel="00000000" w:rsidR="00000000" w:rsidRPr="00000000">
        <w:rPr>
          <w:rtl w:val="0"/>
        </w:rPr>
        <w:t xml:space="preserve"> </w:t>
      </w:r>
    </w:p>
    <w:sectPr>
      <w:headerReference r:id="rId26" w:type="default"/>
      <w:footerReference r:id="rId27" w:type="default"/>
      <w:footerReference r:id="rId28" w:type="first"/>
      <w:pgSz w:h="15850" w:w="12250" w:orient="portrait"/>
      <w:pgMar w:bottom="1573" w:top="900" w:left="1559" w:right="850"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re Franklin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7">
    <w:pPr>
      <w:jc w:val="right"/>
      <w:rPr/>
    </w:pPr>
    <w:r w:rsidDel="00000000" w:rsidR="00000000" w:rsidRPr="00000000">
      <w:rPr>
        <w:rtl w:val="0"/>
      </w:rPr>
    </w:r>
  </w:p>
  <w:p w:rsidR="00000000" w:rsidDel="00000000" w:rsidP="00000000" w:rsidRDefault="00000000" w:rsidRPr="00000000" w14:paraId="00000378">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9">
    <w:pPr>
      <w:jc w:val="right"/>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Vigencia: Primer Semestre 2026                                                                                                   Página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B">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Vigencia: Primer Semestre 2026                                                                                                   Página  </w:t>
    </w: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7E">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2">
    <w:pPr>
      <w:rPr>
        <w:sz w:val="18"/>
        <w:szCs w:val="1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5505450</wp:posOffset>
          </wp:positionH>
          <wp:positionV relativeFrom="paragraph">
            <wp:posOffset>-114298</wp:posOffset>
          </wp:positionV>
          <wp:extent cx="600075" cy="542925"/>
          <wp:effectExtent b="0" l="0" r="0" t="0"/>
          <wp:wrapNone/>
          <wp:docPr id="10"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600075" cy="542925"/>
                  </a:xfrm>
                  <a:prstGeom prst="rect"/>
                  <a:ln/>
                </pic:spPr>
              </pic:pic>
            </a:graphicData>
          </a:graphic>
        </wp:anchor>
      </w:drawing>
    </w:r>
  </w:p>
  <w:p w:rsidR="00000000" w:rsidDel="00000000" w:rsidP="00000000" w:rsidRDefault="00000000" w:rsidRPr="00000000" w14:paraId="00000373">
    <w:pPr>
      <w:rPr/>
    </w:pPr>
    <w:r w:rsidDel="00000000" w:rsidR="00000000" w:rsidRPr="00000000">
      <w:rPr>
        <w:rtl w:val="0"/>
      </w:rPr>
      <w:t xml:space="preserve">0787 – Sistemas Organizaciones y Gerenciales 2</w:t>
    </w:r>
  </w:p>
  <w:p w:rsidR="00000000" w:rsidDel="00000000" w:rsidP="00000000" w:rsidRDefault="00000000" w:rsidRPr="00000000" w14:paraId="00000374">
    <w:pPr>
      <w:rPr>
        <w:sz w:val="18"/>
        <w:szCs w:val="1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-23811</wp:posOffset>
          </wp:positionH>
          <wp:positionV relativeFrom="paragraph">
            <wp:posOffset>198779</wp:posOffset>
          </wp:positionV>
          <wp:extent cx="6242685" cy="63500"/>
          <wp:effectExtent b="0" l="0" r="0" t="0"/>
          <wp:wrapNone/>
          <wp:docPr id="7" name="image1.jpg"/>
          <a:graphic>
            <a:graphicData uri="http://schemas.openxmlformats.org/drawingml/2006/picture">
              <pic:pic>
                <pic:nvPicPr>
                  <pic:cNvPr id="0" name="image1.jpg"/>
                  <pic:cNvPicPr preferRelativeResize="0"/>
                </pic:nvPicPr>
                <pic:blipFill>
                  <a:blip r:embed="rId2"/>
                  <a:srcRect b="0" l="0" r="0" t="0"/>
                  <a:stretch>
                    <a:fillRect/>
                  </a:stretch>
                </pic:blipFill>
                <pic:spPr>
                  <a:xfrm>
                    <a:off x="0" y="0"/>
                    <a:ext cx="6242685" cy="63500"/>
                  </a:xfrm>
                  <a:prstGeom prst="rect"/>
                  <a:ln/>
                </pic:spPr>
              </pic:pic>
            </a:graphicData>
          </a:graphic>
        </wp:anchor>
      </w:drawing>
    </w:r>
  </w:p>
  <w:p w:rsidR="00000000" w:rsidDel="00000000" w:rsidP="00000000" w:rsidRDefault="00000000" w:rsidRPr="00000000" w14:paraId="00000375">
    <w:pPr>
      <w:rPr>
        <w:sz w:val="18"/>
        <w:szCs w:val="18"/>
      </w:rPr>
    </w:pPr>
    <w:r w:rsidDel="00000000" w:rsidR="00000000" w:rsidRPr="00000000">
      <w:rPr>
        <w:rtl w:val="0"/>
      </w:rPr>
    </w:r>
  </w:p>
  <w:p w:rsidR="00000000" w:rsidDel="00000000" w:rsidP="00000000" w:rsidRDefault="00000000" w:rsidRPr="00000000" w14:paraId="00000376">
    <w:pPr>
      <w:rPr>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83" w:lineRule="auto"/>
    </w:pPr>
    <w:rPr>
      <w:b w:val="1"/>
      <w:bCs w:val="1"/>
      <w:color w:val="b45f06"/>
      <w:sz w:val="30"/>
      <w:szCs w:val="30"/>
    </w:rPr>
  </w:style>
  <w:style w:type="paragraph" w:styleId="Heading2">
    <w:name w:val="heading 2"/>
    <w:basedOn w:val="Normal"/>
    <w:next w:val="Normal"/>
    <w:pPr>
      <w:keepNext w:val="1"/>
      <w:keepLines w:val="1"/>
      <w:spacing w:after="80" w:before="83" w:lineRule="auto"/>
    </w:pPr>
    <w:rPr>
      <w:b w:val="1"/>
      <w:bCs w:val="1"/>
      <w:color w:val="0b5394"/>
      <w:sz w:val="26"/>
      <w:szCs w:val="26"/>
    </w:rPr>
  </w:style>
  <w:style w:type="paragraph" w:styleId="Heading3">
    <w:name w:val="heading 3"/>
    <w:basedOn w:val="Normal"/>
    <w:next w:val="Normal"/>
    <w:pPr>
      <w:keepNext w:val="1"/>
      <w:keepLines w:val="1"/>
      <w:spacing w:after="80" w:before="280" w:lineRule="auto"/>
    </w:pPr>
    <w:rPr>
      <w:b w:val="1"/>
      <w:bCs w:val="1"/>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keepNext w:val="1"/>
      <w:keepLines w:val="1"/>
      <w:spacing w:after="120" w:before="52" w:lineRule="auto"/>
      <w:jc w:val="center"/>
    </w:pPr>
    <w:rPr>
      <w:b w:val="1"/>
      <w:bCs w:val="1"/>
      <w:sz w:val="28"/>
      <w:szCs w:val="28"/>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CellMar>
        <w:top w:w="0.0" w:type="dxa"/>
        <w:left w:w="0.0" w:type="dxa"/>
        <w:bottom w:w="0.0" w:type="dxa"/>
        <w:right w:w="0.0" w:type="dxa"/>
      </w:tblCellMar>
    </w:tblPr>
  </w:style>
  <w:style w:type="table" w:styleId="a0" w:customStyle="1">
    <w:basedOn w:val="TableNormal"/>
    <w:tblPr>
      <w:tblStyleRowBandSize w:val="1"/>
      <w:tblStyleColBandSize w:val="1"/>
      <w:tblCellMar>
        <w:top w:w="0.0" w:type="dxa"/>
        <w:left w:w="0.0" w:type="dxa"/>
        <w:bottom w:w="0.0" w:type="dxa"/>
        <w:right w:w="0.0" w:type="dxa"/>
      </w:tblCellMar>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Pr>
  </w:style>
  <w:style w:type="table" w:styleId="a7" w:customStyle="1">
    <w:basedOn w:val="TableNormal"/>
    <w:tblPr>
      <w:tblStyleRowBandSize w:val="1"/>
      <w:tblStyleColBandSize w:val="1"/>
    </w:tblPr>
  </w:style>
  <w:style w:type="table" w:styleId="a8" w:customStyle="1">
    <w:basedOn w:val="TableNormal"/>
    <w:tblPr>
      <w:tblStyleRowBandSize w:val="1"/>
      <w:tblStyleColBandSize w:val="1"/>
    </w:tblPr>
  </w:style>
  <w:style w:type="table" w:styleId="a9" w:customStyle="1">
    <w:basedOn w:val="TableNormal"/>
    <w:tblPr>
      <w:tblStyleRowBandSize w:val="1"/>
      <w:tblStyleColBandSize w:val="1"/>
    </w:tblPr>
  </w:style>
  <w:style w:type="table" w:styleId="aa" w:customStyle="1">
    <w:basedOn w:val="TableNormal"/>
    <w:tblPr>
      <w:tblStyleRowBandSize w:val="1"/>
      <w:tblStyleColBandSize w:val="1"/>
    </w:tblPr>
  </w:style>
  <w:style w:type="table" w:styleId="ab" w:customStyle="1">
    <w:basedOn w:val="TableNormal"/>
    <w:tblPr>
      <w:tblStyleRowBandSize w:val="1"/>
      <w:tblStyleColBandSize w:val="1"/>
    </w:tblPr>
  </w:style>
  <w:style w:type="table" w:styleId="ac" w:customStyle="1">
    <w:basedOn w:val="TableNormal"/>
    <w:tblPr>
      <w:tblStyleRowBandSize w:val="1"/>
      <w:tblStyleColBandSize w:val="1"/>
    </w:tblPr>
  </w:style>
  <w:style w:type="table" w:styleId="ad" w:customStyle="1">
    <w:basedOn w:val="TableNormal"/>
    <w:tblPr>
      <w:tblStyleRowBandSize w:val="1"/>
      <w:tblStyleColBandSize w:val="1"/>
    </w:tblPr>
  </w:style>
  <w:style w:type="table" w:styleId="ae" w:customStyle="1">
    <w:basedOn w:val="TableNormal"/>
    <w:tblPr>
      <w:tblStyleRowBandSize w:val="1"/>
      <w:tblStyleColBandSize w:val="1"/>
    </w:tblPr>
  </w:style>
  <w:style w:type="table" w:styleId="af" w:customStyle="1">
    <w:basedOn w:val="TableNormal"/>
    <w:tblPr>
      <w:tblStyleRowBandSize w:val="1"/>
      <w:tblStyleColBandSize w:val="1"/>
    </w:tblPr>
  </w:style>
  <w:style w:type="table" w:styleId="af0" w:customStyle="1">
    <w:basedOn w:val="TableNormal"/>
    <w:tblPr>
      <w:tblStyleRowBandSize w:val="1"/>
      <w:tblStyleColBandSize w:val="1"/>
    </w:tblPr>
  </w:style>
  <w:style w:type="table" w:styleId="af1" w:customStyle="1">
    <w:basedOn w:val="TableNormal"/>
    <w:tblPr>
      <w:tblStyleRowBandSize w:val="1"/>
      <w:tblStyleColBandSize w:val="1"/>
    </w:tblPr>
  </w:style>
  <w:style w:type="table" w:styleId="af2" w:customStyle="1">
    <w:basedOn w:val="TableNormal"/>
    <w:tblPr>
      <w:tblStyleRowBandSize w:val="1"/>
      <w:tblStyleColBandSize w:val="1"/>
    </w:tblPr>
  </w:style>
  <w:style w:type="table" w:styleId="af3" w:customStyle="1">
    <w:basedOn w:val="TableNormal"/>
    <w:tblPr>
      <w:tblStyleRowBandSize w:val="1"/>
      <w:tblStyleColBandSize w:val="1"/>
    </w:tblPr>
  </w:style>
  <w:style w:type="table" w:styleId="af4" w:customStyle="1">
    <w:basedOn w:val="TableNormal"/>
    <w:tblPr>
      <w:tblStyleRowBandSize w:val="1"/>
      <w:tblStyleColBandSize w:val="1"/>
    </w:tblPr>
  </w:style>
  <w:style w:type="table" w:styleId="af5" w:customStyle="1">
    <w:basedOn w:val="TableNormal"/>
    <w:tblPr>
      <w:tblStyleRowBandSize w:val="1"/>
      <w:tblStyleColBandSize w:val="1"/>
    </w:tblPr>
  </w:style>
  <w:style w:type="table" w:styleId="af6" w:customStyle="1">
    <w:basedOn w:val="TableNormal"/>
    <w:tblPr>
      <w:tblStyleRowBandSize w:val="1"/>
      <w:tblStyleColBandSize w:val="1"/>
    </w:tblPr>
  </w:style>
  <w:style w:type="table" w:styleId="af7" w:customStyle="1">
    <w:basedOn w:val="TableNormal"/>
    <w:tblPr>
      <w:tblStyleRowBandSize w:val="1"/>
      <w:tblStyleColBandSize w:val="1"/>
    </w:tblPr>
  </w:style>
  <w:style w:type="table" w:styleId="af8" w:customStyle="1">
    <w:basedOn w:val="TableNormal"/>
    <w:tblPr>
      <w:tblStyleRowBandSize w:val="1"/>
      <w:tblStyleColBandSize w:val="1"/>
    </w:tblPr>
  </w:style>
  <w:style w:type="table" w:styleId="af9" w:customStyle="1">
    <w:basedOn w:val="TableNormal"/>
    <w:tblPr>
      <w:tblStyleRowBandSize w:val="1"/>
      <w:tblStyleColBandSize w:val="1"/>
    </w:tblPr>
  </w:style>
  <w:style w:type="table" w:styleId="afa" w:customStyle="1">
    <w:basedOn w:val="TableNormal"/>
    <w:tblPr>
      <w:tblStyleRowBandSize w:val="1"/>
      <w:tblStyleColBandSize w:val="1"/>
    </w:tblPr>
  </w:style>
  <w:style w:type="table" w:styleId="afb" w:customStyle="1">
    <w:basedOn w:val="TableNormal"/>
    <w:tblPr>
      <w:tblStyleRowBandSize w:val="1"/>
      <w:tblStyleColBandSize w:val="1"/>
    </w:tblPr>
  </w:style>
  <w:style w:type="table" w:styleId="afc" w:customStyle="1">
    <w:basedOn w:val="TableNormal"/>
    <w:tblPr>
      <w:tblStyleRowBandSize w:val="1"/>
      <w:tblStyleColBandSize w:val="1"/>
    </w:tblPr>
  </w:style>
  <w:style w:type="table" w:styleId="afd" w:customStyle="1">
    <w:basedOn w:val="TableNormal"/>
    <w:tblPr>
      <w:tblStyleRowBandSize w:val="1"/>
      <w:tblStyleColBandSize w:val="1"/>
    </w:tblPr>
  </w:style>
  <w:style w:type="table" w:styleId="afe" w:customStyle="1">
    <w:basedOn w:val="TableNormal"/>
    <w:tblPr>
      <w:tblStyleRowBandSize w:val="1"/>
      <w:tblStyleColBandSize w:val="1"/>
    </w:tblPr>
  </w:style>
  <w:style w:type="table" w:styleId="aff" w:customStyle="1">
    <w:basedOn w:val="TableNormal"/>
    <w:tblPr>
      <w:tblStyleRowBandSize w:val="1"/>
      <w:tblStyleColBandSize w:val="1"/>
    </w:tblPr>
  </w:style>
  <w:style w:type="table" w:styleId="aff0" w:customStyle="1">
    <w:basedOn w:val="TableNormal"/>
    <w:tblPr>
      <w:tblStyleRowBandSize w:val="1"/>
      <w:tblStyleColBandSize w:val="1"/>
    </w:tblPr>
  </w:style>
  <w:style w:type="table" w:styleId="aff1" w:customStyle="1">
    <w:basedOn w:val="TableNormal"/>
    <w:tblPr>
      <w:tblStyleRowBandSize w:val="1"/>
      <w:tblStyleColBandSize w:val="1"/>
    </w:tblPr>
  </w:style>
  <w:style w:type="table" w:styleId="aff2" w:customStyle="1">
    <w:basedOn w:val="TableNormal"/>
    <w:tblPr>
      <w:tblStyleRowBandSize w:val="1"/>
      <w:tblStyleColBandSize w:val="1"/>
    </w:tblPr>
  </w:style>
  <w:style w:type="table" w:styleId="aff3" w:customStyle="1">
    <w:basedOn w:val="TableNormal"/>
    <w:tblPr>
      <w:tblStyleRowBandSize w:val="1"/>
      <w:tblStyleColBandSize w:val="1"/>
    </w:tblPr>
  </w:style>
  <w:style w:type="table" w:styleId="aff4" w:customStyle="1">
    <w:basedOn w:val="TableNormal"/>
    <w:tblPr>
      <w:tblStyleRowBandSize w:val="1"/>
      <w:tblStyleColBandSize w:val="1"/>
    </w:tblPr>
  </w:style>
  <w:style w:type="table" w:styleId="aff5" w:customStyle="1">
    <w:basedOn w:val="TableNormal"/>
    <w:tblPr>
      <w:tblStyleRowBandSize w:val="1"/>
      <w:tblStyleColBandSize w:val="1"/>
    </w:tblPr>
  </w:style>
  <w:style w:type="table" w:styleId="aff6" w:customStyle="1">
    <w:basedOn w:val="TableNormal"/>
    <w:tblPr>
      <w:tblStyleRowBandSize w:val="1"/>
      <w:tblStyleColBandSize w:val="1"/>
    </w:tblPr>
  </w:style>
  <w:style w:type="table" w:styleId="aff7" w:customStyle="1">
    <w:basedOn w:val="TableNormal"/>
    <w:tblPr>
      <w:tblStyleRowBandSize w:val="1"/>
      <w:tblStyleColBandSize w:val="1"/>
    </w:tblPr>
  </w:style>
  <w:style w:type="table" w:styleId="aff8" w:customStyle="1">
    <w:basedOn w:val="TableNormal"/>
    <w:tblPr>
      <w:tblStyleRowBandSize w:val="1"/>
      <w:tblStyleColBandSize w:val="1"/>
    </w:tblPr>
  </w:style>
  <w:style w:type="table" w:styleId="aff9" w:customStyle="1">
    <w:basedOn w:val="TableNormal"/>
    <w:tblPr>
      <w:tblStyleRowBandSize w:val="1"/>
      <w:tblStyleColBandSize w:val="1"/>
    </w:tblPr>
  </w:style>
  <w:style w:type="table" w:styleId="affa" w:customStyle="1">
    <w:basedOn w:val="TableNormal"/>
    <w:tblPr>
      <w:tblStyleRowBandSize w:val="1"/>
      <w:tblStyleColBandSize w:val="1"/>
    </w:tblPr>
  </w:style>
  <w:style w:type="paragraph" w:styleId="Encabezado">
    <w:name w:val="header"/>
    <w:basedOn w:val="Normal"/>
    <w:link w:val="EncabezadoCar"/>
    <w:uiPriority w:val="99"/>
    <w:unhideWhenUsed w:val="1"/>
    <w:rsid w:val="009D3274"/>
    <w:pPr>
      <w:tabs>
        <w:tab w:val="center" w:pos="4419"/>
        <w:tab w:val="right" w:pos="8838"/>
      </w:tabs>
    </w:pPr>
  </w:style>
  <w:style w:type="character" w:styleId="EncabezadoCar" w:customStyle="1">
    <w:name w:val="Encabezado Car"/>
    <w:basedOn w:val="Fuentedeprrafopredeter"/>
    <w:link w:val="Encabezado"/>
    <w:uiPriority w:val="99"/>
    <w:rsid w:val="009D3274"/>
  </w:style>
  <w:style w:type="paragraph" w:styleId="Piedepgina">
    <w:name w:val="footer"/>
    <w:basedOn w:val="Normal"/>
    <w:link w:val="PiedepginaCar"/>
    <w:uiPriority w:val="99"/>
    <w:unhideWhenUsed w:val="1"/>
    <w:rsid w:val="009D3274"/>
    <w:pPr>
      <w:tabs>
        <w:tab w:val="center" w:pos="4419"/>
        <w:tab w:val="right" w:pos="8838"/>
      </w:tabs>
    </w:pPr>
  </w:style>
  <w:style w:type="character" w:styleId="PiedepginaCar" w:customStyle="1">
    <w:name w:val="Pie de página Car"/>
    <w:basedOn w:val="Fuentedeprrafopredeter"/>
    <w:link w:val="Piedepgina"/>
    <w:uiPriority w:val="99"/>
    <w:rsid w:val="009D3274"/>
  </w:style>
  <w:style w:type="paragraph" w:styleId="Default" w:customStyle="1">
    <w:name w:val="Default"/>
    <w:rsid w:val="00CB5C61"/>
    <w:pPr>
      <w:widowControl w:val="1"/>
      <w:autoSpaceDE w:val="0"/>
      <w:autoSpaceDN w:val="0"/>
      <w:adjustRightInd w:val="0"/>
    </w:pPr>
    <w:rPr>
      <w:rFonts w:ascii="Libre Franklin" w:cs="Libre Franklin" w:hAnsi="Libre Franklin"/>
      <w:color w:val="000000"/>
      <w:sz w:val="24"/>
      <w:szCs w:val="24"/>
      <w:lang w:val="es-GT"/>
    </w:rPr>
  </w:style>
  <w:style w:type="character" w:styleId="Hipervnculo">
    <w:name w:val="Hyperlink"/>
    <w:basedOn w:val="Fuentedeprrafopredeter"/>
    <w:uiPriority w:val="99"/>
    <w:unhideWhenUsed w:val="1"/>
    <w:rsid w:val="001D5E2D"/>
    <w:rPr>
      <w:color w:val="0000ff" w:themeColor="hyperlink"/>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gartner.com/en/information-technology/glossary/it-outsourcing" TargetMode="External"/><Relationship Id="rId22" Type="http://schemas.openxmlformats.org/officeDocument/2006/relationships/hyperlink" Target="https://docs.automationanywhere.com/es-ES/" TargetMode="External"/><Relationship Id="rId21" Type="http://schemas.openxmlformats.org/officeDocument/2006/relationships/hyperlink" Target="https://docs.uipath.com/es" TargetMode="External"/><Relationship Id="rId24" Type="http://schemas.openxmlformats.org/officeDocument/2006/relationships/hyperlink" Target="https://academy.hubspot.com/courses/digital-marketing" TargetMode="External"/><Relationship Id="rId23" Type="http://schemas.openxmlformats.org/officeDocument/2006/relationships/hyperlink" Target="https://skillshop.exceedlms.com/student/collection/1384851-fundamentals-of-digital-market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header" Target="header1.xml"/><Relationship Id="rId25" Type="http://schemas.openxmlformats.org/officeDocument/2006/relationships/hyperlink" Target="https://www.semrush.com/academy/" TargetMode="External"/><Relationship Id="rId28" Type="http://schemas.openxmlformats.org/officeDocument/2006/relationships/footer" Target="footer2.xml"/><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jpg"/><Relationship Id="rId11" Type="http://schemas.openxmlformats.org/officeDocument/2006/relationships/hyperlink" Target="https://www.sap.com/latinamerica/products/erp/what-is-sap-erp.html" TargetMode="External"/><Relationship Id="rId10" Type="http://schemas.openxmlformats.org/officeDocument/2006/relationships/hyperlink" Target="https://www.cengage.com/c/concepts-in-enterprise-resource-planning-4e-monk-wagner/9781111820398/" TargetMode="External"/><Relationship Id="rId13" Type="http://schemas.openxmlformats.org/officeDocument/2006/relationships/hyperlink" Target="https://hbr.org/2004/11/crm-done-right" TargetMode="External"/><Relationship Id="rId12" Type="http://schemas.openxmlformats.org/officeDocument/2006/relationships/hyperlink" Target="https://trailhead.salesforce.com/es/content/learn/modules/lex_implementation_basics" TargetMode="External"/><Relationship Id="rId15" Type="http://schemas.openxmlformats.org/officeDocument/2006/relationships/hyperlink" Target="https://www.tensorflow.org" TargetMode="External"/><Relationship Id="rId14" Type="http://schemas.openxmlformats.org/officeDocument/2006/relationships/hyperlink" Target="https://skillsbuild.org/college-students/data-science" TargetMode="External"/><Relationship Id="rId17" Type="http://schemas.openxmlformats.org/officeDocument/2006/relationships/hyperlink" Target="https://www.intelligentdocumentprocessing.com/aiim/" TargetMode="External"/><Relationship Id="rId16" Type="http://schemas.openxmlformats.org/officeDocument/2006/relationships/hyperlink" Target="https://learn.microsoft.com/en-us/power-bi/" TargetMode="External"/><Relationship Id="rId19" Type="http://schemas.openxmlformats.org/officeDocument/2006/relationships/hyperlink" Target="https://www.deloitte.com/us/en/services/consulting/services/shared-services-survey.html" TargetMode="External"/><Relationship Id="rId18" Type="http://schemas.openxmlformats.org/officeDocument/2006/relationships/hyperlink" Target="https://start.docuware.com/docuware-workflow-manage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 Id="rId5" Type="http://schemas.openxmlformats.org/officeDocument/2006/relationships/font" Target="fonts/LibreFranklinMedium-regular.ttf"/><Relationship Id="rId6" Type="http://schemas.openxmlformats.org/officeDocument/2006/relationships/font" Target="fonts/LibreFranklinMedium-bold.ttf"/><Relationship Id="rId7" Type="http://schemas.openxmlformats.org/officeDocument/2006/relationships/font" Target="fonts/LibreFranklinMedium-italic.ttf"/><Relationship Id="rId8" Type="http://schemas.openxmlformats.org/officeDocument/2006/relationships/font" Target="fonts/LibreFranklinMedium-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WMQg4p15ngJ7+YRI7073Ego5lQ==">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2025-12-19T00:16:00Z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2025-05-27T00:00:00Z</vt:lpwstr>
  </property>
  <property fmtid="{D5CDD505-2E9C-101B-9397-08002B2CF9AE}" pid="3" name="Creator">
    <vt:lpwstr>Microsoft® Word 2019</vt:lpwstr>
  </property>
  <property fmtid="{D5CDD505-2E9C-101B-9397-08002B2CF9AE}" pid="4" name="LastSaved">
    <vt:lpwstr>2025-06-14T00:00:00Z</vt:lpwstr>
  </property>
  <property fmtid="{D5CDD505-2E9C-101B-9397-08002B2CF9AE}" pid="5" name="Producer">
    <vt:lpwstr>Microsoft® Word 2019</vt:lpwstr>
  </property>
</Properties>
</file>