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350B" w14:textId="77777777" w:rsidR="003958D0" w:rsidRDefault="003958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BF2B47A" w14:textId="77777777" w:rsidR="003958D0" w:rsidRDefault="003958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90258C0" w14:textId="77777777" w:rsidR="003958D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F87BCD2" wp14:editId="4563B7AE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13B2F0" w14:textId="77777777" w:rsidR="003958D0" w:rsidRDefault="003958D0"/>
    <w:p w14:paraId="10C47E54" w14:textId="77777777" w:rsidR="003958D0" w:rsidRDefault="003958D0"/>
    <w:p w14:paraId="5D2F0786" w14:textId="77777777" w:rsidR="003958D0" w:rsidRDefault="003958D0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7040838E" w14:textId="77777777" w:rsidR="003958D0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7603E3A8" w14:textId="77777777" w:rsidR="003958D0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0740075C" w14:textId="77777777" w:rsidR="00E32473" w:rsidRDefault="00E32473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 w:rsidRPr="00E32473">
        <w:rPr>
          <w:rFonts w:ascii="Proxima Nova" w:eastAsia="Proxima Nova" w:hAnsi="Proxima Nova" w:cs="Proxima Nova"/>
          <w:color w:val="AEAAAA"/>
          <w:sz w:val="52"/>
          <w:szCs w:val="52"/>
        </w:rPr>
        <w:t>Bloqueos mentales y resolución de problemas en contextos reales</w:t>
      </w:r>
    </w:p>
    <w:p w14:paraId="04F07E73" w14:textId="777965B7" w:rsidR="003958D0" w:rsidRDefault="00000000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1D8A5D90" wp14:editId="60341E80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FA299" w14:textId="77777777" w:rsidR="003958D0" w:rsidRDefault="003958D0"/>
    <w:p w14:paraId="537D907D" w14:textId="77777777" w:rsidR="003958D0" w:rsidRDefault="003958D0"/>
    <w:p w14:paraId="131CDB23" w14:textId="77777777" w:rsidR="003958D0" w:rsidRDefault="003958D0"/>
    <w:p w14:paraId="550F8B61" w14:textId="77777777" w:rsidR="003958D0" w:rsidRDefault="003958D0"/>
    <w:p w14:paraId="5062F4E2" w14:textId="77777777" w:rsidR="003958D0" w:rsidRDefault="003958D0">
      <w:pPr>
        <w:rPr>
          <w:b/>
          <w:sz w:val="24"/>
          <w:szCs w:val="24"/>
        </w:rPr>
      </w:pPr>
    </w:p>
    <w:p w14:paraId="7F596A79" w14:textId="28862C3E" w:rsidR="003958D0" w:rsidRDefault="00E32473">
      <w:pPr>
        <w:jc w:val="center"/>
        <w:rPr>
          <w:b/>
          <w:sz w:val="24"/>
          <w:szCs w:val="24"/>
        </w:rPr>
      </w:pPr>
      <w:r>
        <w:pict w14:anchorId="4A82EF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25pt;height:17.25pt;visibility:visible;mso-wrap-style:square">
            <v:imagedata r:id="rId10" o:title=""/>
          </v:shape>
        </w:pict>
      </w:r>
      <w:r w:rsidR="00000000">
        <w:t xml:space="preserve"> </w:t>
      </w:r>
      <w:r w:rsidR="00000000">
        <w:rPr>
          <w:rFonts w:ascii="Arial" w:eastAsia="Arial" w:hAnsi="Arial" w:cs="Arial"/>
          <w:b/>
          <w:color w:val="0070C0"/>
          <w:sz w:val="40"/>
          <w:szCs w:val="40"/>
        </w:rPr>
        <w:t xml:space="preserve">Tiempo estimado:  </w:t>
      </w:r>
      <w:r>
        <w:rPr>
          <w:rFonts w:ascii="Arial" w:eastAsia="Arial" w:hAnsi="Arial" w:cs="Arial"/>
          <w:b/>
          <w:color w:val="0070C0"/>
          <w:sz w:val="40"/>
          <w:szCs w:val="40"/>
        </w:rPr>
        <w:t xml:space="preserve">25 </w:t>
      </w:r>
      <w:r w:rsidR="00000000">
        <w:rPr>
          <w:rFonts w:ascii="Arial" w:eastAsia="Arial" w:hAnsi="Arial" w:cs="Arial"/>
          <w:b/>
          <w:color w:val="0070C0"/>
          <w:sz w:val="40"/>
          <w:szCs w:val="40"/>
        </w:rPr>
        <w:t>min</w:t>
      </w:r>
    </w:p>
    <w:p w14:paraId="2456A523" w14:textId="77777777" w:rsidR="003958D0" w:rsidRDefault="003958D0">
      <w:pPr>
        <w:spacing w:line="276" w:lineRule="auto"/>
        <w:rPr>
          <w:rFonts w:ascii="Arial" w:eastAsia="Arial" w:hAnsi="Arial" w:cs="Arial"/>
        </w:rPr>
      </w:pPr>
    </w:p>
    <w:p w14:paraId="2B09E8E3" w14:textId="77777777" w:rsidR="003958D0" w:rsidRDefault="003958D0">
      <w:pPr>
        <w:spacing w:line="276" w:lineRule="auto"/>
        <w:rPr>
          <w:rFonts w:ascii="Arial" w:eastAsia="Arial" w:hAnsi="Arial" w:cs="Arial"/>
        </w:rPr>
      </w:pPr>
    </w:p>
    <w:p w14:paraId="363816A5" w14:textId="77777777" w:rsidR="003958D0" w:rsidRDefault="003958D0">
      <w:pPr>
        <w:spacing w:line="276" w:lineRule="auto"/>
        <w:rPr>
          <w:rFonts w:ascii="Arial" w:eastAsia="Arial" w:hAnsi="Arial" w:cs="Arial"/>
        </w:rPr>
      </w:pPr>
    </w:p>
    <w:p w14:paraId="20C98B0A" w14:textId="77777777" w:rsidR="003958D0" w:rsidRDefault="003958D0">
      <w:pPr>
        <w:spacing w:line="276" w:lineRule="auto"/>
        <w:rPr>
          <w:rFonts w:ascii="Arial" w:eastAsia="Arial" w:hAnsi="Arial" w:cs="Arial"/>
        </w:rPr>
      </w:pPr>
    </w:p>
    <w:p w14:paraId="6EE7C2F7" w14:textId="77777777" w:rsidR="003958D0" w:rsidRDefault="003958D0">
      <w:pPr>
        <w:spacing w:line="276" w:lineRule="auto"/>
        <w:rPr>
          <w:rFonts w:ascii="Arial" w:eastAsia="Arial" w:hAnsi="Arial" w:cs="Arial"/>
        </w:rPr>
      </w:pPr>
    </w:p>
    <w:p w14:paraId="4C2F70BF" w14:textId="77777777" w:rsidR="003958D0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53052255" w14:textId="77777777" w:rsidR="003958D0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Facultad de ingeniería.</w:t>
      </w:r>
    </w:p>
    <w:p w14:paraId="0702F3A5" w14:textId="77777777" w:rsidR="003958D0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1749AF7A" w14:textId="77777777" w:rsidR="003958D0" w:rsidRDefault="003958D0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00DD8715" w14:textId="77777777" w:rsidR="003958D0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6F152AF2" w14:textId="77777777" w:rsidR="00E32473" w:rsidRDefault="00E32473" w:rsidP="00E32473">
      <w:pPr>
        <w:pStyle w:val="Ttulo2"/>
        <w:numPr>
          <w:ilvl w:val="1"/>
          <w:numId w:val="2"/>
        </w:numPr>
        <w:spacing w:before="0"/>
        <w:rPr>
          <w:color w:val="BF9000"/>
        </w:rPr>
      </w:pPr>
      <w:r>
        <w:rPr>
          <w:color w:val="BF9000"/>
        </w:rPr>
        <w:t>Valores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E32473" w14:paraId="3BC12C67" w14:textId="77777777" w:rsidTr="005B6B32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81D9" w14:textId="77777777" w:rsidR="00E32473" w:rsidRDefault="00E32473" w:rsidP="005B6B32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2617" w14:textId="77777777" w:rsidR="00E32473" w:rsidRDefault="00E32473" w:rsidP="005B6B32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E32473" w14:paraId="4A9CC3C8" w14:textId="77777777" w:rsidTr="005B6B32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428E" w14:textId="4C8A3299" w:rsidR="00E32473" w:rsidRDefault="00E32473" w:rsidP="005B6B32">
            <w:pPr>
              <w:widowControl w:val="0"/>
              <w:spacing w:line="240" w:lineRule="auto"/>
              <w:jc w:val="center"/>
              <w:rPr>
                <w:color w:val="039BE5"/>
                <w:sz w:val="36"/>
                <w:szCs w:val="36"/>
              </w:rPr>
            </w:pPr>
            <w:r w:rsidRPr="00E32473">
              <w:rPr>
                <w:color w:val="039BE5"/>
                <w:sz w:val="36"/>
                <w:szCs w:val="36"/>
              </w:rPr>
              <w:t>Responsabilidad y Honestidad Académica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34B4F" w14:textId="1A603821" w:rsidR="00E32473" w:rsidRDefault="00E32473" w:rsidP="005B6B32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 w:rsidRPr="00E32473">
              <w:rPr>
                <w:color w:val="039BE5"/>
                <w:sz w:val="36"/>
                <w:szCs w:val="36"/>
              </w:rPr>
              <w:t>Los estudiantes asumen con responsabilidad su preparación para la evaluación parcial, evitando copiar o plagiar contenido, y demostrando honestidad en cada respuesta. Se fomenta la autoconfianza y la perseverancia frente a la presión de los exámenes y ejercicios prácticos</w:t>
            </w:r>
          </w:p>
        </w:tc>
      </w:tr>
    </w:tbl>
    <w:p w14:paraId="7B0F9E54" w14:textId="77777777" w:rsidR="00E32473" w:rsidRDefault="00E32473" w:rsidP="00E32473">
      <w:pPr>
        <w:pStyle w:val="Ttulo2"/>
        <w:spacing w:before="0" w:line="240" w:lineRule="auto"/>
        <w:rPr>
          <w:color w:val="BF9000"/>
        </w:rPr>
      </w:pPr>
      <w:bookmarkStart w:id="0" w:name="_2qb0c2xoxm9h" w:colFirst="0" w:colLast="0"/>
      <w:bookmarkEnd w:id="0"/>
    </w:p>
    <w:p w14:paraId="213A0915" w14:textId="77777777" w:rsidR="00E32473" w:rsidRDefault="00E32473" w:rsidP="00E32473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1" w:name="_rkumsa8kgnrx" w:colFirst="0" w:colLast="0"/>
      <w:bookmarkEnd w:id="1"/>
      <w:r>
        <w:rPr>
          <w:color w:val="BF9000"/>
        </w:rPr>
        <w:t>Competencia(s)</w:t>
      </w:r>
    </w:p>
    <w:p w14:paraId="4A7B3B2D" w14:textId="77777777" w:rsidR="00E32473" w:rsidRDefault="00E32473" w:rsidP="00E32473">
      <w:pPr>
        <w:spacing w:line="240" w:lineRule="auto"/>
      </w:pPr>
      <w:r>
        <w:rPr>
          <w:color w:val="B7B7B7"/>
        </w:rPr>
        <w:t>Indique la competencia general del curso y la competencia específica trabajada en esta actividad</w:t>
      </w:r>
      <w: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E32473" w14:paraId="0E0478E1" w14:textId="77777777" w:rsidTr="005B6B32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A114D" w14:textId="77777777" w:rsidR="00E32473" w:rsidRDefault="00E32473" w:rsidP="005B6B32">
            <w:pPr>
              <w:widowControl w:val="0"/>
              <w:spacing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9CA6" w14:textId="77777777" w:rsidR="00E32473" w:rsidRDefault="00E32473" w:rsidP="005B6B32">
            <w:pPr>
              <w:widowControl w:val="0"/>
              <w:spacing w:line="240" w:lineRule="auto"/>
            </w:pPr>
          </w:p>
        </w:tc>
      </w:tr>
      <w:tr w:rsidR="00E32473" w14:paraId="31157504" w14:textId="77777777" w:rsidTr="005B6B32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0AC8" w14:textId="77777777" w:rsidR="00E32473" w:rsidRDefault="00E32473" w:rsidP="005B6B32">
            <w:pPr>
              <w:widowControl w:val="0"/>
              <w:spacing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07997" w14:textId="6C95C54D" w:rsidR="00E32473" w:rsidRDefault="00E32473" w:rsidP="005B6B32">
            <w:pPr>
              <w:widowControl w:val="0"/>
              <w:spacing w:line="240" w:lineRule="auto"/>
            </w:pPr>
            <w:r w:rsidRPr="00E32473">
              <w:t>Analiza situaciones problemáticas desde un enfoque lógico y crítico, aplicando métodos de razonamiento formal para proponer soluciones estructuradas y éticas.</w:t>
            </w:r>
          </w:p>
        </w:tc>
      </w:tr>
      <w:tr w:rsidR="00E32473" w14:paraId="5CBBB879" w14:textId="77777777" w:rsidTr="005B6B32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6E828" w14:textId="77777777" w:rsidR="00E32473" w:rsidRDefault="00E32473" w:rsidP="005B6B32">
            <w:pPr>
              <w:widowControl w:val="0"/>
              <w:spacing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507DF" w14:textId="425D1816" w:rsidR="00E32473" w:rsidRPr="0077439E" w:rsidRDefault="00E32473" w:rsidP="005B6B32">
            <w:pPr>
              <w:rPr>
                <w:rFonts w:ascii="Arial" w:hAnsi="Arial" w:cs="Arial"/>
                <w:sz w:val="20"/>
                <w:szCs w:val="20"/>
              </w:rPr>
            </w:pPr>
            <w:r w:rsidRPr="00E32473">
              <w:rPr>
                <w:rFonts w:ascii="Arial" w:hAnsi="Arial" w:cs="Arial"/>
                <w:sz w:val="20"/>
                <w:szCs w:val="20"/>
              </w:rPr>
              <w:t xml:space="preserve">Reconoce los distintos tipos de bloqueos mentales mediante la identificación de ejemplos en experiencias cotidianas que dificultan la resolución de problemas.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00E32473">
              <w:rPr>
                <w:rFonts w:ascii="Arial" w:hAnsi="Arial" w:cs="Arial"/>
                <w:sz w:val="20"/>
                <w:szCs w:val="20"/>
              </w:rPr>
              <w:br/>
              <w:t>Analiza proposiciones y razonamientos, identificando premisas, conclusiones y sus relaciones lógicas en textos y enunciados.</w:t>
            </w:r>
          </w:p>
        </w:tc>
      </w:tr>
    </w:tbl>
    <w:p w14:paraId="758E1C0A" w14:textId="77777777" w:rsidR="003958D0" w:rsidRDefault="003958D0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10D14327" w14:textId="77777777" w:rsidR="00E32473" w:rsidRDefault="00E32473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62317B23" w14:textId="77777777" w:rsidR="00E32473" w:rsidRDefault="00E32473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67D6AF5B" w14:textId="77777777" w:rsidR="003958D0" w:rsidRDefault="00000000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lastRenderedPageBreak/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p w14:paraId="32121C7D" w14:textId="77777777" w:rsidR="003958D0" w:rsidRDefault="00000000">
      <w:pPr>
        <w:spacing w:before="200" w:after="0" w:line="240" w:lineRule="auto"/>
        <w:rPr>
          <w:rFonts w:ascii="Proxima Nova" w:eastAsia="Proxima Nova" w:hAnsi="Proxima Nova" w:cs="Proxima Nova"/>
          <w:color w:val="B7B7B7"/>
        </w:rPr>
      </w:pPr>
      <w:r>
        <w:rPr>
          <w:rFonts w:ascii="Proxima Nova" w:eastAsia="Proxima Nova" w:hAnsi="Proxima Nova" w:cs="Proxima Nova"/>
          <w:color w:val="B7B7B7"/>
        </w:rPr>
        <w:t xml:space="preserve">Define el/los objetivo(s) que se pretende cumplir con la tarea planteada, con un enfoque SMART, toma en consideración que un objetivo SMART, va enfocado a la </w:t>
      </w:r>
      <w:proofErr w:type="gramStart"/>
      <w:r>
        <w:rPr>
          <w:rFonts w:ascii="Proxima Nova" w:eastAsia="Proxima Nova" w:hAnsi="Proxima Nova" w:cs="Proxima Nova"/>
          <w:color w:val="B7B7B7"/>
        </w:rPr>
        <w:t>habilidad( y</w:t>
      </w:r>
      <w:proofErr w:type="gramEnd"/>
      <w:r>
        <w:rPr>
          <w:rFonts w:ascii="Proxima Nova" w:eastAsia="Proxima Nova" w:hAnsi="Proxima Nova" w:cs="Proxima Nova"/>
          <w:color w:val="B7B7B7"/>
        </w:rPr>
        <w:t xml:space="preserve"> no a tanto </w:t>
      </w:r>
      <w:proofErr w:type="gramStart"/>
      <w:r>
        <w:rPr>
          <w:rFonts w:ascii="Proxima Nova" w:eastAsia="Proxima Nova" w:hAnsi="Proxima Nova" w:cs="Proxima Nova"/>
          <w:color w:val="B7B7B7"/>
        </w:rPr>
        <w:t>a  la</w:t>
      </w:r>
      <w:proofErr w:type="gramEnd"/>
      <w:r>
        <w:rPr>
          <w:rFonts w:ascii="Proxima Nova" w:eastAsia="Proxima Nova" w:hAnsi="Proxima Nova" w:cs="Proxima Nova"/>
          <w:color w:val="B7B7B7"/>
        </w:rPr>
        <w:t xml:space="preserve"> teoría 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E32473" w14:paraId="1EC90956" w14:textId="77777777" w:rsidTr="00E32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BA67F" w14:textId="0B3762A7" w:rsidR="00E32473" w:rsidRDefault="00E32473" w:rsidP="00E32473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Style w:val="Textoennegrita"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F5418" w14:textId="62ABB06E" w:rsidR="00E32473" w:rsidRDefault="00E32473" w:rsidP="00E32473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Style w:val="Textoennegrita"/>
              </w:rPr>
              <w:t>Definición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9DD3B" w14:textId="59EF327A" w:rsidR="00E32473" w:rsidRDefault="00E32473" w:rsidP="00E32473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Style w:val="Textoennegrita"/>
              </w:rPr>
              <w:t>Objetivo redactado</w:t>
            </w:r>
          </w:p>
        </w:tc>
      </w:tr>
      <w:tr w:rsidR="00E32473" w14:paraId="4F23E504" w14:textId="77777777" w:rsidTr="00E32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7E71C" w14:textId="1BB59E10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9DFDC" w14:textId="68B0F2B9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es concreto y tangible.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3DC7BA" w14:textId="644CAEFA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Identificar bloqueos mentales y emocionales en un caso práctico y proponer estrategias lógicas para superarlos.</w:t>
            </w:r>
          </w:p>
        </w:tc>
      </w:tr>
      <w:tr w:rsidR="00E32473" w14:paraId="7AE1A7CF" w14:textId="77777777" w:rsidTr="00E32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59801" w14:textId="2303528D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53820" w14:textId="1E4AE575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Tiene una medida objetiva de éxito.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714B1" w14:textId="6119677E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Al menos el 80 % de los estudiantes debe reconocer correctamente los tipos de bloqueo y formular soluciones efectivas.</w:t>
            </w:r>
          </w:p>
        </w:tc>
      </w:tr>
      <w:tr w:rsidR="00E32473" w14:paraId="65256F0F" w14:textId="77777777" w:rsidTr="00E32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FA46A" w14:textId="038999C7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345DC" w14:textId="4EC2F8F1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Posible con los recursos disponibles.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BCA1D" w14:textId="13572300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Mediante el análisis de casos y discusión guiada en clase, con apoyo de materiales teóricos y ejemplos cotidianos.</w:t>
            </w:r>
          </w:p>
        </w:tc>
      </w:tr>
      <w:tr w:rsidR="00E32473" w14:paraId="29D21B51" w14:textId="77777777" w:rsidTr="00E32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278F3" w14:textId="72F15798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6EEB4" w14:textId="188D46F4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Contribuye a metas de formación.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01C80" w14:textId="1DA56CA9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Desarrollar pensamiento crítico, responsabilidad y autoconfianza en la resolución de problemas.</w:t>
            </w:r>
          </w:p>
        </w:tc>
      </w:tr>
      <w:tr w:rsidR="00E32473" w14:paraId="1089ED5B" w14:textId="77777777" w:rsidTr="00E324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EAA78" w14:textId="1D6B3E0B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EB8B4" w14:textId="1828FAC5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Tiene un límite o cronograma.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095A6" w14:textId="7F0C1A79" w:rsidR="00E32473" w:rsidRDefault="00E32473" w:rsidP="00E32473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>Lograr este aprendizaje durante la cuarta semana del curso, en una sesión de 65 minutos.</w:t>
            </w:r>
          </w:p>
        </w:tc>
      </w:tr>
    </w:tbl>
    <w:p w14:paraId="16636CB1" w14:textId="77777777" w:rsidR="003958D0" w:rsidRDefault="003958D0">
      <w:pPr>
        <w:spacing w:before="240" w:after="240" w:line="240" w:lineRule="auto"/>
        <w:rPr>
          <w:rFonts w:ascii="Proxima Nova" w:eastAsia="Proxima Nova" w:hAnsi="Proxima Nova" w:cs="Proxima Nova"/>
          <w:color w:val="B7B7B7"/>
        </w:rPr>
      </w:pPr>
    </w:p>
    <w:p w14:paraId="7F4D715A" w14:textId="77777777" w:rsidR="003958D0" w:rsidRDefault="003958D0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59028C98" w14:textId="77777777" w:rsidR="003958D0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p w14:paraId="18441470" w14:textId="54AFC29A" w:rsidR="00E32473" w:rsidRPr="00E32473" w:rsidRDefault="00E32473" w:rsidP="00E32473">
      <w:pPr>
        <w:widowControl w:val="0"/>
        <w:spacing w:line="240" w:lineRule="auto"/>
        <w:rPr>
          <w:b/>
          <w:sz w:val="26"/>
          <w:szCs w:val="26"/>
        </w:rPr>
      </w:pPr>
      <w:r w:rsidRPr="00E32473">
        <w:rPr>
          <w:b/>
          <w:sz w:val="26"/>
          <w:szCs w:val="26"/>
        </w:rPr>
        <w:t>Presentación sobre bloqueos mentales y resolución de problemas.</w:t>
      </w:r>
    </w:p>
    <w:p w14:paraId="06D0CF61" w14:textId="38F52458" w:rsidR="00E32473" w:rsidRPr="00E32473" w:rsidRDefault="00E32473" w:rsidP="00E32473">
      <w:pPr>
        <w:widowControl w:val="0"/>
        <w:spacing w:line="240" w:lineRule="auto"/>
        <w:rPr>
          <w:b/>
          <w:sz w:val="26"/>
          <w:szCs w:val="26"/>
        </w:rPr>
      </w:pPr>
      <w:r w:rsidRPr="00E32473">
        <w:rPr>
          <w:b/>
          <w:sz w:val="26"/>
          <w:szCs w:val="26"/>
        </w:rPr>
        <w:t xml:space="preserve">Pizarra digital / </w:t>
      </w:r>
      <w:proofErr w:type="spellStart"/>
      <w:r w:rsidRPr="00E32473">
        <w:rPr>
          <w:b/>
          <w:sz w:val="26"/>
          <w:szCs w:val="26"/>
        </w:rPr>
        <w:t>Padlet</w:t>
      </w:r>
      <w:proofErr w:type="spellEnd"/>
      <w:r w:rsidRPr="00E32473">
        <w:rPr>
          <w:b/>
          <w:sz w:val="26"/>
          <w:szCs w:val="26"/>
        </w:rPr>
        <w:t xml:space="preserve"> para lluvia de ideas.</w:t>
      </w:r>
    </w:p>
    <w:p w14:paraId="13B062AE" w14:textId="11985D83" w:rsidR="00E32473" w:rsidRPr="00E32473" w:rsidRDefault="00E32473" w:rsidP="00E32473">
      <w:pPr>
        <w:widowControl w:val="0"/>
        <w:spacing w:line="240" w:lineRule="auto"/>
        <w:rPr>
          <w:b/>
          <w:sz w:val="26"/>
          <w:szCs w:val="26"/>
        </w:rPr>
      </w:pPr>
      <w:r w:rsidRPr="00E32473">
        <w:rPr>
          <w:b/>
          <w:sz w:val="26"/>
          <w:szCs w:val="26"/>
        </w:rPr>
        <w:t>Plataforma virtual (Google Classroom o Moodle).</w:t>
      </w:r>
    </w:p>
    <w:p w14:paraId="70C667A7" w14:textId="19AE9702" w:rsidR="00E32473" w:rsidRPr="00E32473" w:rsidRDefault="00E32473" w:rsidP="00E32473">
      <w:pPr>
        <w:widowControl w:val="0"/>
        <w:spacing w:line="240" w:lineRule="auto"/>
        <w:rPr>
          <w:b/>
          <w:sz w:val="26"/>
          <w:szCs w:val="26"/>
        </w:rPr>
      </w:pPr>
      <w:r w:rsidRPr="00E32473">
        <w:rPr>
          <w:b/>
          <w:sz w:val="26"/>
          <w:szCs w:val="26"/>
        </w:rPr>
        <w:t xml:space="preserve">Herramientas colaborativas (Google </w:t>
      </w:r>
      <w:proofErr w:type="spellStart"/>
      <w:r w:rsidRPr="00E32473">
        <w:rPr>
          <w:b/>
          <w:sz w:val="26"/>
          <w:szCs w:val="26"/>
        </w:rPr>
        <w:t>Docs</w:t>
      </w:r>
      <w:proofErr w:type="spellEnd"/>
      <w:r w:rsidRPr="00E32473">
        <w:rPr>
          <w:b/>
          <w:sz w:val="26"/>
          <w:szCs w:val="26"/>
        </w:rPr>
        <w:t xml:space="preserve"> o Miro).</w:t>
      </w:r>
    </w:p>
    <w:p w14:paraId="06836596" w14:textId="12B7A89D" w:rsidR="00E32473" w:rsidRPr="00E32473" w:rsidRDefault="00E32473" w:rsidP="00E32473">
      <w:pPr>
        <w:widowControl w:val="0"/>
        <w:spacing w:line="240" w:lineRule="auto"/>
        <w:rPr>
          <w:b/>
          <w:sz w:val="26"/>
          <w:szCs w:val="26"/>
        </w:rPr>
      </w:pPr>
      <w:r w:rsidRPr="00E32473">
        <w:rPr>
          <w:b/>
          <w:sz w:val="26"/>
          <w:szCs w:val="26"/>
        </w:rPr>
        <w:lastRenderedPageBreak/>
        <w:t xml:space="preserve">Documento de referencia: </w:t>
      </w:r>
      <w:r w:rsidRPr="00E32473">
        <w:rPr>
          <w:b/>
          <w:i/>
          <w:iCs/>
          <w:sz w:val="26"/>
          <w:szCs w:val="26"/>
        </w:rPr>
        <w:t>Semana 3 Ejercicio – Bloqueos mentales</w:t>
      </w:r>
      <w:r w:rsidRPr="00E32473">
        <w:rPr>
          <w:b/>
          <w:sz w:val="26"/>
          <w:szCs w:val="26"/>
        </w:rPr>
        <w:t>.</w:t>
      </w:r>
    </w:p>
    <w:p w14:paraId="32FB947B" w14:textId="77777777" w:rsidR="00E32473" w:rsidRPr="00E32473" w:rsidRDefault="00E32473">
      <w:pPr>
        <w:widowControl w:val="0"/>
        <w:spacing w:line="240" w:lineRule="auto"/>
        <w:rPr>
          <w:b/>
          <w:sz w:val="26"/>
          <w:szCs w:val="26"/>
        </w:rPr>
      </w:pPr>
    </w:p>
    <w:p w14:paraId="7E315F1E" w14:textId="77777777" w:rsidR="00E32473" w:rsidRDefault="00E32473">
      <w:pPr>
        <w:widowControl w:val="0"/>
        <w:spacing w:line="240" w:lineRule="auto"/>
        <w:rPr>
          <w:b/>
          <w:color w:val="B7B7B7"/>
          <w:sz w:val="26"/>
          <w:szCs w:val="26"/>
        </w:rPr>
      </w:pPr>
    </w:p>
    <w:p w14:paraId="487AF38D" w14:textId="77777777" w:rsidR="00E32473" w:rsidRDefault="00E32473">
      <w:pPr>
        <w:widowControl w:val="0"/>
        <w:spacing w:line="240" w:lineRule="auto"/>
        <w:rPr>
          <w:b/>
          <w:color w:val="B7B7B7"/>
          <w:sz w:val="26"/>
          <w:szCs w:val="26"/>
        </w:rPr>
      </w:pPr>
    </w:p>
    <w:p w14:paraId="7B256464" w14:textId="68CD9C8C" w:rsidR="003958D0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3E9DD7C0" w14:textId="77777777" w:rsidR="0015336D" w:rsidRPr="0015336D" w:rsidRDefault="0015336D" w:rsidP="0015336D">
      <w:pPr>
        <w:widowControl w:val="0"/>
        <w:spacing w:line="240" w:lineRule="auto"/>
        <w:rPr>
          <w:b/>
          <w:bCs/>
          <w:sz w:val="26"/>
          <w:szCs w:val="26"/>
        </w:rPr>
      </w:pPr>
      <w:r>
        <w:rPr>
          <w:b/>
          <w:sz w:val="26"/>
          <w:szCs w:val="26"/>
        </w:rPr>
        <w:t xml:space="preserve">Diapositiva de la semana: </w:t>
      </w:r>
      <w:r w:rsidRPr="0015336D">
        <w:rPr>
          <w:b/>
          <w:sz w:val="26"/>
          <w:szCs w:val="26"/>
        </w:rPr>
        <w:t>Semana 4 - Repaso p1 unidad 1 y 2</w:t>
      </w:r>
      <w:r>
        <w:rPr>
          <w:b/>
          <w:sz w:val="26"/>
          <w:szCs w:val="26"/>
        </w:rPr>
        <w:br/>
        <w:t xml:space="preserve">Video de la semana </w:t>
      </w:r>
      <w:r w:rsidRPr="0015336D">
        <w:rPr>
          <w:b/>
          <w:bCs/>
          <w:sz w:val="26"/>
          <w:szCs w:val="26"/>
        </w:rPr>
        <w:t>Modelos Mentales: Cómo influyen en nuestro pensamiento y aprendizaje</w:t>
      </w:r>
    </w:p>
    <w:p w14:paraId="086F1D67" w14:textId="486AA589" w:rsidR="0015336D" w:rsidRDefault="0015336D">
      <w:pPr>
        <w:widowControl w:val="0"/>
        <w:spacing w:line="240" w:lineRule="auto"/>
        <w:rPr>
          <w:b/>
          <w:sz w:val="26"/>
          <w:szCs w:val="26"/>
        </w:rPr>
      </w:pPr>
    </w:p>
    <w:p w14:paraId="028D0709" w14:textId="205217FE" w:rsidR="003958D0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Enunciado</w:t>
      </w:r>
    </w:p>
    <w:p w14:paraId="70F85F1A" w14:textId="6D86EAB1" w:rsidR="0015336D" w:rsidRDefault="0015336D">
      <w:pPr>
        <w:widowControl w:val="0"/>
        <w:spacing w:line="240" w:lineRule="auto"/>
        <w:rPr>
          <w:b/>
          <w:sz w:val="26"/>
          <w:szCs w:val="26"/>
        </w:rPr>
      </w:pPr>
      <w:r w:rsidRPr="0015336D">
        <w:rPr>
          <w:b/>
          <w:sz w:val="26"/>
          <w:szCs w:val="26"/>
        </w:rPr>
        <w:t>Durante una reunión de planificación en una empresa de desarrollo de software, una integrante propone cambiar la metodología de trabajo por una más ágil.</w:t>
      </w:r>
      <w:r w:rsidRPr="0015336D">
        <w:rPr>
          <w:b/>
          <w:sz w:val="26"/>
          <w:szCs w:val="26"/>
        </w:rPr>
        <w:br/>
        <w:t xml:space="preserve">Un compañero responde: </w:t>
      </w:r>
      <w:r w:rsidRPr="0015336D">
        <w:rPr>
          <w:b/>
          <w:i/>
          <w:iCs/>
          <w:sz w:val="26"/>
          <w:szCs w:val="26"/>
        </w:rPr>
        <w:t>“Siempre hemos trabajado así, ¿por qué cambiar?”</w:t>
      </w:r>
      <w:r w:rsidRPr="0015336D">
        <w:rPr>
          <w:b/>
          <w:sz w:val="26"/>
          <w:szCs w:val="26"/>
        </w:rPr>
        <w:t>, mientras otro guarda silencio por temor a equivocarse.</w:t>
      </w:r>
    </w:p>
    <w:p w14:paraId="03DF07C2" w14:textId="77777777" w:rsidR="0015336D" w:rsidRDefault="0015336D">
      <w:pPr>
        <w:widowControl w:val="0"/>
        <w:spacing w:line="240" w:lineRule="auto"/>
        <w:rPr>
          <w:b/>
          <w:sz w:val="26"/>
          <w:szCs w:val="26"/>
        </w:rPr>
      </w:pPr>
    </w:p>
    <w:p w14:paraId="0DB6AC48" w14:textId="77777777" w:rsidR="0015336D" w:rsidRPr="0015336D" w:rsidRDefault="0015336D" w:rsidP="0015336D">
      <w:pPr>
        <w:widowControl w:val="0"/>
        <w:spacing w:line="240" w:lineRule="auto"/>
        <w:rPr>
          <w:b/>
          <w:bCs/>
        </w:rPr>
      </w:pPr>
      <w:r w:rsidRPr="0015336D">
        <w:rPr>
          <w:b/>
          <w:bCs/>
        </w:rPr>
        <w:t>Instrucciones</w:t>
      </w:r>
    </w:p>
    <w:p w14:paraId="33FBED32" w14:textId="77777777" w:rsidR="0015336D" w:rsidRPr="0015336D" w:rsidRDefault="0015336D" w:rsidP="0015336D">
      <w:pPr>
        <w:widowControl w:val="0"/>
        <w:numPr>
          <w:ilvl w:val="0"/>
          <w:numId w:val="3"/>
        </w:numPr>
        <w:spacing w:line="240" w:lineRule="auto"/>
      </w:pPr>
      <w:r w:rsidRPr="0015336D">
        <w:t>Identificar los tipos de bloqueos mentales presentes.</w:t>
      </w:r>
    </w:p>
    <w:p w14:paraId="62C762FD" w14:textId="77777777" w:rsidR="0015336D" w:rsidRPr="0015336D" w:rsidRDefault="0015336D" w:rsidP="0015336D">
      <w:pPr>
        <w:widowControl w:val="0"/>
        <w:numPr>
          <w:ilvl w:val="0"/>
          <w:numId w:val="3"/>
        </w:numPr>
        <w:spacing w:line="240" w:lineRule="auto"/>
      </w:pPr>
      <w:r w:rsidRPr="0015336D">
        <w:t>Explicar cómo afectan la resolución del problema.</w:t>
      </w:r>
    </w:p>
    <w:p w14:paraId="162D7D39" w14:textId="77777777" w:rsidR="0015336D" w:rsidRPr="0015336D" w:rsidRDefault="0015336D" w:rsidP="0015336D">
      <w:pPr>
        <w:widowControl w:val="0"/>
        <w:numPr>
          <w:ilvl w:val="0"/>
          <w:numId w:val="3"/>
        </w:numPr>
        <w:spacing w:line="240" w:lineRule="auto"/>
      </w:pPr>
      <w:r w:rsidRPr="0015336D">
        <w:t>Proponer dos estrategias para superarlos.</w:t>
      </w:r>
    </w:p>
    <w:p w14:paraId="6A29AA1A" w14:textId="77777777" w:rsidR="0015336D" w:rsidRPr="0015336D" w:rsidRDefault="0015336D" w:rsidP="0015336D">
      <w:pPr>
        <w:widowControl w:val="0"/>
        <w:numPr>
          <w:ilvl w:val="0"/>
          <w:numId w:val="3"/>
        </w:numPr>
        <w:spacing w:line="240" w:lineRule="auto"/>
      </w:pPr>
      <w:r w:rsidRPr="0015336D">
        <w:t>Relacionar las propuestas con los temas vistos: resolución de problemas y razonamiento lógico.</w:t>
      </w:r>
    </w:p>
    <w:p w14:paraId="61645CF8" w14:textId="77777777" w:rsidR="0015336D" w:rsidRPr="0015336D" w:rsidRDefault="0015336D">
      <w:pPr>
        <w:widowControl w:val="0"/>
        <w:spacing w:line="240" w:lineRule="auto"/>
      </w:pPr>
    </w:p>
    <w:p w14:paraId="4548EFDD" w14:textId="77777777" w:rsidR="003958D0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4. Procedimiento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6"/>
        <w:gridCol w:w="1118"/>
        <w:gridCol w:w="5644"/>
      </w:tblGrid>
      <w:tr w:rsidR="0015336D" w:rsidRPr="0015336D" w14:paraId="1B846F1A" w14:textId="77777777" w:rsidTr="0015336D">
        <w:tc>
          <w:tcPr>
            <w:tcW w:w="0" w:type="auto"/>
            <w:hideMark/>
          </w:tcPr>
          <w:p w14:paraId="59A3B5EC" w14:textId="77777777" w:rsidR="0015336D" w:rsidRPr="0015336D" w:rsidRDefault="0015336D" w:rsidP="0015336D">
            <w:pPr>
              <w:widowControl w:val="0"/>
              <w:spacing w:after="160"/>
              <w:rPr>
                <w:b/>
                <w:bCs/>
                <w:sz w:val="24"/>
                <w:szCs w:val="24"/>
              </w:rPr>
            </w:pPr>
            <w:r w:rsidRPr="0015336D">
              <w:rPr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0" w:type="auto"/>
            <w:hideMark/>
          </w:tcPr>
          <w:p w14:paraId="7886F1E7" w14:textId="77777777" w:rsidR="0015336D" w:rsidRPr="0015336D" w:rsidRDefault="0015336D" w:rsidP="0015336D">
            <w:pPr>
              <w:widowControl w:val="0"/>
              <w:spacing w:after="160"/>
              <w:rPr>
                <w:b/>
                <w:bCs/>
                <w:sz w:val="24"/>
                <w:szCs w:val="24"/>
              </w:rPr>
            </w:pPr>
            <w:r w:rsidRPr="0015336D">
              <w:rPr>
                <w:b/>
                <w:bCs/>
                <w:sz w:val="24"/>
                <w:szCs w:val="24"/>
              </w:rPr>
              <w:t>Duración</w:t>
            </w:r>
          </w:p>
        </w:tc>
        <w:tc>
          <w:tcPr>
            <w:tcW w:w="0" w:type="auto"/>
            <w:hideMark/>
          </w:tcPr>
          <w:p w14:paraId="6BFB1C95" w14:textId="77777777" w:rsidR="0015336D" w:rsidRPr="0015336D" w:rsidRDefault="0015336D" w:rsidP="0015336D">
            <w:pPr>
              <w:widowControl w:val="0"/>
              <w:spacing w:after="160"/>
              <w:rPr>
                <w:b/>
                <w:bCs/>
                <w:sz w:val="24"/>
                <w:szCs w:val="24"/>
              </w:rPr>
            </w:pPr>
            <w:r w:rsidRPr="0015336D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15336D" w:rsidRPr="0015336D" w14:paraId="230E186E" w14:textId="77777777" w:rsidTr="0015336D">
        <w:tc>
          <w:tcPr>
            <w:tcW w:w="0" w:type="auto"/>
            <w:hideMark/>
          </w:tcPr>
          <w:p w14:paraId="42A6EC5F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bCs/>
                <w:sz w:val="24"/>
                <w:szCs w:val="24"/>
              </w:rPr>
              <w:t>Introducción</w:t>
            </w:r>
          </w:p>
        </w:tc>
        <w:tc>
          <w:tcPr>
            <w:tcW w:w="0" w:type="auto"/>
            <w:hideMark/>
          </w:tcPr>
          <w:p w14:paraId="18C6CDA2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sz w:val="24"/>
                <w:szCs w:val="24"/>
              </w:rPr>
              <w:t>10 min</w:t>
            </w:r>
          </w:p>
        </w:tc>
        <w:tc>
          <w:tcPr>
            <w:tcW w:w="0" w:type="auto"/>
            <w:hideMark/>
          </w:tcPr>
          <w:p w14:paraId="1DCB8084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sz w:val="24"/>
                <w:szCs w:val="24"/>
              </w:rPr>
              <w:t>El tutor explica los conceptos de bloqueo mental, bloqueo emocional y razonamiento lógico.</w:t>
            </w:r>
          </w:p>
        </w:tc>
      </w:tr>
      <w:tr w:rsidR="0015336D" w:rsidRPr="0015336D" w14:paraId="58CD694D" w14:textId="77777777" w:rsidTr="0015336D">
        <w:tc>
          <w:tcPr>
            <w:tcW w:w="0" w:type="auto"/>
            <w:hideMark/>
          </w:tcPr>
          <w:p w14:paraId="6ECBEA95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bCs/>
                <w:sz w:val="24"/>
                <w:szCs w:val="24"/>
              </w:rPr>
              <w:t>Planteamiento del caso</w:t>
            </w:r>
          </w:p>
        </w:tc>
        <w:tc>
          <w:tcPr>
            <w:tcW w:w="0" w:type="auto"/>
            <w:hideMark/>
          </w:tcPr>
          <w:p w14:paraId="1FF33FEE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sz w:val="24"/>
                <w:szCs w:val="24"/>
              </w:rPr>
              <w:t>10 min</w:t>
            </w:r>
          </w:p>
        </w:tc>
        <w:tc>
          <w:tcPr>
            <w:tcW w:w="0" w:type="auto"/>
            <w:hideMark/>
          </w:tcPr>
          <w:p w14:paraId="51E85338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sz w:val="24"/>
                <w:szCs w:val="24"/>
              </w:rPr>
              <w:t>Se presenta el caso práctico en grupos y se aclaran dudas.</w:t>
            </w:r>
          </w:p>
        </w:tc>
      </w:tr>
      <w:tr w:rsidR="0015336D" w:rsidRPr="0015336D" w14:paraId="55A8185D" w14:textId="77777777" w:rsidTr="0015336D">
        <w:tc>
          <w:tcPr>
            <w:tcW w:w="0" w:type="auto"/>
            <w:hideMark/>
          </w:tcPr>
          <w:p w14:paraId="5B4DA6A2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bCs/>
                <w:sz w:val="24"/>
                <w:szCs w:val="24"/>
              </w:rPr>
              <w:t>Análisis individual</w:t>
            </w:r>
          </w:p>
        </w:tc>
        <w:tc>
          <w:tcPr>
            <w:tcW w:w="0" w:type="auto"/>
            <w:hideMark/>
          </w:tcPr>
          <w:p w14:paraId="4CFE71C3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sz w:val="24"/>
                <w:szCs w:val="24"/>
              </w:rPr>
              <w:t>20 min</w:t>
            </w:r>
          </w:p>
        </w:tc>
        <w:tc>
          <w:tcPr>
            <w:tcW w:w="0" w:type="auto"/>
            <w:hideMark/>
          </w:tcPr>
          <w:p w14:paraId="585F28AB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sz w:val="24"/>
                <w:szCs w:val="24"/>
              </w:rPr>
              <w:t>Cada estudiante identifica los bloqueos mentales y propone estrategias.</w:t>
            </w:r>
          </w:p>
        </w:tc>
      </w:tr>
      <w:tr w:rsidR="0015336D" w:rsidRPr="0015336D" w14:paraId="2EE36DDD" w14:textId="77777777" w:rsidTr="0015336D">
        <w:tc>
          <w:tcPr>
            <w:tcW w:w="0" w:type="auto"/>
            <w:hideMark/>
          </w:tcPr>
          <w:p w14:paraId="2CBB855F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bCs/>
                <w:sz w:val="24"/>
                <w:szCs w:val="24"/>
              </w:rPr>
              <w:lastRenderedPageBreak/>
              <w:t>Discusión grupal</w:t>
            </w:r>
          </w:p>
        </w:tc>
        <w:tc>
          <w:tcPr>
            <w:tcW w:w="0" w:type="auto"/>
            <w:hideMark/>
          </w:tcPr>
          <w:p w14:paraId="30F86255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sz w:val="24"/>
                <w:szCs w:val="24"/>
              </w:rPr>
              <w:t>15 min</w:t>
            </w:r>
          </w:p>
        </w:tc>
        <w:tc>
          <w:tcPr>
            <w:tcW w:w="0" w:type="auto"/>
            <w:hideMark/>
          </w:tcPr>
          <w:p w14:paraId="43E12208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sz w:val="24"/>
                <w:szCs w:val="24"/>
              </w:rPr>
              <w:t>Los grupos comparan sus análisis y elaboran conclusiones conjuntas.</w:t>
            </w:r>
          </w:p>
        </w:tc>
      </w:tr>
      <w:tr w:rsidR="0015336D" w:rsidRPr="0015336D" w14:paraId="7B61F5AF" w14:textId="77777777" w:rsidTr="0015336D">
        <w:tc>
          <w:tcPr>
            <w:tcW w:w="0" w:type="auto"/>
            <w:hideMark/>
          </w:tcPr>
          <w:p w14:paraId="65FA92C5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bCs/>
                <w:sz w:val="24"/>
                <w:szCs w:val="24"/>
              </w:rPr>
              <w:t>Reflexión final</w:t>
            </w:r>
          </w:p>
        </w:tc>
        <w:tc>
          <w:tcPr>
            <w:tcW w:w="0" w:type="auto"/>
            <w:hideMark/>
          </w:tcPr>
          <w:p w14:paraId="58DD8773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sz w:val="24"/>
                <w:szCs w:val="24"/>
              </w:rPr>
              <w:t>10 min</w:t>
            </w:r>
          </w:p>
        </w:tc>
        <w:tc>
          <w:tcPr>
            <w:tcW w:w="0" w:type="auto"/>
            <w:hideMark/>
          </w:tcPr>
          <w:p w14:paraId="45A23898" w14:textId="77777777" w:rsidR="0015336D" w:rsidRPr="0015336D" w:rsidRDefault="0015336D" w:rsidP="0015336D">
            <w:pPr>
              <w:widowControl w:val="0"/>
              <w:spacing w:after="160"/>
              <w:rPr>
                <w:b/>
                <w:sz w:val="24"/>
                <w:szCs w:val="24"/>
              </w:rPr>
            </w:pPr>
            <w:r w:rsidRPr="0015336D">
              <w:rPr>
                <w:b/>
                <w:sz w:val="24"/>
                <w:szCs w:val="24"/>
              </w:rPr>
              <w:t>El tutor dirige una conversación sobre la importancia de la autoconfianza, la ética y la apertura al cambio.</w:t>
            </w:r>
          </w:p>
        </w:tc>
      </w:tr>
    </w:tbl>
    <w:p w14:paraId="17877674" w14:textId="77777777" w:rsidR="0015336D" w:rsidRDefault="0015336D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1EE03854" w14:textId="77777777" w:rsidR="003958D0" w:rsidRDefault="00000000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5. Aconsejando al siguiente Tutor para la realización de ejemplos.</w:t>
      </w:r>
    </w:p>
    <w:p w14:paraId="7C2943CC" w14:textId="77777777" w:rsidR="0015336D" w:rsidRPr="0015336D" w:rsidRDefault="0015336D" w:rsidP="0015336D">
      <w:pPr>
        <w:spacing w:before="280" w:after="280" w:line="240" w:lineRule="auto"/>
        <w:rPr>
          <w:b/>
          <w:bCs/>
        </w:rPr>
      </w:pPr>
      <w:r w:rsidRPr="0015336D">
        <w:rPr>
          <w:b/>
          <w:bCs/>
        </w:rPr>
        <w:t>Dificultades encontradas</w:t>
      </w:r>
    </w:p>
    <w:p w14:paraId="561ADED2" w14:textId="77777777" w:rsidR="0015336D" w:rsidRPr="0015336D" w:rsidRDefault="0015336D" w:rsidP="0015336D">
      <w:pPr>
        <w:numPr>
          <w:ilvl w:val="0"/>
          <w:numId w:val="4"/>
        </w:numPr>
        <w:spacing w:before="280" w:after="280" w:line="240" w:lineRule="auto"/>
      </w:pPr>
      <w:r w:rsidRPr="0015336D">
        <w:t>Algunos estudiantes confunden bloqueo mental con desconocimiento del tema.</w:t>
      </w:r>
    </w:p>
    <w:p w14:paraId="5FE305EA" w14:textId="77777777" w:rsidR="0015336D" w:rsidRPr="0015336D" w:rsidRDefault="0015336D" w:rsidP="0015336D">
      <w:pPr>
        <w:numPr>
          <w:ilvl w:val="0"/>
          <w:numId w:val="4"/>
        </w:numPr>
        <w:spacing w:before="280" w:after="280" w:line="240" w:lineRule="auto"/>
      </w:pPr>
      <w:r w:rsidRPr="0015336D">
        <w:t>Falta de confianza al participar en discusiones grupales.</w:t>
      </w:r>
    </w:p>
    <w:p w14:paraId="2366C3DE" w14:textId="77777777" w:rsidR="0015336D" w:rsidRPr="0015336D" w:rsidRDefault="0015336D" w:rsidP="0015336D">
      <w:pPr>
        <w:spacing w:before="280" w:after="280" w:line="240" w:lineRule="auto"/>
        <w:rPr>
          <w:b/>
          <w:bCs/>
        </w:rPr>
      </w:pPr>
      <w:r w:rsidRPr="0015336D">
        <w:rPr>
          <w:b/>
          <w:bCs/>
        </w:rPr>
        <w:t>Recomendaciones</w:t>
      </w:r>
    </w:p>
    <w:p w14:paraId="3874D7AB" w14:textId="77777777" w:rsidR="0015336D" w:rsidRPr="0015336D" w:rsidRDefault="0015336D" w:rsidP="0015336D">
      <w:pPr>
        <w:numPr>
          <w:ilvl w:val="0"/>
          <w:numId w:val="5"/>
        </w:numPr>
        <w:spacing w:before="280" w:after="280" w:line="240" w:lineRule="auto"/>
      </w:pPr>
      <w:r w:rsidRPr="0015336D">
        <w:t>Motivar la participación equitativa, asignando roles dentro de los grupos.</w:t>
      </w:r>
    </w:p>
    <w:p w14:paraId="7582818D" w14:textId="77777777" w:rsidR="0015336D" w:rsidRPr="0015336D" w:rsidRDefault="0015336D" w:rsidP="0015336D">
      <w:pPr>
        <w:numPr>
          <w:ilvl w:val="0"/>
          <w:numId w:val="5"/>
        </w:numPr>
        <w:spacing w:before="280" w:after="280" w:line="240" w:lineRule="auto"/>
      </w:pPr>
      <w:r w:rsidRPr="0015336D">
        <w:t>Reforzar la diferencia entre bloqueo emocional y falta de conocimiento.</w:t>
      </w:r>
    </w:p>
    <w:p w14:paraId="2AB0F489" w14:textId="77777777" w:rsidR="0015336D" w:rsidRPr="0015336D" w:rsidRDefault="0015336D" w:rsidP="0015336D">
      <w:pPr>
        <w:numPr>
          <w:ilvl w:val="0"/>
          <w:numId w:val="5"/>
        </w:numPr>
        <w:spacing w:before="280" w:after="280" w:line="240" w:lineRule="auto"/>
      </w:pPr>
      <w:r w:rsidRPr="0015336D">
        <w:t>Promover la reflexión individual antes de socializar en grupo.</w:t>
      </w:r>
    </w:p>
    <w:p w14:paraId="61A1FE6A" w14:textId="77777777" w:rsidR="0015336D" w:rsidRPr="0015336D" w:rsidRDefault="0015336D" w:rsidP="0015336D">
      <w:pPr>
        <w:spacing w:before="280" w:after="280" w:line="240" w:lineRule="auto"/>
        <w:rPr>
          <w:b/>
          <w:bCs/>
        </w:rPr>
      </w:pPr>
      <w:r w:rsidRPr="0015336D">
        <w:rPr>
          <w:b/>
          <w:bCs/>
        </w:rPr>
        <w:t>Aspectos de mayor dificultad para los estudiantes</w:t>
      </w:r>
    </w:p>
    <w:p w14:paraId="1EAA0FC3" w14:textId="77777777" w:rsidR="0015336D" w:rsidRPr="0015336D" w:rsidRDefault="0015336D" w:rsidP="0015336D">
      <w:pPr>
        <w:numPr>
          <w:ilvl w:val="0"/>
          <w:numId w:val="6"/>
        </w:numPr>
        <w:spacing w:before="280" w:after="280" w:line="240" w:lineRule="auto"/>
      </w:pPr>
      <w:r w:rsidRPr="0015336D">
        <w:t>Reconocer sus propios bloqueos y emociones durante la resolución de problemas.</w:t>
      </w:r>
    </w:p>
    <w:p w14:paraId="7D2B6ADA" w14:textId="77777777" w:rsidR="0015336D" w:rsidRPr="0015336D" w:rsidRDefault="0015336D" w:rsidP="0015336D">
      <w:pPr>
        <w:numPr>
          <w:ilvl w:val="0"/>
          <w:numId w:val="6"/>
        </w:numPr>
        <w:spacing w:before="280" w:after="280" w:line="240" w:lineRule="auto"/>
      </w:pPr>
      <w:r w:rsidRPr="0015336D">
        <w:t>Traducir la teoría del razonamiento lógico a ejemplos concretos.</w:t>
      </w:r>
    </w:p>
    <w:p w14:paraId="64A24636" w14:textId="77777777" w:rsidR="0015336D" w:rsidRDefault="0015336D">
      <w:pPr>
        <w:spacing w:before="280" w:after="280" w:line="240" w:lineRule="auto"/>
        <w:rPr>
          <w:color w:val="B7B7B7"/>
        </w:rPr>
      </w:pPr>
    </w:p>
    <w:p w14:paraId="1CE3CBA5" w14:textId="77777777" w:rsidR="0015336D" w:rsidRDefault="0015336D">
      <w:pPr>
        <w:spacing w:before="280" w:after="280" w:line="240" w:lineRule="auto"/>
        <w:rPr>
          <w:color w:val="B7B7B7"/>
        </w:rPr>
      </w:pPr>
    </w:p>
    <w:p w14:paraId="1EE26D4C" w14:textId="406C7C27" w:rsidR="003958D0" w:rsidRDefault="00000000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1C268F78" wp14:editId="0E5AB4A8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958D0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9D07C" w14:textId="77777777" w:rsidR="00DF4FCC" w:rsidRDefault="00DF4FCC">
      <w:pPr>
        <w:spacing w:after="0" w:line="240" w:lineRule="auto"/>
      </w:pPr>
      <w:r>
        <w:separator/>
      </w:r>
    </w:p>
  </w:endnote>
  <w:endnote w:type="continuationSeparator" w:id="0">
    <w:p w14:paraId="620ED697" w14:textId="77777777" w:rsidR="00DF4FCC" w:rsidRDefault="00DF4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46850A3-CD07-45B6-A0F3-0070905F7D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B9C4EF2-A019-4AA4-BFEE-624DBAFC833E}"/>
    <w:embedBold r:id="rId3" w:fontKey="{8F36FE20-F520-492E-B106-7F12F0876B5F}"/>
    <w:embedItalic r:id="rId4" w:fontKey="{4D2A5A68-7FCF-434C-BD83-F089E569FBD0}"/>
    <w:embedBoldItalic r:id="rId5" w:fontKey="{2C342453-3179-478E-8C96-077AB1E840A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39C856D-1E30-4A41-B8EA-4F313F7E531B}"/>
    <w:embedItalic r:id="rId7" w:fontKey="{8422524A-F289-4C8A-B7D3-4D0E81280A5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29B5597A-D85D-4A20-A2E3-7ADFC320BE51}"/>
    <w:embedItalic r:id="rId9" w:fontKey="{74B1E090-3506-43CC-B395-E5567690BF8E}"/>
  </w:font>
  <w:font w:name="Proxima Nova">
    <w:altName w:val="Tahoma"/>
    <w:charset w:val="00"/>
    <w:family w:val="auto"/>
    <w:pitch w:val="default"/>
    <w:embedRegular r:id="rId10" w:fontKey="{D40B52EE-979B-4561-A70C-546486B078F8}"/>
    <w:embedBold r:id="rId11" w:fontKey="{F9EB2321-3FCD-4B23-9623-A9C0DCF4A6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A002D" w14:textId="77777777" w:rsidR="003958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25839082" wp14:editId="434B9482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458D0B6E" wp14:editId="4EFC4A62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CE59" w14:textId="77777777" w:rsidR="003958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39E27F6C" wp14:editId="413F14C5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E8D87" w14:textId="77777777" w:rsidR="00DF4FCC" w:rsidRDefault="00DF4FCC">
      <w:pPr>
        <w:spacing w:after="0" w:line="240" w:lineRule="auto"/>
      </w:pPr>
      <w:r>
        <w:separator/>
      </w:r>
    </w:p>
  </w:footnote>
  <w:footnote w:type="continuationSeparator" w:id="0">
    <w:p w14:paraId="21028BA4" w14:textId="77777777" w:rsidR="00DF4FCC" w:rsidRDefault="00DF4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513BE" w14:textId="77777777" w:rsidR="003958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3DB9717" wp14:editId="1A40081A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7C4A" w14:textId="77777777" w:rsidR="003958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3FBE801F" wp14:editId="0A45FC08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538"/>
    <w:multiLevelType w:val="multilevel"/>
    <w:tmpl w:val="3976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B620C"/>
    <w:multiLevelType w:val="multilevel"/>
    <w:tmpl w:val="4D66B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573AA"/>
    <w:multiLevelType w:val="multilevel"/>
    <w:tmpl w:val="00AC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738C0"/>
    <w:multiLevelType w:val="multilevel"/>
    <w:tmpl w:val="D43235F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5E45F64"/>
    <w:multiLevelType w:val="multilevel"/>
    <w:tmpl w:val="DB54C6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51D4964"/>
    <w:multiLevelType w:val="multilevel"/>
    <w:tmpl w:val="9B6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236344">
    <w:abstractNumId w:val="4"/>
  </w:num>
  <w:num w:numId="2" w16cid:durableId="1712532948">
    <w:abstractNumId w:val="3"/>
  </w:num>
  <w:num w:numId="3" w16cid:durableId="38211822">
    <w:abstractNumId w:val="1"/>
  </w:num>
  <w:num w:numId="4" w16cid:durableId="952901329">
    <w:abstractNumId w:val="0"/>
  </w:num>
  <w:num w:numId="5" w16cid:durableId="522715533">
    <w:abstractNumId w:val="5"/>
  </w:num>
  <w:num w:numId="6" w16cid:durableId="2108848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8D0"/>
    <w:rsid w:val="0015336D"/>
    <w:rsid w:val="003958D0"/>
    <w:rsid w:val="00C633C7"/>
    <w:rsid w:val="00DF4FCC"/>
    <w:rsid w:val="00E3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A8ACB"/>
  <w15:docId w15:val="{FD127969-EE34-4194-970E-34B8E733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Textoennegrita">
    <w:name w:val="Strong"/>
    <w:basedOn w:val="Fuentedeprrafopredeter"/>
    <w:uiPriority w:val="22"/>
    <w:qFormat/>
    <w:rsid w:val="00E32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668</Words>
  <Characters>3959</Characters>
  <Application>Microsoft Office Word</Application>
  <DocSecurity>0</DocSecurity>
  <Lines>219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Jonatan Gonzalez</cp:lastModifiedBy>
  <cp:revision>2</cp:revision>
  <dcterms:created xsi:type="dcterms:W3CDTF">2025-08-23T15:00:00Z</dcterms:created>
  <dcterms:modified xsi:type="dcterms:W3CDTF">2025-11-06T23:03:00Z</dcterms:modified>
</cp:coreProperties>
</file>