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b w:val="1"/>
          <w:color w:val="f1c232"/>
          <w:sz w:val="96"/>
          <w:szCs w:val="96"/>
        </w:rPr>
      </w:pPr>
      <w:r w:rsidDel="00000000" w:rsidR="00000000" w:rsidRPr="00000000">
        <w:rPr>
          <w:color w:val="666666"/>
          <w:sz w:val="20"/>
          <w:szCs w:val="2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182880</wp:posOffset>
            </wp:positionH>
            <wp:positionV relativeFrom="margin">
              <wp:posOffset>1666239</wp:posOffset>
            </wp:positionV>
            <wp:extent cx="447675" cy="57150"/>
            <wp:effectExtent b="0" l="0" r="0" t="0"/>
            <wp:wrapSquare wrapText="bothSides" distB="0" distT="0" distL="114300" distR="114300"/>
            <wp:docPr descr="línea corta" id="13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f1c232"/>
          <w:sz w:val="96"/>
          <w:szCs w:val="96"/>
          <w:rtl w:val="0"/>
        </w:rPr>
        <w:t xml:space="preserve">Implementación básica de Amazon Rekognition</w:t>
      </w:r>
    </w:p>
    <w:p w:rsidR="00000000" w:rsidDel="00000000" w:rsidP="00000000" w:rsidRDefault="00000000" w:rsidRPr="00000000" w14:paraId="00000002">
      <w:pPr>
        <w:rPr>
          <w:b w:val="1"/>
          <w:color w:val="bf9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76" w:lineRule="auto"/>
        <w:jc w:val="center"/>
        <w:rPr>
          <w:b w:val="1"/>
          <w:color w:val="6d9eeb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PONDERACIÓN:  XX pts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center"/>
        <w:rPr>
          <w:b w:val="1"/>
          <w:color w:val="bf9000"/>
          <w:sz w:val="40"/>
          <w:szCs w:val="40"/>
        </w:rPr>
      </w:pPr>
      <w:r w:rsidDel="00000000" w:rsidR="00000000" w:rsidRPr="00000000">
        <w:rPr>
          <w:b w:val="1"/>
          <w:color w:val="6d9eeb"/>
          <w:sz w:val="40"/>
          <w:szCs w:val="40"/>
        </w:rPr>
        <w:drawing>
          <wp:inline distB="114300" distT="114300" distL="114300" distR="114300">
            <wp:extent cx="222141" cy="222141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color w:val="6d9eeb"/>
          <w:sz w:val="40"/>
          <w:szCs w:val="40"/>
          <w:rtl w:val="0"/>
        </w:rPr>
        <w:t xml:space="preserve">Tiempo estimado:  XX hrs/min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6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7">
      <w:pPr>
        <w:spacing w:before="0" w:line="276" w:lineRule="auto"/>
        <w:rPr/>
      </w:pPr>
      <w:r w:rsidDel="00000000" w:rsidR="00000000" w:rsidRPr="00000000">
        <w:rPr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8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3"/>
        </w:numPr>
        <w:spacing w:before="0" w:line="240" w:lineRule="auto"/>
        <w:ind w:left="720" w:hanging="360"/>
        <w:rPr/>
      </w:pPr>
      <w:bookmarkStart w:colFirst="0" w:colLast="0" w:name="_heading=h.wmz86tqgnclc" w:id="0"/>
      <w:bookmarkEnd w:id="0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A">
      <w:pPr>
        <w:pStyle w:val="Heading2"/>
        <w:numPr>
          <w:ilvl w:val="1"/>
          <w:numId w:val="3"/>
        </w:numPr>
        <w:spacing w:before="0" w:lineRule="auto"/>
        <w:ind w:left="1440" w:hanging="360"/>
        <w:rPr>
          <w:color w:val="bf9000"/>
        </w:rPr>
      </w:pPr>
      <w:bookmarkStart w:colFirst="0" w:colLast="0" w:name="_heading=h.16eix8c4vet" w:id="1"/>
      <w:bookmarkEnd w:id="1"/>
      <w:r w:rsidDel="00000000" w:rsidR="00000000" w:rsidRPr="00000000">
        <w:rPr>
          <w:color w:val="bf9000"/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Respeto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Valorar las propuestas técnicas de otros miembros del equipo, fomentando un ambiente de colaboración abierta y constructiva. Respetar al escuchar y considerar las opiniones de los demás, incluso cuando estas difieren de las propias</w:t>
            </w:r>
          </w:p>
          <w:p w:rsidR="00000000" w:rsidDel="00000000" w:rsidP="00000000" w:rsidRDefault="00000000" w:rsidRPr="00000000" w14:paraId="0000000F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2"/>
        <w:spacing w:before="0" w:line="240" w:lineRule="auto"/>
        <w:rPr>
          <w:color w:val="bf9000"/>
        </w:rPr>
      </w:pPr>
      <w:bookmarkStart w:colFirst="0" w:colLast="0" w:name="_heading=h.265r4rwgmef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1"/>
          <w:numId w:val="3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sjls87dnkudj" w:id="3"/>
      <w:bookmarkEnd w:id="3"/>
      <w:r w:rsidDel="00000000" w:rsidR="00000000" w:rsidRPr="00000000">
        <w:rPr>
          <w:color w:val="bf9000"/>
          <w:rtl w:val="0"/>
        </w:rPr>
        <w:t xml:space="preserve">Competencia(s)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Implementa servicios de inteligencia artificial utilizando IA de AWS y Azure Cognitive Services para resolver problemas de lenguaje natural, análisis de imagenes o chabots. 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 principios básicos de ingeniería a través de conceptos de Cloud Computing para el desarrollo de aplicaciones básicas </w:t>
            </w:r>
          </w:p>
        </w:tc>
      </w:tr>
    </w:tbl>
    <w:p w:rsidR="00000000" w:rsidDel="00000000" w:rsidP="00000000" w:rsidRDefault="00000000" w:rsidRPr="00000000" w14:paraId="00000019">
      <w:pPr>
        <w:widowControl w:val="0"/>
        <w:spacing w:before="0" w:line="240" w:lineRule="auto"/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widowControl w:val="0"/>
        <w:numPr>
          <w:ilvl w:val="1"/>
          <w:numId w:val="3"/>
        </w:numPr>
        <w:spacing w:before="0" w:line="240" w:lineRule="auto"/>
        <w:ind w:left="1440" w:hanging="360"/>
        <w:rPr>
          <w:color w:val="bf9000"/>
        </w:rPr>
      </w:pPr>
      <w:bookmarkStart w:colFirst="0" w:colLast="0" w:name="_heading=h.vi60fjmhxhgi" w:id="4"/>
      <w:bookmarkEnd w:id="4"/>
      <w:r w:rsidDel="00000000" w:rsidR="00000000" w:rsidRPr="00000000">
        <w:rPr>
          <w:color w:val="bf9000"/>
          <w:rtl w:val="0"/>
        </w:rPr>
        <w:t xml:space="preserve">Objetivo SMART</w:t>
      </w:r>
    </w:p>
    <w:p w:rsidR="00000000" w:rsidDel="00000000" w:rsidP="00000000" w:rsidRDefault="00000000" w:rsidRPr="00000000" w14:paraId="0000001B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6"/>
        <w:gridCol w:w="2341"/>
        <w:gridCol w:w="5363"/>
        <w:tblGridChange w:id="0">
          <w:tblGrid>
            <w:gridCol w:w="1656"/>
            <w:gridCol w:w="2341"/>
            <w:gridCol w:w="53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before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SMART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Objetivo redactado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Específico (¿Qué?)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es concreto y tangible.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before="0" w:line="240" w:lineRule="auto"/>
              <w:jc w:val="both"/>
              <w:rPr>
                <w:color w:val="b7b7b7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estudiantes implementarán un flujo básico con AWS Rekognition: crear una colección, indexar caras desde un bucket S3 y comparar dos imágenes para determinar si pertenecen a la misma persona.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Medible (¿Cuánto?)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una medida objetiva de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0e0e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40" w:lineRule="auto"/>
              <w:jc w:val="both"/>
              <w:rPr>
                <w:color w:val="b7b7b7"/>
                <w:sz w:val="20"/>
                <w:szCs w:val="20"/>
              </w:rPr>
            </w:pPr>
            <w:sdt>
              <w:sdtPr>
                <w:id w:val="-876671603"/>
                <w:tag w:val="goog_rdk_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20"/>
                    <w:szCs w:val="20"/>
                    <w:rtl w:val="0"/>
                  </w:rPr>
                  <w:t xml:space="preserve">La actividad será exitosa si el script clasifica correctamente al menos 4 de 5 pares de prueba (80% de aciertos) usando un umbral de similitud configurado (ej. Similarity ≥ 85%) y mostrando las FaceIds/ExternalImageId de las coincidencias.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Alcanzable (¿Cómo?)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debe ser posible con los recursos disponibles.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Usando una cuenta AWS (Free Tier), un bucket S3 para las imágenes de referencia y de prueba, un ambiente Linux o local con Python y boto3 (o Node.js + AWS SDK), AWS CLI configurado y credenciales IAM con permisos para rekognition:CreateCollection, IndexFaces y SearchFacesByImage.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Realista (¿Para qué?)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contribuye a metas más amplias.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Fortalece competencias en administración de infraestructura cloud (IAM, S3), uso de SDKs/APIs, despliegue y prueba de un servicio de visión por computadora, y conciencia sobre privacidad y consentimiento al trabajar con datos biométricos.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 Tiempo (¿Cuándo?)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tiene fecha límite o mejor aún un cronograma de hitos de progreso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before="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 durante la sesión de laboratorio asignada: entregable final = script funcional + README con pasos para ejecutar + evidencias (capturas o vídeo corto) mostrando la indexación y la comparación. Hitos sugeridos: preparar cuenta y bucket, subir y indexar imágenes, ejecutar pruebas y ajustar umbral, documentar y capturar evidencia.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c318dhyvwt09" w:id="5"/>
      <w:bookmarkEnd w:id="5"/>
      <w:r w:rsidDel="00000000" w:rsidR="00000000" w:rsidRPr="00000000">
        <w:rPr>
          <w:rtl w:val="0"/>
        </w:rPr>
        <w:t xml:space="preserve">Actividad a desarrollar</w:t>
      </w:r>
    </w:p>
    <w:p w:rsidR="00000000" w:rsidDel="00000000" w:rsidP="00000000" w:rsidRDefault="00000000" w:rsidRPr="00000000" w14:paraId="00000031">
      <w:pPr>
        <w:pStyle w:val="Heading1"/>
        <w:numPr>
          <w:ilvl w:val="1"/>
          <w:numId w:val="3"/>
        </w:numPr>
        <w:spacing w:before="0" w:lineRule="auto"/>
        <w:ind w:left="1440" w:hanging="360"/>
        <w:rPr/>
      </w:pPr>
      <w:bookmarkStart w:colFirst="0" w:colLast="0" w:name="_heading=h.gr63so1a1grd" w:id="6"/>
      <w:bookmarkEnd w:id="6"/>
      <w:r w:rsidDel="00000000" w:rsidR="00000000" w:rsidRPr="00000000">
        <w:rPr>
          <w:rtl w:val="0"/>
        </w:rPr>
        <w:t xml:space="preserve">Herramientas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Cuenta AWS con permisos para Rekognition e IAM (permisos rekognition:*, s3:GetObject/PutObject).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Bucket S3 para almacenar imágenes de referencia y de prueba.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AWS CLI v2 instalado y configurado (aws configure).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Python 3.8+ (recomiendo 3.10) y pip.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Entorno virtual (venv/virtualenv) y la librería boto3 (pip install boto3).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Editor/IDE (VS Code u otro) y terminal/SSH (Termius o Azure Cloud Shell si usas VM).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Conjunto de imágenes de prueba (mínimo 5 pares etiquetados para evaluar).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before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Herramienta para evidencias: capturas o grabación de pantalla (por ejemplo, OBS o la herramienta nativa del SO).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firstLine="0"/>
        <w:jc w:val="both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numPr>
          <w:ilvl w:val="1"/>
          <w:numId w:val="3"/>
        </w:numPr>
        <w:ind w:left="1440" w:hanging="360"/>
        <w:rPr/>
      </w:pPr>
      <w:bookmarkStart w:colFirst="0" w:colLast="0" w:name="_heading=h.mig93pv8p83m" w:id="7"/>
      <w:bookmarkEnd w:id="7"/>
      <w:r w:rsidDel="00000000" w:rsidR="00000000" w:rsidRPr="00000000">
        <w:rPr>
          <w:rtl w:val="0"/>
        </w:rPr>
        <w:t xml:space="preserve">Descripción de la actividad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En esta práctica, el estudiante usará Python (boto3) con AWS Rekognition para crear una colección de caras, indexar imágenes desde un bucket S3 y comparar dos fotos para determinar si pertenecen a la misma persona. Entregable: script funcional, README con instrucciones y evidencias (capturas o vídeo) que muestren indexación y búsqueda.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El proceso incluye: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Configurar cuenta AWS, crear un usuario/rol IAM con permisos para Rekognition y S3, y crear un bucket S3.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Preparar entorno local: Python 3.8+, crear venv e instalar boto3 y awscli; configurar credenciales (aws configure).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Crear la colección en Rekognition (create_collection).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Subir imágenes de referencia a S3 y ejecutar index_faces para guardar FaceIds/ExternalImageId.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Ejecutar search_faces_by_image (o search_faces) con las imágenes de prueba, comparar Similarity con un umbral (ej. 85%) y registrar resultados.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Documentar pasos en un README, ajustar umbral según resultados, y recopilar evidencias (capturas/pequeño vídeo) para la entrega.</w:t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El estudiante deberá documentar todo el proceso con capturas de pantalla y pruebas de conectividad.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1"/>
          <w:numId w:val="3"/>
        </w:numPr>
        <w:ind w:left="1440" w:hanging="360"/>
        <w:rPr/>
      </w:pPr>
      <w:bookmarkStart w:colFirst="0" w:colLast="0" w:name="_heading=h.n1l9rwp77ck3" w:id="8"/>
      <w:bookmarkEnd w:id="8"/>
      <w:r w:rsidDel="00000000" w:rsidR="00000000" w:rsidRPr="00000000">
        <w:rPr>
          <w:rtl w:val="0"/>
        </w:rPr>
        <w:t xml:space="preserve">Material de apoyo (referencias)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Amazon Rekognition Documentation: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before="0" w:lineRule="auto"/>
        <w:ind w:left="1440" w:firstLine="0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https://docs.aws.amazon.com/rekognition/</w:t>
        </w:r>
      </w:hyperlink>
      <w:hyperlink r:id="rId11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Adding faces to a collection (IndexFaces):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https://docs.aws.amazon.com/rekognition/latest/dg/add-faces-to-collection-procedure.html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SearchFacesByImage (buscar un rostro con una imagen):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https://docs.aws.amazon.com/rekognition/latest/dg/search-face-with-image-procedure.html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before="0" w:lineRule="auto"/>
        <w:ind w:left="1440" w:hanging="360"/>
      </w:pPr>
      <w:r w:rsidDel="00000000" w:rsidR="00000000" w:rsidRPr="00000000">
        <w:rPr>
          <w:rtl w:val="0"/>
        </w:rPr>
        <w:t xml:space="preserve">Use IndexFaces with an AWS SDK or CLI (ejemplo):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https://docs.aws.amazon.com/rekognition/latest/dg/example_rekognition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144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3"/>
        </w:numPr>
        <w:ind w:left="720" w:hanging="360"/>
        <w:rPr/>
      </w:pPr>
      <w:bookmarkStart w:colFirst="0" w:colLast="0" w:name="_heading=h.o5fau3khktvq" w:id="9"/>
      <w:bookmarkEnd w:id="9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40" w:before="240" w:line="276" w:lineRule="auto"/>
        <w:rPr>
          <w:color w:val="0b5394"/>
          <w:sz w:val="32"/>
          <w:szCs w:val="32"/>
        </w:rPr>
      </w:pPr>
      <w:bookmarkStart w:colFirst="0" w:colLast="0" w:name="_heading=h.lhd2w47rngoe" w:id="10"/>
      <w:bookmarkEnd w:id="10"/>
      <w:r w:rsidDel="00000000" w:rsidR="00000000" w:rsidRPr="00000000">
        <w:rPr>
          <w:color w:val="0b5394"/>
          <w:sz w:val="32"/>
          <w:szCs w:val="32"/>
          <w:rtl w:val="0"/>
        </w:rPr>
        <w:t xml:space="preserve">Requisitos para optar a la calificación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actividad debe entregarse con el script Python funcional que cree la colección, indexe imágenes en S3 y muestre FaceId/ExternalImageId y Similarity al comparar pares.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README reproducible debe incluir comandos, variables de entorno y evidencias (capturas o video corto) que muestren creación, indexación y búsqueda.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300" w:lineRule="auto"/>
        <w:ind w:left="720" w:right="0" w:hanging="360"/>
        <w:jc w:val="both"/>
        <w:rPr/>
      </w:pPr>
      <w:sdt>
        <w:sdtPr>
          <w:id w:val="161839130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rtl w:val="0"/>
            </w:rPr>
            <w:t xml:space="preserve">Se debe adjuntar una tabla de pruebas con al menos 5 pares, indicar el umbral usado y demostrar ≥80% de aciertos, con una breve nota sobre falsos positivos/negativos.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40" w:before="280" w:line="276" w:lineRule="auto"/>
        <w:rPr>
          <w:color w:val="666666"/>
        </w:rPr>
      </w:pPr>
      <w:bookmarkStart w:colFirst="0" w:colLast="0" w:name="_heading=h.ofysqhd5mnmk" w:id="11"/>
      <w:bookmarkEnd w:id="11"/>
      <w:r w:rsidDel="00000000" w:rsidR="00000000" w:rsidRPr="00000000">
        <w:rPr>
          <w:color w:val="0b5394"/>
          <w:sz w:val="32"/>
          <w:szCs w:val="32"/>
          <w:rtl w:val="0"/>
        </w:rPr>
        <w:t xml:space="preserve">Detalle de la Calificación</w:t>
      </w:r>
      <w:r w:rsidDel="00000000" w:rsidR="00000000" w:rsidRPr="00000000">
        <w:rPr>
          <w:rtl w:val="0"/>
        </w:rPr>
      </w:r>
    </w:p>
    <w:tbl>
      <w:tblPr>
        <w:tblStyle w:val="Table4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Configuración de AWS y recursos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Crear y configurar recursos necesarios: usuario/rol IAM con permisos mínimos (Rekognition, S3), bucket S3 con las imágenes y creación de la colección en Rekognition.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Entorno local y dependencias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before="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Entorno Python (venv), instalación de awscli y boto3, configuración de credenciales (aws configure) y comprobación de conectividad con S3/Rekognition.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Implementación y funcionalidad del script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Script Python que cree la colección, indexe imágenes desde S3 y compare pares con SearchFacesByImage; salida clara mostrando FaceId/ExternalImageId y Similarity; ejecución sin errores.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Documentación, pruebas y evidencias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before="0" w:line="276" w:lineRule="auto"/>
              <w:jc w:val="center"/>
              <w:rPr/>
            </w:pPr>
            <w:sdt>
              <w:sdtPr>
                <w:id w:val="1457447219"/>
                <w:tag w:val="goog_rdk_2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rtl w:val="0"/>
                  </w:rPr>
                  <w:t xml:space="preserve">README reproducible con comandos y variables, tabla de al menos 5 pares de prueba, umbral indicado, ≥80% de aciertos (4/5) y evidencias (capturas o video corto) + breve nota sobre falsos positivos/negativos.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before="0" w:line="27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100 pts</w:t>
            </w:r>
          </w:p>
        </w:tc>
      </w:tr>
    </w:tbl>
    <w:p w:rsidR="00000000" w:rsidDel="00000000" w:rsidP="00000000" w:rsidRDefault="00000000" w:rsidRPr="00000000" w14:paraId="0000006E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5" name="image6.png"/>
            <a:graphic>
              <a:graphicData uri="http://schemas.openxmlformats.org/drawingml/2006/picture">
                <pic:pic>
                  <pic:nvPicPr>
                    <pic:cNvPr descr="guion corto"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9" w:type="default"/>
      <w:headerReference r:id="rId20" w:type="first"/>
      <w:footerReference r:id="rId21" w:type="default"/>
      <w:footerReference r:id="rId22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Nova Mono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8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7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4" name="image5.png"/>
          <a:graphic>
            <a:graphicData uri="http://schemas.openxmlformats.org/drawingml/2006/picture">
              <pic:pic>
                <pic:nvPicPr>
                  <pic:cNvPr descr="línea horizontal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2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9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Style w:val="Title"/>
      <w:rPr/>
    </w:pPr>
    <w:bookmarkStart w:colFirst="0" w:colLast="0" w:name="_heading=h.rs5gur5lwyu7" w:id="12"/>
    <w:bookmarkEnd w:id="12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2247900</wp:posOffset>
          </wp:positionH>
          <wp:positionV relativeFrom="paragraph">
            <wp:posOffset>400050</wp:posOffset>
          </wp:positionV>
          <wp:extent cx="3963600" cy="425061"/>
          <wp:effectExtent b="0" l="0" r="0" t="0"/>
          <wp:wrapNone/>
          <wp:docPr id="2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963600" cy="42506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720" w:hanging="360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D37CFA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D37CF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37CFA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B92EF8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s://docs.aws.amazon.com/rekognition/?utm_source=chatgpt.com" TargetMode="External"/><Relationship Id="rId22" Type="http://schemas.openxmlformats.org/officeDocument/2006/relationships/footer" Target="footer2.xml"/><Relationship Id="rId10" Type="http://schemas.openxmlformats.org/officeDocument/2006/relationships/hyperlink" Target="https://docs.aws.amazon.com/rekognition/?utm_source=chatgpt.com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docs.aws.amazon.com/rekognition/latest/dg/add-faces-to-collection-procedure.html?utm_source=chatgpt.com" TargetMode="External"/><Relationship Id="rId12" Type="http://schemas.openxmlformats.org/officeDocument/2006/relationships/hyperlink" Target="https://docs.aws.amazon.com/rekognition/latest/dg/add-faces-to-collection-procedure.html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aws.amazon.com/rekognition/?utm_source=chatgpt.com" TargetMode="External"/><Relationship Id="rId15" Type="http://schemas.openxmlformats.org/officeDocument/2006/relationships/hyperlink" Target="https://docs.aws.amazon.com/rekognition/latest/dg/search-face-with-image-procedure.html?utm_source=chatgpt.com" TargetMode="External"/><Relationship Id="rId14" Type="http://schemas.openxmlformats.org/officeDocument/2006/relationships/hyperlink" Target="https://docs.aws.amazon.com/rekognition/latest/dg/search-face-with-image-procedure.html?utm_source=chatgpt.com" TargetMode="External"/><Relationship Id="rId17" Type="http://schemas.openxmlformats.org/officeDocument/2006/relationships/hyperlink" Target="https://docs.aws.amazon.com/rekognition/latest/dg/example_rekognition_IndexFaces_section.html?utm_source=chatgpt.com" TargetMode="External"/><Relationship Id="rId16" Type="http://schemas.openxmlformats.org/officeDocument/2006/relationships/hyperlink" Target="https://docs.aws.amazon.com/rekognition/latest/dg/example_rekognition_IndexFaces_section.html?utm_source=chatgpt.com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NovaMon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ZfJBFCFl6jNZ5upyw/Akq4kkCA==">CgMxLjAaFgoBMBIRCg8IB0ILEglOb3ZhIE1vbm8aFgoBMRIRCg8IB0ILEglOb3ZhIE1vbm8aFgoBMhIRCg8IB0ILEglOb3ZhIE1vbm8yDmgud216ODZ0cWduY2xjMg1oLjE2ZWl4OGM0dmV0Mg5oLjI2NXI0cndnbWVmczIOaC5zamxzODdkbmt1ZGoyDmgudmk2MGZqbWh4aGdpMg5oLmMzMThkaHl2d3QwOTIOaC5ncjYzc28xYTFncmQyDmgubWlnOTNwdjhwODNtMg5oLm4xbDlyd3A3N2NrMzIOaC5vNWZhdTNraGt0dnEyDmgubGhkMnc0N3JuZ29lMg5oLm9meXNxaGQ1bW5tazIOaC5yczVndXI1bHd5dTc4AHIhMXV4eDZ3VzZXdzlRV3dJUnE2UHAydmtmbHd2b1N1NH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2025-10-30T05:21:00Z</dcterms:created>
  <dc:creator>Emerson</dc:creator>
</cp:coreProperties>
</file>