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Examen Diagnóstico – Seminario de Sistemas 2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examen tiene como objetivo diagnosticar conocimientos generales previos relacionados con el curso Seminario de Sistemas 2. Incluye temas como Business Intelligence, OLAP, ETL, Big Data, Ciencia de Datos y Cloud ML.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z8uocv8yn0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opciones describe mejor el propósito de Business Intelligence (BI)?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Crear aplicaciones móviles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b) Almacenar archivos multimedia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c) Transformar datos en información útil para la toma de decisiones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d) Reemplazar el sistema operativo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Transformar datos en información útil para la toma de decisiones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BI permite a las organizaciones analizar datos históricos y actuales para tomar decisiones estratégicas.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dcfi8odkpb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2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OLAP es una técnica que permite analizar datos en tiempo real y estructurarlos en múltiples dimensiones.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Verdadero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OLAP permite explorar datos desde distintas perspectivas mediante dimensiones jerárquicas como tiempo o región.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k53fe29n9q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3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los siguientes modelos de datos se utiliza comúnmente en soluciones de análisis multidimensional?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Modelo entidad-relación clásico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b) Modelo estrella (Star Schema)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c) Modelo orientado a grafos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d) Modelo jerárquico de red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b) Modelo estrella (Star Schema)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modelo estrella es ideal para consultas analíticas, combinando una tabla de hechos con tablas de dimensión.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455pt43gkm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4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proceso ETL incluye la limpieza, transformación y carga de datos hacia un almacén de datos para su análisis.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Verdadero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ETL prepara los datos mediante extracción, transformación (como limpieza y normalización) y carga al destino.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nmvyiny7c7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5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los siguientes NO es un componente principal de una arquitectura de BI moderna basada en Microsoft?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a) SSIS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b) SSAS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c) SSRS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d) MS Paint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d) MS Paint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MS Paint no tiene relación con soluciones BI. SSIS, SSAS y SSRS sí son herramientas clave de Microsoft BI.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j0gw933m5d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6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características forma parte de la definición clásica de Big Data (las “V” del Big Data)?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a) Validación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b) Velocidad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c) Valoración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d) Virtualización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b) Velocidad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Las '4 V' del Big Data son Volumen, Velocidad, Variedad y Veracidad.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yfvpqltnsj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7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Pandas y PySpark son bibliotecas que permiten realizar análisis de datos, pero están diseñadas para contextos diferentes.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Verdadero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Pandas se usa para datasets locales, PySpark para procesamiento distribuido en clústeres.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s5qf5o1gwd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8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opciones representa una técnica comúnmente usada en ciencia de datos para predecir valores futuros?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a) Agrupamiento jerárquico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b) Árbol de decisión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c) Regresión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d) Encriptación simétrica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Regresión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La regresión predice valores continuos. Es ampliamente utilizada en estimaciones numéricas.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blg7vny3ev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9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CRISP-DM es una metodología de desarrollo de aplicaciones móviles basada en microservicios.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Falso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CRISP-DM es una metodología para minería de datos y ciencia de datos, no para aplicaciones móviles.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369py8xntq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10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es el propósito principal de BigQuery ML dentro de la plataforma Google Cloud?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a) Crear dashboards en tiempo real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b) Automatizar procesos administrativos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c) Desarrollar y ejecutar modelos de aprendizaje automático directamente desde SQL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d) Diseñar apps móviles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Desarrollar y ejecutar modelos de aprendizaje automático directamente desde SQL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BigQuery ML permite crear modelos predictivos directamente en BigQuery sin mover los datos.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mni13q8x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11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opciones corresponde a una de las </w:t>
      </w:r>
      <w:r w:rsidDel="00000000" w:rsidR="00000000" w:rsidRPr="00000000">
        <w:rPr>
          <w:i w:val="1"/>
          <w:iCs w:val="1"/>
          <w:rtl w:val="0"/>
        </w:rPr>
        <w:t xml:space="preserve">4 V</w:t>
      </w:r>
      <w:r w:rsidDel="00000000" w:rsidR="00000000" w:rsidRPr="00000000">
        <w:rPr>
          <w:rtl w:val="0"/>
        </w:rPr>
        <w:t xml:space="preserve"> del Big Data?</w:t>
      </w:r>
    </w:p>
    <w:p w:rsidR="00000000" w:rsidDel="00000000" w:rsidP="00000000" w:rsidRDefault="00000000" w:rsidRPr="00000000" w14:paraId="0000004B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4C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Variedad</w:t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Virtualización</w:t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Visualización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b) Variedad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Las 4 V son Volumen, Velocidad, Variedad y Veracidad.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ughjq811e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12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un modelo de datos multidimensional, una </w:t>
      </w:r>
      <w:r w:rsidDel="00000000" w:rsidR="00000000" w:rsidRPr="00000000">
        <w:rPr>
          <w:b w:val="1"/>
          <w:bCs w:val="1"/>
          <w:rtl w:val="0"/>
        </w:rPr>
        <w:t xml:space="preserve">tabla de hechos</w:t>
      </w:r>
      <w:r w:rsidDel="00000000" w:rsidR="00000000" w:rsidRPr="00000000">
        <w:rPr>
          <w:rtl w:val="0"/>
        </w:rPr>
        <w:t xml:space="preserve"> generalmente contiene:</w:t>
      </w:r>
    </w:p>
    <w:p w:rsidR="00000000" w:rsidDel="00000000" w:rsidP="00000000" w:rsidRDefault="00000000" w:rsidRPr="00000000" w14:paraId="00000053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Datos de referencia estáticos</w:t>
      </w:r>
    </w:p>
    <w:p w:rsidR="00000000" w:rsidDel="00000000" w:rsidP="00000000" w:rsidRDefault="00000000" w:rsidRPr="00000000" w14:paraId="00000054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Medidas numéricas relacionadas con el negocio</w:t>
      </w:r>
    </w:p>
    <w:p w:rsidR="00000000" w:rsidDel="00000000" w:rsidP="00000000" w:rsidRDefault="00000000" w:rsidRPr="00000000" w14:paraId="00000055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Jerarquías de atributos</w:t>
      </w:r>
    </w:p>
    <w:p w:rsidR="00000000" w:rsidDel="00000000" w:rsidP="00000000" w:rsidRDefault="00000000" w:rsidRPr="00000000" w14:paraId="00000056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 Metadatos de usuario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b) Medidas numéricas relacionadas con el negocio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Las tablas de hechos almacenan medidas, mientras que las dimensiones contienen descriptores.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dchchjtaf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13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proceso de </w:t>
      </w:r>
      <w:r w:rsidDel="00000000" w:rsidR="00000000" w:rsidRPr="00000000">
        <w:rPr>
          <w:b w:val="1"/>
          <w:bCs w:val="1"/>
          <w:rtl w:val="0"/>
        </w:rPr>
        <w:t xml:space="preserve">normalización de datos</w:t>
      </w:r>
      <w:r w:rsidDel="00000000" w:rsidR="00000000" w:rsidRPr="00000000">
        <w:rPr>
          <w:rtl w:val="0"/>
        </w:rPr>
        <w:t xml:space="preserve"> busca principalmente:</w:t>
      </w:r>
    </w:p>
    <w:p w:rsidR="00000000" w:rsidDel="00000000" w:rsidP="00000000" w:rsidRDefault="00000000" w:rsidRPr="00000000" w14:paraId="0000005B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Aumentar la redundancia en las tablas</w:t>
      </w:r>
    </w:p>
    <w:p w:rsidR="00000000" w:rsidDel="00000000" w:rsidP="00000000" w:rsidRDefault="00000000" w:rsidRPr="00000000" w14:paraId="0000005C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Reducir la duplicidad y mejorar la consistencia</w:t>
      </w:r>
    </w:p>
    <w:p w:rsidR="00000000" w:rsidDel="00000000" w:rsidP="00000000" w:rsidRDefault="00000000" w:rsidRPr="00000000" w14:paraId="0000005D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Generar reportes de KPI</w:t>
      </w:r>
    </w:p>
    <w:p w:rsidR="00000000" w:rsidDel="00000000" w:rsidP="00000000" w:rsidRDefault="00000000" w:rsidRPr="00000000" w14:paraId="0000005E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Crear dashboards en tiempo real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b) Reducir la duplicidad y mejorar la consistencia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La normalización organiza los datos para evitar redundancia y asegurar consistencia.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6l02we3u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14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herramientas o entornos se utiliza comúnmente para el </w:t>
      </w:r>
      <w:r w:rsidDel="00000000" w:rsidR="00000000" w:rsidRPr="00000000">
        <w:rPr>
          <w:b w:val="1"/>
          <w:bCs w:val="1"/>
          <w:rtl w:val="0"/>
        </w:rPr>
        <w:t xml:space="preserve">procesamiento distribuido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9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6A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6B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06C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a) Spark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Spark permite procesar grandes volúmenes de datos en clústeres distribuidos.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cq7imez6n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15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Verdadero o Falso: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minería de datos, la técnica de </w:t>
      </w:r>
      <w:r w:rsidDel="00000000" w:rsidR="00000000" w:rsidRPr="00000000">
        <w:rPr>
          <w:b w:val="1"/>
          <w:b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 permite agrupar elementos similares sin necesidad de una variable objetivo.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Verdadero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El clustering es un método de aprendizaje no supervisado para agrupar observaciones por similitud.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b0rbhc4kw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16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los siguientes se considera un </w:t>
      </w:r>
      <w:r w:rsidDel="00000000" w:rsidR="00000000" w:rsidRPr="00000000">
        <w:rPr>
          <w:b w:val="1"/>
          <w:bCs w:val="1"/>
          <w:rtl w:val="0"/>
        </w:rPr>
        <w:t xml:space="preserve">indicador de desempeño (KPI)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6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Modelo de regresión</w:t>
      </w:r>
    </w:p>
    <w:p w:rsidR="00000000" w:rsidDel="00000000" w:rsidP="00000000" w:rsidRDefault="00000000" w:rsidRPr="00000000" w14:paraId="00000077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Tasa de rotación de empleados</w:t>
      </w:r>
    </w:p>
    <w:p w:rsidR="00000000" w:rsidDel="00000000" w:rsidP="00000000" w:rsidRDefault="00000000" w:rsidRPr="00000000" w14:paraId="00000078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Esquema en estrella</w:t>
      </w:r>
    </w:p>
    <w:p w:rsidR="00000000" w:rsidDel="00000000" w:rsidP="00000000" w:rsidRDefault="00000000" w:rsidRPr="00000000" w14:paraId="00000079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b) Tasa de rotación de empleados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Un KPI mide el rendimiento en relación con un objetivo estratégico.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23ez5dmjv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17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concepto de </w:t>
      </w:r>
      <w:r w:rsidDel="00000000" w:rsidR="00000000" w:rsidRPr="00000000">
        <w:rPr>
          <w:b w:val="1"/>
          <w:bCs w:val="1"/>
          <w:rtl w:val="0"/>
        </w:rPr>
        <w:t xml:space="preserve">Data Governance (Gobierno de Datos)</w:t>
      </w:r>
      <w:r w:rsidDel="00000000" w:rsidR="00000000" w:rsidRPr="00000000">
        <w:rPr>
          <w:rtl w:val="0"/>
        </w:rPr>
        <w:t xml:space="preserve"> se refiere a:</w:t>
      </w:r>
    </w:p>
    <w:p w:rsidR="00000000" w:rsidDel="00000000" w:rsidP="00000000" w:rsidRDefault="00000000" w:rsidRPr="00000000" w14:paraId="0000007E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Técnicas de visualización avanzada</w:t>
      </w:r>
    </w:p>
    <w:p w:rsidR="00000000" w:rsidDel="00000000" w:rsidP="00000000" w:rsidRDefault="00000000" w:rsidRPr="00000000" w14:paraId="0000007F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Políticas y procesos que aseguran calidad, seguridad y acceso adecuado a los datos</w:t>
      </w:r>
    </w:p>
    <w:p w:rsidR="00000000" w:rsidDel="00000000" w:rsidP="00000000" w:rsidRDefault="00000000" w:rsidRPr="00000000" w14:paraId="00000080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Algoritmos de clasificación supervisada</w:t>
      </w:r>
    </w:p>
    <w:p w:rsidR="00000000" w:rsidDel="00000000" w:rsidP="00000000" w:rsidRDefault="00000000" w:rsidRPr="00000000" w14:paraId="00000081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Estrategias de machine learning en la nube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b) Políticas y procesos que aseguran calidad, seguridad y acceso adecuado a los datos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El gobierno de datos establece reglas y prácticas para un manejo responsable de la información.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8gu1vzd75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18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un flujo ETL, ¿qué fase se encarga de </w:t>
      </w:r>
      <w:r w:rsidDel="00000000" w:rsidR="00000000" w:rsidRPr="00000000">
        <w:rPr>
          <w:b w:val="1"/>
          <w:bCs w:val="1"/>
          <w:rtl w:val="0"/>
        </w:rPr>
        <w:t xml:space="preserve">limpiar y transformar</w:t>
      </w:r>
      <w:r w:rsidDel="00000000" w:rsidR="00000000" w:rsidRPr="00000000">
        <w:rPr>
          <w:rtl w:val="0"/>
        </w:rPr>
        <w:t xml:space="preserve"> los datos para que sean consistentes?</w:t>
      </w:r>
    </w:p>
    <w:p w:rsidR="00000000" w:rsidDel="00000000" w:rsidP="00000000" w:rsidRDefault="00000000" w:rsidRPr="00000000" w14:paraId="00000086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Extracción</w:t>
      </w:r>
    </w:p>
    <w:p w:rsidR="00000000" w:rsidDel="00000000" w:rsidP="00000000" w:rsidRDefault="00000000" w:rsidRPr="00000000" w14:paraId="00000087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Transformación</w:t>
      </w:r>
    </w:p>
    <w:p w:rsidR="00000000" w:rsidDel="00000000" w:rsidP="00000000" w:rsidRDefault="00000000" w:rsidRPr="00000000" w14:paraId="00000088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Carga</w:t>
      </w:r>
    </w:p>
    <w:p w:rsidR="00000000" w:rsidDel="00000000" w:rsidP="00000000" w:rsidRDefault="00000000" w:rsidRPr="00000000" w14:paraId="00000089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Visualización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b) Transformación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La transformación es la fase en la que se limpian, enriquecen y preparan los datos antes de cargarlos.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dshlim1qj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19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Verdadero o Falso: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regresión logística</w:t>
      </w:r>
      <w:r w:rsidDel="00000000" w:rsidR="00000000" w:rsidRPr="00000000">
        <w:rPr>
          <w:rtl w:val="0"/>
        </w:rPr>
        <w:t xml:space="preserve"> es un modelo de clasificación usado para predecir variables categóricas.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Verdadero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Aunque su nombre sugiere regresión, en realidad se usa para clasificación binaria y multiclase.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wmubslz13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20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los siguientes beneficios caracteriza al uso de </w:t>
      </w:r>
      <w:r w:rsidDel="00000000" w:rsidR="00000000" w:rsidRPr="00000000">
        <w:rPr>
          <w:b w:val="1"/>
          <w:bCs w:val="1"/>
          <w:rtl w:val="0"/>
        </w:rPr>
        <w:t xml:space="preserve">plataformas cloud en analítica de datos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8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Limitación en escalabilidad</w:t>
      </w:r>
    </w:p>
    <w:p w:rsidR="00000000" w:rsidDel="00000000" w:rsidP="00000000" w:rsidRDefault="00000000" w:rsidRPr="00000000" w14:paraId="00000099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Costos fijos altos</w:t>
      </w:r>
    </w:p>
    <w:p w:rsidR="00000000" w:rsidDel="00000000" w:rsidP="00000000" w:rsidRDefault="00000000" w:rsidRPr="00000000" w14:paraId="0000009A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Elasticidad y pago por uso</w:t>
      </w:r>
    </w:p>
    <w:p w:rsidR="00000000" w:rsidDel="00000000" w:rsidP="00000000" w:rsidRDefault="00000000" w:rsidRPr="00000000" w14:paraId="0000009B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Procesamiento únicamente en tiempo real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c) Elasticidad y pago por uso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La nube permite escalar recursos según demanda y pagar solo por lo consumido.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