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</w:t>
      </w:r>
      <w:r w:rsidDel="00000000" w:rsidR="00000000" w:rsidRPr="00000000">
        <w:rPr>
          <w:color w:val="039be5"/>
          <w:sz w:val="72"/>
          <w:szCs w:val="72"/>
          <w:rtl w:val="0"/>
        </w:rPr>
        <w:t xml:space="preserve">2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. </w:t>
      </w: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4a86e8"/>
          <w:sz w:val="40"/>
          <w:szCs w:val="4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40"/>
          <w:szCs w:val="40"/>
          <w:rtl w:val="0"/>
        </w:rPr>
        <w:t xml:space="preserve">Construcción de dashboard analítico en Power BI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5 ptos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2 hrs</w:t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spacing w:after="0" w:line="360" w:lineRule="auto"/>
        <w:ind w:left="720" w:hanging="360"/>
        <w:rPr>
          <w:color w:val="039be5"/>
        </w:rPr>
      </w:pPr>
      <w:bookmarkStart w:colFirst="0" w:colLast="0" w:name="_heading=h.vq5o9ikmpq7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b w:val="1"/>
          <w:bCs w:val="1"/>
          <w:color w:val="bf9000"/>
          <w:sz w:val="24"/>
          <w:szCs w:val="24"/>
        </w:rPr>
      </w:pPr>
      <w:bookmarkStart w:colFirst="0" w:colLast="0" w:name="_heading=h.arivh7ssy0fp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491.999999999999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color w:val="039be5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color w:val="039be5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 académica y profesional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la estructura requerida y entrega puntual del dashboard documentado.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b w:val="1"/>
          <w:bCs w:val="1"/>
          <w:color w:val="bf9000"/>
          <w:sz w:val="24"/>
          <w:szCs w:val="24"/>
        </w:rPr>
      </w:pPr>
      <w:bookmarkStart w:colFirst="0" w:colLast="0" w:name="_heading=h.uz8gzsyv7lj9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9.9999999999995"/>
        <w:gridCol w:w="6930"/>
        <w:tblGridChange w:id="0">
          <w:tblGrid>
            <w:gridCol w:w="2429.9999999999995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y específicas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 resultados de análisis de datos utilizando diversos formatos y lenguajes dirigidos a diferentes audiencias profesionales y sociales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 modelos analíticos y soluciones de interpretación aplicando metodologías de análisis y ciclo de vida de datos con el fin de resolver problemas complejos en contextos organizacionales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Evalúa a calidad y pertinencia de la información empleando criterios de validez, confiabilidad y seguridad para fundamentar la toma de decisiones estratégicas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widowControl w:val="0"/>
        <w:numPr>
          <w:ilvl w:val="1"/>
          <w:numId w:val="4"/>
        </w:numPr>
        <w:spacing w:before="0" w:line="24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heading=h.s0ufrdsb1hlh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SMART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169.0000000000005"/>
        <w:gridCol w:w="5781"/>
        <w:tblGridChange w:id="0">
          <w:tblGrid>
            <w:gridCol w:w="1395"/>
            <w:gridCol w:w="2169.0000000000005"/>
            <w:gridCol w:w="57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Importar el dataset asignado a Power BI, realizar transformaciones básicas en Power Query, modelar relaciones entre tablas cuando corresponda y construir un dashboard con visualizaciones e indicadores clave de desempeño.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considerará cumplido al generar un dashboard con al menos tres visualizaciones, un filtro o segmentador y un gráfico comparativo, acompañado de sus interpretaciones.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se logrará utilizando Power BI Desktop, el dataset asignado y las técnicas impartidas en clase para transformación y visualización de datos.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fortalecer la capacidad de análisis visual y comunicación de información para apoyar la toma de decisiones estratégicas.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trabajo se entregará en la fecha establecida en el cronograma del curso correspondiente al semestre 2026-1.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spacing w:after="0" w:line="360" w:lineRule="auto"/>
        <w:ind w:left="720" w:hanging="360"/>
        <w:rPr/>
      </w:pPr>
      <w:bookmarkStart w:colFirst="0" w:colLast="0" w:name="_heading=h.xcuitybvf5t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Kaggle. Repositorio de datasets para análisis.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Power BI.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Query. Limpieza y transformación de datos.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https://learn.microsoft.com/power-query/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ind w:left="720" w:hanging="360"/>
        <w:rPr/>
      </w:pPr>
      <w:bookmarkStart w:colFirst="0" w:colLast="0" w:name="_heading=h.7p0lxvmdihdn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Crear un repositorio digital con el nombre </w:t>
      </w:r>
      <w:r w:rsidDel="00000000" w:rsidR="00000000" w:rsidRPr="00000000">
        <w:rPr>
          <w:b w:val="1"/>
          <w:bCs w:val="1"/>
          <w:rtl w:val="0"/>
        </w:rPr>
        <w:t xml:space="preserve">SS21S2026_#carnet</w:t>
      </w:r>
      <w:r w:rsidDel="00000000" w:rsidR="00000000" w:rsidRPr="00000000">
        <w:rPr>
          <w:rtl w:val="0"/>
        </w:rPr>
        <w:t xml:space="preserve">. Dentro del repositorio se generará la carpeta </w:t>
      </w:r>
      <w:r w:rsidDel="00000000" w:rsidR="00000000" w:rsidRPr="00000000">
        <w:rPr>
          <w:b w:val="1"/>
          <w:bCs w:val="1"/>
          <w:rtl w:val="0"/>
        </w:rPr>
        <w:t xml:space="preserve">Tarea2</w:t>
      </w:r>
      <w:r w:rsidDel="00000000" w:rsidR="00000000" w:rsidRPr="00000000">
        <w:rPr>
          <w:rtl w:val="0"/>
        </w:rPr>
        <w:t xml:space="preserve">, que contendrá: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Archivo de Power BI (</w:t>
      </w:r>
      <w:r w:rsidDel="00000000" w:rsidR="00000000" w:rsidRPr="00000000">
        <w:rPr>
          <w:b w:val="1"/>
          <w:bCs w:val="1"/>
          <w:rtl w:val="0"/>
        </w:rPr>
        <w:t xml:space="preserve">.pbix</w:t>
      </w:r>
      <w:r w:rsidDel="00000000" w:rsidR="00000000" w:rsidRPr="00000000">
        <w:rPr>
          <w:rtl w:val="0"/>
        </w:rPr>
        <w:t xml:space="preserve">) con:</w:t>
        <w:br w:type="textWrapping"/>
        <w:t xml:space="preserve"> • Dataset importado</w:t>
        <w:br w:type="textWrapping"/>
        <w:t xml:space="preserve"> • Relaciones entre tablas si aplica</w:t>
        <w:br w:type="textWrapping"/>
        <w:t xml:space="preserve"> • Dashboard con mínimo tres visualizaciones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con:</w:t>
        <w:br w:type="textWrapping"/>
        <w:t xml:space="preserve"> • Breve descripción del dataset</w:t>
        <w:br w:type="textWrapping"/>
        <w:t xml:space="preserve"> • Transformaciones realizadas</w:t>
        <w:br w:type="textWrapping"/>
        <w:t xml:space="preserve"> • Capturas del dashboard</w:t>
        <w:br w:type="textWrapping"/>
        <w:t xml:space="preserve"> • Interpretación de los KPIs presentados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qpo5w39wv12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Transformaciones y modelado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Transformaciones correctas y relaciones adecuadas entre tablas.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ptos.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Uso de al menos tres visualizaciones, con interpretación.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 ptos.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README.md claro, con capturas y explicaciones concisas del análisis.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Organización y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repositorio sigue el formato solicitado, estructura correcta de carpetas y nomenclatura adecuada. Entrega puntual.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Seminario de Sistemas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power-bi/" TargetMode="External"/><Relationship Id="rId10" Type="http://schemas.openxmlformats.org/officeDocument/2006/relationships/hyperlink" Target="https://www.kaggle.com/datasets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learn.microsoft.com/power-que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lAA90g6S4PLLSDCLImaZzGhMg==">CgMxLjAyDmgudnE1bzlpa21wcTdlMg5oLmFyaXZoN3NzeTBmcDIOaC51ejhnenN5djdsajkyDmguczB1ZnJkc2IxaGxoMg5oLnhjdWl0eWJ2ZjV0YjIOaC43cDBseHZtZGloZG4yDmgucXBvNXczOXd2MTJ1OAByITFteFNWWF9YNXVNczlQaDM5aFV4cFo5bDQtWFBMeWNaNg==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