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 w:hRule="atLeast"/>
          <w:tblHeader w:val="0"/>
        </w:trPr>
        <w:tc>
          <w:tcPr/>
          <w:p w:rsidR="00000000" w:rsidDel="00000000" w:rsidP="00000000" w:rsidRDefault="00000000" w:rsidRPr="00000000" w14:paraId="00000006">
            <w:pPr>
              <w:jc w:val="center"/>
              <w:rPr/>
            </w:pPr>
            <w:r w:rsidDel="00000000" w:rsidR="00000000" w:rsidRPr="00000000">
              <w:rPr>
                <w:b w:val="1"/>
                <w:bCs w:val="1"/>
                <w:sz w:val="24"/>
                <w:szCs w:val="24"/>
                <w:rtl w:val="0"/>
              </w:rPr>
              <w:t xml:space="preserve">SEMINARIO DE SISTEMAS 2 - SECCIÓN N</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9fc5e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798</w:t>
            </w:r>
          </w:p>
        </w:tc>
        <w:tc>
          <w:tcPr>
            <w:shd w:fill="9fc5e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25</w:t>
            </w:r>
          </w:p>
        </w:tc>
      </w:tr>
      <w:tr>
        <w:trPr>
          <w:cantSplit w:val="0"/>
          <w:trHeight w:val="515" w:hRule="atLeast"/>
          <w:tblHeader w:val="0"/>
        </w:trPr>
        <w:tc>
          <w:tcPr>
            <w:shd w:fill="9fc5e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rPr/>
            </w:pPr>
            <w:r w:rsidDel="00000000" w:rsidR="00000000" w:rsidRPr="00000000">
              <w:rPr>
                <w:rtl w:val="0"/>
              </w:rPr>
              <w:t xml:space="preserve">METODOLOGÍA DE</w:t>
              <w:br w:type="textWrapping"/>
              <w:t xml:space="preserve">SISTEMAS</w:t>
            </w:r>
          </w:p>
        </w:tc>
      </w:tr>
      <w:tr>
        <w:trPr>
          <w:cantSplit w:val="0"/>
          <w:trHeight w:val="544" w:hRule="atLeast"/>
          <w:tblHeader w:val="0"/>
        </w:trPr>
        <w:tc>
          <w:tcPr>
            <w:shd w:fill="9fc5e8"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rtl w:val="0"/>
              </w:rPr>
              <w:t xml:space="preserve">285 Sistemas</w:t>
            </w:r>
          </w:p>
          <w:p w:rsidR="00000000" w:rsidDel="00000000" w:rsidP="00000000" w:rsidRDefault="00000000" w:rsidRPr="00000000" w14:paraId="00000014">
            <w:pPr>
              <w:spacing w:before="93" w:line="181" w:lineRule="auto"/>
              <w:ind w:left="105" w:right="-54" w:firstLine="0"/>
              <w:jc w:val="center"/>
              <w:rPr/>
            </w:pPr>
            <w:r w:rsidDel="00000000" w:rsidR="00000000" w:rsidRPr="00000000">
              <w:rPr>
                <w:rtl w:val="0"/>
              </w:rPr>
              <w:t xml:space="preserve">Operativos 2</w:t>
            </w:r>
          </w:p>
          <w:p w:rsidR="00000000" w:rsidDel="00000000" w:rsidP="00000000" w:rsidRDefault="00000000" w:rsidRPr="00000000" w14:paraId="00000015">
            <w:pPr>
              <w:spacing w:before="93" w:line="181" w:lineRule="auto"/>
              <w:ind w:left="105" w:right="-54" w:firstLine="0"/>
              <w:jc w:val="center"/>
              <w:rPr/>
            </w:pPr>
            <w:r w:rsidDel="00000000" w:rsidR="00000000" w:rsidRPr="00000000">
              <w:rPr>
                <w:rtl w:val="0"/>
              </w:rPr>
              <w:t xml:space="preserve">775 Sistemas de</w:t>
            </w:r>
          </w:p>
          <w:p w:rsidR="00000000" w:rsidDel="00000000" w:rsidP="00000000" w:rsidRDefault="00000000" w:rsidRPr="00000000" w14:paraId="00000016">
            <w:pPr>
              <w:spacing w:before="93" w:line="181" w:lineRule="auto"/>
              <w:ind w:left="105" w:right="-54" w:firstLine="0"/>
              <w:jc w:val="center"/>
              <w:rPr/>
            </w:pPr>
            <w:r w:rsidDel="00000000" w:rsidR="00000000" w:rsidRPr="00000000">
              <w:rPr>
                <w:rtl w:val="0"/>
              </w:rPr>
              <w:t xml:space="preserve">Bases de Datos 2</w:t>
            </w:r>
          </w:p>
          <w:p w:rsidR="00000000" w:rsidDel="00000000" w:rsidP="00000000" w:rsidRDefault="00000000" w:rsidRPr="00000000" w14:paraId="00000017">
            <w:pPr>
              <w:spacing w:before="93" w:line="181" w:lineRule="auto"/>
              <w:ind w:left="105" w:right="-54" w:firstLine="0"/>
              <w:jc w:val="center"/>
              <w:rPr/>
            </w:pPr>
            <w:r w:rsidDel="00000000" w:rsidR="00000000" w:rsidRPr="00000000">
              <w:rPr>
                <w:rtl w:val="0"/>
              </w:rPr>
              <w:t xml:space="preserve">797 Seminario de</w:t>
            </w:r>
          </w:p>
          <w:p w:rsidR="00000000" w:rsidDel="00000000" w:rsidP="00000000" w:rsidRDefault="00000000" w:rsidRPr="00000000" w14:paraId="00000018">
            <w:pPr>
              <w:spacing w:before="93" w:line="181" w:lineRule="auto"/>
              <w:ind w:left="105" w:right="-54" w:firstLine="0"/>
              <w:jc w:val="center"/>
              <w:rPr/>
            </w:pPr>
            <w:r w:rsidDel="00000000" w:rsidR="00000000" w:rsidRPr="00000000">
              <w:rPr>
                <w:rtl w:val="0"/>
              </w:rPr>
              <w:t xml:space="preserve">Sistemas 1</w:t>
            </w:r>
          </w:p>
        </w:tc>
        <w:tc>
          <w:tcPr>
            <w:shd w:fill="9fc5e8" w:val="clear"/>
          </w:tcPr>
          <w:p w:rsidR="00000000" w:rsidDel="00000000" w:rsidP="00000000" w:rsidRDefault="00000000" w:rsidRPr="00000000" w14:paraId="00000019">
            <w:pPr>
              <w:spacing w:before="2" w:lineRule="auto"/>
              <w:ind w:right="-54"/>
              <w:rPr/>
            </w:pPr>
            <w:r w:rsidDel="00000000" w:rsidR="00000000" w:rsidRPr="00000000">
              <w:rPr>
                <w:rtl w:val="0"/>
              </w:rPr>
            </w:r>
          </w:p>
          <w:p w:rsidR="00000000" w:rsidDel="00000000" w:rsidP="00000000" w:rsidRDefault="00000000" w:rsidRPr="00000000" w14:paraId="0000001A">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B">
            <w:pPr>
              <w:spacing w:before="93" w:line="181" w:lineRule="auto"/>
              <w:ind w:left="105" w:right="-54" w:firstLine="0"/>
              <w:jc w:val="center"/>
              <w:rPr/>
            </w:pPr>
            <w:r w:rsidDel="00000000" w:rsidR="00000000" w:rsidRPr="00000000">
              <w:rPr>
                <w:rtl w:val="0"/>
              </w:rPr>
              <w:t xml:space="preserve">7999</w:t>
            </w:r>
            <w:r w:rsidDel="00000000" w:rsidR="00000000" w:rsidRPr="00000000">
              <w:rPr>
                <w:rtl w:val="0"/>
              </w:rPr>
              <w:t xml:space="preserve">  Seminario</w:t>
            </w:r>
          </w:p>
          <w:p w:rsidR="00000000" w:rsidDel="00000000" w:rsidP="00000000" w:rsidRDefault="00000000" w:rsidRPr="00000000" w14:paraId="0000001C">
            <w:pPr>
              <w:spacing w:before="93" w:line="181" w:lineRule="auto"/>
              <w:ind w:left="105" w:right="-54" w:firstLine="0"/>
              <w:jc w:val="center"/>
              <w:rPr/>
            </w:pPr>
            <w:r w:rsidDel="00000000" w:rsidR="00000000" w:rsidRPr="00000000">
              <w:rPr>
                <w:rtl w:val="0"/>
              </w:rPr>
              <w:t xml:space="preserve">de Investigación</w:t>
            </w:r>
          </w:p>
          <w:p w:rsidR="00000000" w:rsidDel="00000000" w:rsidP="00000000" w:rsidRDefault="00000000" w:rsidRPr="00000000" w14:paraId="0000001D">
            <w:pPr>
              <w:spacing w:before="93" w:line="181" w:lineRule="auto"/>
              <w:ind w:left="105" w:right="-54" w:firstLine="0"/>
              <w:jc w:val="center"/>
              <w:rPr/>
            </w:pPr>
            <w:r w:rsidDel="00000000" w:rsidR="00000000" w:rsidRPr="00000000">
              <w:rPr>
                <w:rtl w:val="0"/>
              </w:rPr>
              <w:t xml:space="preserve">EPS Sistemas</w:t>
            </w:r>
          </w:p>
          <w:p w:rsidR="00000000" w:rsidDel="00000000" w:rsidP="00000000" w:rsidRDefault="00000000" w:rsidRPr="00000000" w14:paraId="0000001E">
            <w:pPr>
              <w:spacing w:line="276" w:lineRule="auto"/>
              <w:ind w:left="108" w:right="-54" w:firstLine="0"/>
              <w:jc w:val="center"/>
              <w:rPr/>
            </w:pPr>
            <w:r w:rsidDel="00000000" w:rsidR="00000000" w:rsidRPr="00000000">
              <w:rPr>
                <w:rtl w:val="0"/>
              </w:rPr>
              <w:t xml:space="preserve">0799 Seminario de</w:t>
            </w:r>
          </w:p>
          <w:p w:rsidR="00000000" w:rsidDel="00000000" w:rsidP="00000000" w:rsidRDefault="00000000" w:rsidRPr="00000000" w14:paraId="0000001F">
            <w:pPr>
              <w:spacing w:line="276" w:lineRule="auto"/>
              <w:ind w:left="108" w:right="-54" w:firstLine="0"/>
              <w:jc w:val="center"/>
              <w:rPr/>
            </w:pPr>
            <w:r w:rsidDel="00000000" w:rsidR="00000000" w:rsidRPr="00000000">
              <w:rPr>
                <w:rtl w:val="0"/>
              </w:rPr>
              <w:t xml:space="preserve">Investigación</w:t>
            </w:r>
          </w:p>
          <w:p w:rsidR="00000000" w:rsidDel="00000000" w:rsidP="00000000" w:rsidRDefault="00000000" w:rsidRPr="00000000" w14:paraId="00000020">
            <w:pPr>
              <w:spacing w:before="93" w:line="181" w:lineRule="auto"/>
              <w:ind w:left="105" w:right="-54" w:firstLine="0"/>
              <w:jc w:val="center"/>
              <w:rPr/>
            </w:pPr>
            <w:r w:rsidDel="00000000" w:rsidR="00000000" w:rsidRPr="00000000">
              <w:rPr>
                <w:rtl w:val="0"/>
              </w:rPr>
            </w:r>
          </w:p>
        </w:tc>
      </w:tr>
      <w:tr>
        <w:trPr>
          <w:cantSplit w:val="0"/>
          <w:trHeight w:val="515" w:hRule="atLeast"/>
          <w:tblHeader w:val="0"/>
        </w:trPr>
        <w:tc>
          <w:tcPr>
            <w:shd w:fill="9fc5e8" w:val="clear"/>
          </w:tcPr>
          <w:p w:rsidR="00000000" w:rsidDel="00000000" w:rsidP="00000000" w:rsidRDefault="00000000" w:rsidRPr="00000000" w14:paraId="00000021">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22">
            <w:pPr>
              <w:spacing w:before="52" w:lineRule="auto"/>
              <w:ind w:left="105" w:right="-54" w:firstLine="0"/>
              <w:rPr>
                <w:b w:val="1"/>
                <w:bCs w:val="1"/>
              </w:rPr>
            </w:pPr>
            <w:r w:rsidDel="00000000" w:rsidR="00000000" w:rsidRPr="00000000">
              <w:rPr>
                <w:b w:val="1"/>
                <w:bCs w:val="1"/>
                <w:rtl w:val="0"/>
              </w:rPr>
              <w:t xml:space="preserve">OBLIGATORIO</w:t>
            </w:r>
          </w:p>
        </w:tc>
        <w:tc>
          <w:tcPr>
            <w:shd w:fill="9fc5e8" w:val="clear"/>
          </w:tcPr>
          <w:p w:rsidR="00000000" w:rsidDel="00000000" w:rsidP="00000000" w:rsidRDefault="00000000" w:rsidRPr="00000000" w14:paraId="00000023">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ab7cjqv8z22q" w:id="0"/>
      <w:bookmarkEnd w:id="0"/>
      <w:r w:rsidDel="00000000" w:rsidR="00000000" w:rsidRPr="00000000">
        <w:rPr>
          <w:rtl w:val="0"/>
        </w:rPr>
        <w:t xml:space="preserve">Descripción del Laboratorio</w:t>
      </w:r>
    </w:p>
    <w:p w:rsidR="00000000" w:rsidDel="00000000" w:rsidP="00000000" w:rsidRDefault="00000000" w:rsidRPr="00000000" w14:paraId="00000027">
      <w:pPr>
        <w:spacing w:after="240" w:before="240" w:lineRule="auto"/>
        <w:ind w:firstLine="720"/>
        <w:jc w:val="both"/>
        <w:rPr/>
      </w:pPr>
      <w:r w:rsidDel="00000000" w:rsidR="00000000" w:rsidRPr="00000000">
        <w:rPr>
          <w:rtl w:val="0"/>
        </w:rPr>
        <w:t xml:space="preserve">El laboratorio de Seminario de Sistemas 2 está orientado al desarrollo aplicado de soluciones de inteligencia de negocios, integración de datos, visualización analítica y procesamiento de información para la toma de decisiones. Durante el semestre, el estudiante trabajará de forma progresiva con conceptos de Business Intelligence, Data Warehouse, procesos ETL, modelado multidimensional, indicadores de desempeño, herramientas de análisis, fundamentos de Big Data y Ciencia de Datos.</w:t>
        <w:br w:type="textWrapping"/>
        <w:br w:type="textWrapping"/>
        <w:t xml:space="preserve">El propósito del laboratorio es que cada estudiante pueda relacionar los conceptos técnicos con escenarios organizacionales reales, construyendo entregables prácticas, hojas de trabajo, evaluaciones cortas y un proyecto que evidencie el uso responsable, ordenado y profesional de los datos.</w:t>
      </w:r>
    </w:p>
    <w:p w:rsidR="00000000" w:rsidDel="00000000" w:rsidP="00000000" w:rsidRDefault="00000000" w:rsidRPr="00000000" w14:paraId="00000028">
      <w:pPr>
        <w:spacing w:after="240" w:before="240" w:lineRule="auto"/>
        <w:ind w:firstLine="720"/>
        <w:jc w:val="both"/>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5j17is9yzuz8" w:id="1"/>
      <w:bookmarkEnd w:id="1"/>
      <w:r w:rsidDel="00000000" w:rsidR="00000000" w:rsidRPr="00000000">
        <w:rPr>
          <w:rtl w:val="0"/>
        </w:rPr>
        <w:t xml:space="preserve">Resumen de Ponderaciones y Tiempo de Auto-Aprendizaje</w:t>
      </w:r>
    </w:p>
    <w:p w:rsidR="00000000" w:rsidDel="00000000" w:rsidP="00000000" w:rsidRDefault="00000000" w:rsidRPr="00000000" w14:paraId="0000002A">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935"/>
        <w:gridCol w:w="2235"/>
        <w:gridCol w:w="2805"/>
        <w:tblGridChange w:id="0">
          <w:tblGrid>
            <w:gridCol w:w="2835"/>
            <w:gridCol w:w="1935"/>
            <w:gridCol w:w="2235"/>
            <w:gridCol w:w="2805"/>
          </w:tblGrid>
        </w:tblGridChange>
      </w:tblGrid>
      <w:tr>
        <w:trPr>
          <w:cantSplit w:val="0"/>
          <w:tblHeader w:val="0"/>
        </w:trPr>
        <w:tc>
          <w:tcPr>
            <w:shd w:fill="9dc3e6"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TIPO</w:t>
            </w:r>
          </w:p>
        </w:tc>
        <w:tc>
          <w:tcPr>
            <w:shd w:fill="9dc3e6" w:val="clea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CANTIDAD</w:t>
            </w:r>
          </w:p>
        </w:tc>
        <w:tc>
          <w:tcPr>
            <w:shd w:fill="9dc3e6"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t xml:space="preserve">PONDERACIÓN</w:t>
            </w:r>
          </w:p>
        </w:tc>
        <w:tc>
          <w:tcPr>
            <w:shd w:fill="9dc3e6" w:val="clea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42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34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Exámenes Cortos</w:t>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6</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Examen Final</w:t>
            </w:r>
          </w:p>
        </w:tc>
        <w:tc>
          <w:tcPr>
            <w:shd w:fill="9fc5e8" w:val="clea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1</w:t>
            </w:r>
          </w:p>
        </w:tc>
        <w:tc>
          <w:tcPr>
            <w:shd w:fill="9fc5e8"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10</w:t>
            </w:r>
          </w:p>
        </w:tc>
        <w:tc>
          <w:tcPr>
            <w:shd w:fill="9fc5e8" w:val="clea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Asistencia</w:t>
            </w:r>
          </w:p>
        </w:tc>
        <w:tc>
          <w:tcPr/>
          <w:p w:rsidR="00000000" w:rsidDel="00000000" w:rsidP="00000000" w:rsidRDefault="00000000" w:rsidRPr="00000000" w14:paraId="00000048">
            <w:pPr>
              <w:rPr/>
            </w:pPr>
            <w:r w:rsidDel="00000000" w:rsidR="00000000" w:rsidRPr="00000000">
              <w:rPr>
                <w:rtl w:val="0"/>
              </w:rPr>
              <w:t xml:space="preserve">17</w:t>
            </w:r>
          </w:p>
        </w:tc>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0</w:t>
            </w:r>
          </w:p>
        </w:tc>
      </w:tr>
      <w:tr>
        <w:trPr>
          <w:cantSplit w:val="0"/>
          <w:tblHeader w:val="0"/>
        </w:trPr>
        <w:tc>
          <w:tcPr>
            <w:shd w:fill="9dc3e6" w:val="clear"/>
          </w:tcPr>
          <w:p w:rsidR="00000000" w:rsidDel="00000000" w:rsidP="00000000" w:rsidRDefault="00000000" w:rsidRPr="00000000" w14:paraId="0000004B">
            <w:pPr>
              <w:rPr/>
            </w:pPr>
            <w:r w:rsidDel="00000000" w:rsidR="00000000" w:rsidRPr="00000000">
              <w:rPr>
                <w:rtl w:val="0"/>
              </w:rPr>
              <w:t xml:space="preserve">TOTAL</w:t>
            </w:r>
          </w:p>
        </w:tc>
        <w:tc>
          <w:tcPr>
            <w:shd w:fill="9dc3e6" w:val="clear"/>
          </w:tcPr>
          <w:p w:rsidR="00000000" w:rsidDel="00000000" w:rsidP="00000000" w:rsidRDefault="00000000" w:rsidRPr="00000000" w14:paraId="0000004C">
            <w:pPr>
              <w:rPr/>
            </w:pPr>
            <w:r w:rsidDel="00000000" w:rsidR="00000000" w:rsidRPr="00000000">
              <w:rPr>
                <w:rtl w:val="0"/>
              </w:rPr>
              <w:t xml:space="preserve">34</w:t>
            </w:r>
          </w:p>
        </w:tc>
        <w:tc>
          <w:tcPr>
            <w:shd w:fill="9dc3e6" w:val="clear"/>
          </w:tcPr>
          <w:p w:rsidR="00000000" w:rsidDel="00000000" w:rsidP="00000000" w:rsidRDefault="00000000" w:rsidRPr="00000000" w14:paraId="0000004D">
            <w:pPr>
              <w:rPr/>
            </w:pPr>
            <w:r w:rsidDel="00000000" w:rsidR="00000000" w:rsidRPr="00000000">
              <w:rPr>
                <w:rtl w:val="0"/>
              </w:rPr>
              <w:t xml:space="preserve">100</w:t>
            </w:r>
          </w:p>
        </w:tc>
        <w:tc>
          <w:tcPr>
            <w:shd w:fill="9dc3e6" w:val="clear"/>
          </w:tcPr>
          <w:p w:rsidR="00000000" w:rsidDel="00000000" w:rsidP="00000000" w:rsidRDefault="00000000" w:rsidRPr="00000000" w14:paraId="0000004E">
            <w:pPr>
              <w:rPr/>
            </w:pPr>
            <w:r w:rsidDel="00000000" w:rsidR="00000000" w:rsidRPr="00000000">
              <w:rPr>
                <w:rtl w:val="0"/>
              </w:rPr>
              <w:t xml:space="preserve">107</w:t>
            </w:r>
          </w:p>
        </w:tc>
      </w:tr>
    </w:tbl>
    <w:p w:rsidR="00000000" w:rsidDel="00000000" w:rsidP="00000000" w:rsidRDefault="00000000" w:rsidRPr="00000000" w14:paraId="0000004F">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50">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51">
      <w:pPr>
        <w:pStyle w:val="Heading1"/>
        <w:rPr>
          <w:rFonts w:ascii="Libre Franklin Medium" w:cs="Libre Franklin Medium" w:eastAsia="Libre Franklin Medium" w:hAnsi="Libre Franklin Medium"/>
          <w:sz w:val="22"/>
          <w:szCs w:val="22"/>
        </w:rPr>
      </w:pPr>
      <w:bookmarkStart w:colFirst="0" w:colLast="0" w:name="_heading=h.p627hl8bgm9q" w:id="2"/>
      <w:bookmarkEnd w:id="2"/>
      <w:r w:rsidDel="00000000" w:rsidR="00000000" w:rsidRPr="00000000">
        <w:rPr>
          <w:rtl w:val="0"/>
        </w:rPr>
        <w:t xml:space="preserve">Desglose de Actividades</w:t>
      </w:r>
      <w:r w:rsidDel="00000000" w:rsidR="00000000" w:rsidRPr="00000000">
        <w:rPr>
          <w:rtl w:val="0"/>
        </w:rPr>
      </w:r>
    </w:p>
    <w:p w:rsidR="00000000" w:rsidDel="00000000" w:rsidP="00000000" w:rsidRDefault="00000000" w:rsidRPr="00000000" w14:paraId="00000052">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915"/>
        <w:gridCol w:w="2700"/>
        <w:tblGridChange w:id="0">
          <w:tblGrid>
            <w:gridCol w:w="3270"/>
            <w:gridCol w:w="3915"/>
            <w:gridCol w:w="2700"/>
          </w:tblGrid>
        </w:tblGridChange>
      </w:tblGrid>
      <w:tr>
        <w:trPr>
          <w:cantSplit w:val="0"/>
          <w:trHeight w:val="667" w:hRule="atLeast"/>
          <w:tblHeader w:val="0"/>
        </w:trPr>
        <w:tc>
          <w:tcPr>
            <w:shd w:fill="9dc3e6" w:val="clea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TIPO DE ACTIVIDAD</w:t>
            </w:r>
          </w:p>
        </w:tc>
        <w:tc>
          <w:tcPr>
            <w:shd w:fill="9dc3e6" w:val="clea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PONDERACIÓN</w:t>
            </w:r>
          </w:p>
        </w:tc>
        <w:tc>
          <w:tcPr>
            <w:shd w:fill="9dc3e6" w:val="clea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Proyecto 1: </w:t>
            </w:r>
            <w:r w:rsidDel="00000000" w:rsidR="00000000" w:rsidRPr="00000000">
              <w:rPr>
                <w:rtl w:val="0"/>
              </w:rPr>
              <w:t xml:space="preserve">Implementación de un flujo moderno de datos con Python, Apache Airflow, dbt y PostgreSQL</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30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Proyecto 2: </w:t>
            </w:r>
            <w:r w:rsidDel="00000000" w:rsidR="00000000" w:rsidRPr="00000000">
              <w:rPr>
                <w:rtl w:val="0"/>
              </w:rPr>
              <w:t xml:space="preserve">Procesamiento y Análisis Exploratorio de Datos Masivos en BigQuery</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30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t xml:space="preserve">Práctica 1: </w:t>
            </w:r>
            <w:r w:rsidDel="00000000" w:rsidR="00000000" w:rsidRPr="00000000">
              <w:rPr>
                <w:rtl w:val="0"/>
              </w:rPr>
              <w:t xml:space="preserve">ETL con Python: de dataset crudo a tabla relacional lista para análisis</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10</w:t>
            </w:r>
          </w:p>
        </w:tc>
      </w:tr>
      <w:tr>
        <w:trPr>
          <w:cantSplit w:val="0"/>
          <w:trHeight w:val="369" w:hRule="atLeast"/>
          <w:tblHeader w:val="0"/>
        </w:trPr>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Práctica 2: </w:t>
            </w:r>
            <w:r w:rsidDel="00000000" w:rsidR="00000000" w:rsidRPr="00000000">
              <w:rPr>
                <w:rtl w:val="0"/>
              </w:rPr>
              <w:t xml:space="preserve">Diseño de Dashboard y KPIs con Power BI</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10</w:t>
            </w:r>
          </w:p>
        </w:tc>
      </w:tr>
      <w:tr>
        <w:trPr>
          <w:cantSplit w:val="0"/>
          <w:trHeight w:val="294.9609375" w:hRule="atLeast"/>
          <w:tblHeader w:val="0"/>
        </w:trPr>
        <w:tc>
          <w:tcPr>
            <w:tcMar>
              <w:top w:w="100.0" w:type="dxa"/>
              <w:left w:w="100.0" w:type="dxa"/>
              <w:bottom w:w="100.0" w:type="dxa"/>
              <w:right w:w="100.0" w:type="dxa"/>
            </w:tcMa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1: </w:t>
            </w:r>
            <w:r w:rsidDel="00000000" w:rsidR="00000000" w:rsidRPr="00000000">
              <w:rPr>
                <w:rtl w:val="0"/>
              </w:rPr>
              <w:t xml:space="preserve">Configuración del entorno de Ingeniería de Datos</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5</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2: </w:t>
            </w:r>
            <w:r w:rsidDel="00000000" w:rsidR="00000000" w:rsidRPr="00000000">
              <w:rPr>
                <w:rtl w:val="0"/>
              </w:rPr>
              <w:t xml:space="preserve">Limpieza y transformación de datos con Python</w:t>
            </w: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5</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Tarea 3: Consultas SQL analíticas e introducción a BigQuery </w:t>
            </w:r>
          </w:p>
        </w:tc>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5</w:t>
            </w:r>
          </w:p>
        </w:tc>
      </w:tr>
      <w:tr>
        <w:trPr>
          <w:cantSplit w:val="0"/>
          <w:trHeight w:val="438"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Corto 1: Fundamentos de Ingeniería de Datos, Data Warehouse y ETL/ELT </w:t>
            </w:r>
          </w:p>
        </w:tc>
        <w:tc>
          <w:tcPr>
            <w:shd w:fill="9fc5e8" w:val="clea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1</w:t>
            </w:r>
          </w:p>
        </w:tc>
        <w:tc>
          <w:tcPr>
            <w:shd w:fill="9fc5e8" w:val="clea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Corto 2: Python, PostgreSQL, Apache Airflow y dbt </w:t>
            </w:r>
          </w:p>
        </w:tc>
        <w:tc>
          <w:tcPr/>
          <w:p w:rsidR="00000000" w:rsidDel="00000000" w:rsidP="00000000" w:rsidRDefault="00000000" w:rsidRPr="00000000" w14:paraId="0000006F">
            <w:pPr>
              <w:rPr/>
            </w:pPr>
            <w:r w:rsidDel="00000000" w:rsidR="00000000" w:rsidRPr="00000000">
              <w:rPr>
                <w:rtl w:val="0"/>
              </w:rPr>
              <w:t xml:space="preserve">1</w:t>
            </w:r>
          </w:p>
        </w:tc>
        <w:tc>
          <w:tcPr/>
          <w:p w:rsidR="00000000" w:rsidDel="00000000" w:rsidP="00000000" w:rsidRDefault="00000000" w:rsidRPr="00000000" w14:paraId="0000007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Corto 3: Power BI, KPIs, gobierno y calidad de datos </w:t>
            </w:r>
          </w:p>
        </w:tc>
        <w:tc>
          <w:tcPr/>
          <w:p w:rsidR="00000000" w:rsidDel="00000000" w:rsidP="00000000" w:rsidRDefault="00000000" w:rsidRPr="00000000" w14:paraId="00000072">
            <w:pPr>
              <w:rPr/>
            </w:pPr>
            <w:r w:rsidDel="00000000" w:rsidR="00000000" w:rsidRPr="00000000">
              <w:rPr>
                <w:rtl w:val="0"/>
              </w:rPr>
              <w:t xml:space="preserve">1</w:t>
            </w:r>
          </w:p>
        </w:tc>
        <w:tc>
          <w:tcPr/>
          <w:p w:rsidR="00000000" w:rsidDel="00000000" w:rsidP="00000000" w:rsidRDefault="00000000" w:rsidRPr="00000000" w14:paraId="0000007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Corto 4: Big Data, BigQuery y analítica en la nube </w:t>
            </w:r>
          </w:p>
        </w:tc>
        <w:tc>
          <w:tcPr/>
          <w:p w:rsidR="00000000" w:rsidDel="00000000" w:rsidP="00000000" w:rsidRDefault="00000000" w:rsidRPr="00000000" w14:paraId="00000075">
            <w:pPr>
              <w:rPr/>
            </w:pPr>
            <w:r w:rsidDel="00000000" w:rsidR="00000000" w:rsidRPr="00000000">
              <w:rPr>
                <w:rtl w:val="0"/>
              </w:rPr>
              <w:t xml:space="preserve">2</w:t>
            </w:r>
          </w:p>
        </w:tc>
        <w:tc>
          <w:tcPr/>
          <w:p w:rsidR="00000000" w:rsidDel="00000000" w:rsidP="00000000" w:rsidRDefault="00000000" w:rsidRPr="00000000" w14:paraId="00000076">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 (participación, Hojas de Trabajo y foros)</w:t>
            </w:r>
          </w:p>
        </w:tc>
        <w:tc>
          <w:tcPr/>
          <w:p w:rsidR="00000000" w:rsidDel="00000000" w:rsidP="00000000" w:rsidRDefault="00000000" w:rsidRPr="00000000" w14:paraId="00000078">
            <w:pPr>
              <w:rPr/>
            </w:pPr>
            <w:r w:rsidDel="00000000" w:rsidR="00000000" w:rsidRPr="00000000">
              <w:rPr>
                <w:rtl w:val="0"/>
              </w:rPr>
              <w:t xml:space="preserve">5</w:t>
            </w:r>
          </w:p>
        </w:tc>
        <w:tc>
          <w:tcPr/>
          <w:p w:rsidR="00000000" w:rsidDel="00000000" w:rsidP="00000000" w:rsidRDefault="00000000" w:rsidRPr="00000000" w14:paraId="0000007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7A">
            <w:pPr>
              <w:rPr>
                <w:sz w:val="24"/>
                <w:szCs w:val="24"/>
                <w:highlight w:val="white"/>
              </w:rPr>
            </w:pPr>
            <w:r w:rsidDel="00000000" w:rsidR="00000000" w:rsidRPr="00000000">
              <w:rPr>
                <w:sz w:val="24"/>
                <w:szCs w:val="24"/>
                <w:highlight w:val="white"/>
                <w:rtl w:val="0"/>
              </w:rPr>
              <w:t xml:space="preserve">Examen Final</w:t>
            </w:r>
          </w:p>
        </w:tc>
        <w:tc>
          <w:tcPr/>
          <w:p w:rsidR="00000000" w:rsidDel="00000000" w:rsidP="00000000" w:rsidRDefault="00000000" w:rsidRPr="00000000" w14:paraId="0000007B">
            <w:pPr>
              <w:rPr/>
            </w:pPr>
            <w:r w:rsidDel="00000000" w:rsidR="00000000" w:rsidRPr="00000000">
              <w:rPr>
                <w:rtl w:val="0"/>
              </w:rPr>
              <w:t xml:space="preserve">10</w:t>
            </w:r>
          </w:p>
        </w:tc>
        <w:tc>
          <w:tcPr/>
          <w:p w:rsidR="00000000" w:rsidDel="00000000" w:rsidP="00000000" w:rsidRDefault="00000000" w:rsidRPr="00000000" w14:paraId="0000007C">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Asistencia semanal (17 sesiones programadas)</w:t>
            </w:r>
          </w:p>
        </w:tc>
        <w:tc>
          <w:tcPr/>
          <w:p w:rsidR="00000000" w:rsidDel="00000000" w:rsidP="00000000" w:rsidRDefault="00000000" w:rsidRPr="00000000" w14:paraId="0000007E">
            <w:pPr>
              <w:rPr/>
            </w:pPr>
            <w:r w:rsidDel="00000000" w:rsidR="00000000" w:rsidRPr="00000000">
              <w:rPr>
                <w:rtl w:val="0"/>
              </w:rPr>
              <w:t xml:space="preserve">5</w:t>
            </w:r>
          </w:p>
        </w:tc>
        <w:tc>
          <w:tcPr/>
          <w:p w:rsidR="00000000" w:rsidDel="00000000" w:rsidP="00000000" w:rsidRDefault="00000000" w:rsidRPr="00000000" w14:paraId="0000007F">
            <w:pPr>
              <w:rPr/>
            </w:pPr>
            <w:r w:rsidDel="00000000" w:rsidR="00000000" w:rsidRPr="00000000">
              <w:rPr>
                <w:rtl w:val="0"/>
              </w:rPr>
              <w:t xml:space="preserve">0</w:t>
            </w:r>
          </w:p>
        </w:tc>
      </w:tr>
      <w:tr>
        <w:trPr>
          <w:cantSplit w:val="0"/>
          <w:tblHeader w:val="0"/>
        </w:trPr>
        <w:tc>
          <w:tcPr>
            <w:shd w:fill="9dc3e6" w:val="clear"/>
          </w:tcPr>
          <w:p w:rsidR="00000000" w:rsidDel="00000000" w:rsidP="00000000" w:rsidRDefault="00000000" w:rsidRPr="00000000" w14:paraId="00000080">
            <w:pPr>
              <w:rPr/>
            </w:pPr>
            <w:r w:rsidDel="00000000" w:rsidR="00000000" w:rsidRPr="00000000">
              <w:rPr>
                <w:rtl w:val="0"/>
              </w:rPr>
              <w:t xml:space="preserve">TOTAL</w:t>
            </w:r>
          </w:p>
        </w:tc>
        <w:tc>
          <w:tcPr>
            <w:shd w:fill="9dc3e6" w:val="clear"/>
          </w:tcPr>
          <w:p w:rsidR="00000000" w:rsidDel="00000000" w:rsidP="00000000" w:rsidRDefault="00000000" w:rsidRPr="00000000" w14:paraId="00000081">
            <w:pPr>
              <w:rPr/>
            </w:pPr>
            <w:r w:rsidDel="00000000" w:rsidR="00000000" w:rsidRPr="00000000">
              <w:rPr>
                <w:rtl w:val="0"/>
              </w:rPr>
              <w:t xml:space="preserve">100</w:t>
            </w:r>
          </w:p>
        </w:tc>
        <w:tc>
          <w:tcPr>
            <w:shd w:fill="9dc3e6" w:val="clear"/>
          </w:tcPr>
          <w:p w:rsidR="00000000" w:rsidDel="00000000" w:rsidP="00000000" w:rsidRDefault="00000000" w:rsidRPr="00000000" w14:paraId="00000082">
            <w:pPr>
              <w:rPr/>
            </w:pPr>
            <w:r w:rsidDel="00000000" w:rsidR="00000000" w:rsidRPr="00000000">
              <w:rPr>
                <w:rtl w:val="0"/>
              </w:rPr>
              <w:t xml:space="preserve">121</w:t>
            </w:r>
          </w:p>
        </w:tc>
      </w:tr>
    </w:tbl>
    <w:p w:rsidR="00000000" w:rsidDel="00000000" w:rsidP="00000000" w:rsidRDefault="00000000" w:rsidRPr="00000000" w14:paraId="00000083">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5">
      <w:pPr>
        <w:pStyle w:val="Heading1"/>
        <w:rPr>
          <w:sz w:val="20"/>
          <w:szCs w:val="20"/>
        </w:rPr>
      </w:pPr>
      <w:bookmarkStart w:colFirst="0" w:colLast="0" w:name="_heading=h.kzpvt5redxbn"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86">
      <w:pPr>
        <w:pStyle w:val="Heading2"/>
        <w:spacing w:before="52" w:lineRule="auto"/>
        <w:rPr/>
      </w:pPr>
      <w:bookmarkStart w:colFirst="0" w:colLast="0" w:name="_heading=h.co3k6k1q1p45" w:id="4"/>
      <w:bookmarkEnd w:id="4"/>
      <w:r w:rsidDel="00000000" w:rsidR="00000000" w:rsidRPr="00000000">
        <w:rPr>
          <w:rtl w:val="0"/>
        </w:rPr>
        <w:t xml:space="preserve">Coordinador del Área</w:t>
      </w:r>
    </w:p>
    <w:p w:rsidR="00000000" w:rsidDel="00000000" w:rsidP="00000000" w:rsidRDefault="00000000" w:rsidRPr="00000000" w14:paraId="00000087">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rPr>
                <w:rFonts w:ascii="Libre Franklin" w:cs="Libre Franklin" w:eastAsia="Libre Franklin" w:hAnsi="Libre Franklin"/>
                <w:b w:val="1"/>
                <w:bCs w:val="1"/>
              </w:rPr>
            </w:pPr>
            <w:r w:rsidDel="00000000" w:rsidR="00000000" w:rsidRPr="00000000">
              <w:rPr>
                <w:rtl w:val="0"/>
              </w:rPr>
              <w:t xml:space="preserve">Nombre: </w:t>
            </w:r>
            <w:r w:rsidDel="00000000" w:rsidR="00000000" w:rsidRPr="00000000">
              <w:rPr>
                <w:b w:val="1"/>
                <w:bCs w:val="1"/>
                <w:rtl w:val="0"/>
              </w:rPr>
              <w:t xml:space="preserve"> Ing. CESAR AUGUSTO FERNANDEZ CACERES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Correo electrónico: cesarafc1967@gmail.com</w:t>
            </w:r>
          </w:p>
        </w:tc>
      </w:tr>
    </w:tbl>
    <w:p w:rsidR="00000000" w:rsidDel="00000000" w:rsidP="00000000" w:rsidRDefault="00000000" w:rsidRPr="00000000" w14:paraId="0000008A">
      <w:pPr>
        <w:pStyle w:val="Heading2"/>
        <w:spacing w:before="52" w:lineRule="auto"/>
        <w:rPr/>
      </w:pPr>
      <w:bookmarkStart w:colFirst="0" w:colLast="0" w:name="_heading=h.ass7cvw06xb6" w:id="5"/>
      <w:bookmarkEnd w:id="5"/>
      <w:r w:rsidDel="00000000" w:rsidR="00000000" w:rsidRPr="00000000">
        <w:rPr>
          <w:rtl w:val="0"/>
        </w:rPr>
      </w:r>
    </w:p>
    <w:p w:rsidR="00000000" w:rsidDel="00000000" w:rsidP="00000000" w:rsidRDefault="00000000" w:rsidRPr="00000000" w14:paraId="0000008B">
      <w:pPr>
        <w:pStyle w:val="Heading2"/>
        <w:rPr/>
      </w:pPr>
      <w:bookmarkStart w:colFirst="0" w:colLast="0" w:name="_heading=h.z8al988dj9i6" w:id="6"/>
      <w:bookmarkEnd w:id="6"/>
      <w:r w:rsidDel="00000000" w:rsidR="00000000" w:rsidRPr="00000000">
        <w:rPr>
          <w:rtl w:val="0"/>
        </w:rPr>
        <w:t xml:space="preserve">Docente</w:t>
      </w:r>
    </w:p>
    <w:p w:rsidR="00000000" w:rsidDel="00000000" w:rsidP="00000000" w:rsidRDefault="00000000" w:rsidRPr="00000000" w14:paraId="0000008C">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8E">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Fernando José Paz González</w:t>
            </w:r>
          </w:p>
        </w:tc>
        <w:tc>
          <w:tcPr>
            <w:tcMar>
              <w:top w:w="100.0" w:type="dxa"/>
              <w:left w:w="100.0" w:type="dxa"/>
              <w:bottom w:w="100.0" w:type="dxa"/>
              <w:right w:w="100.0" w:type="dxa"/>
            </w:tcMar>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fernandopaz1995@gmail.com</w:t>
            </w:r>
          </w:p>
        </w:tc>
      </w:tr>
    </w:tbl>
    <w:p w:rsidR="00000000" w:rsidDel="00000000" w:rsidP="00000000" w:rsidRDefault="00000000" w:rsidRPr="00000000" w14:paraId="00000091">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9B">
            <w:pPr>
              <w:jc w:val="cente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rtl w:val="0"/>
              </w:rPr>
            </w:r>
          </w:p>
        </w:tc>
      </w:tr>
      <w:tr>
        <w:trPr>
          <w:cantSplit w:val="0"/>
          <w:trHeight w:val="371.982421875" w:hRule="atLeast"/>
          <w:tblHeader w:val="0"/>
        </w:trPr>
        <w:tc>
          <w:tcP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r>
    </w:tbl>
    <w:p w:rsidR="00000000" w:rsidDel="00000000" w:rsidP="00000000" w:rsidRDefault="00000000" w:rsidRPr="00000000" w14:paraId="000000AE">
      <w:pPr>
        <w:spacing w:before="52" w:lineRule="auto"/>
        <w:rPr>
          <w:sz w:val="18"/>
          <w:szCs w:val="18"/>
        </w:rPr>
      </w:pPr>
      <w:r w:rsidDel="00000000" w:rsidR="00000000" w:rsidRPr="00000000">
        <w:rPr>
          <w:rtl w:val="0"/>
        </w:rPr>
      </w:r>
    </w:p>
    <w:p w:rsidR="00000000" w:rsidDel="00000000" w:rsidP="00000000" w:rsidRDefault="00000000" w:rsidRPr="00000000" w14:paraId="000000AF">
      <w:pPr>
        <w:pStyle w:val="Heading2"/>
        <w:spacing w:before="52" w:lineRule="auto"/>
        <w:rPr/>
      </w:pPr>
      <w:bookmarkStart w:colFirst="0" w:colLast="0" w:name="_heading=h.o6lvs4lkdvf" w:id="7"/>
      <w:bookmarkEnd w:id="7"/>
      <w:r w:rsidDel="00000000" w:rsidR="00000000" w:rsidRPr="00000000">
        <w:rPr>
          <w:rtl w:val="0"/>
        </w:rPr>
      </w:r>
    </w:p>
    <w:p w:rsidR="00000000" w:rsidDel="00000000" w:rsidP="00000000" w:rsidRDefault="00000000" w:rsidRPr="00000000" w14:paraId="000000B0">
      <w:pPr>
        <w:pStyle w:val="Heading2"/>
        <w:spacing w:before="52" w:lineRule="auto"/>
        <w:rPr/>
      </w:pPr>
      <w:bookmarkStart w:colFirst="0" w:colLast="0" w:name="_heading=h.8bmztooawqok" w:id="8"/>
      <w:bookmarkEnd w:id="8"/>
      <w:r w:rsidDel="00000000" w:rsidR="00000000" w:rsidRPr="00000000">
        <w:rPr>
          <w:rtl w:val="0"/>
        </w:rPr>
        <w:t xml:space="preserve">Tutor (Encargado de la Sección Principal)</w:t>
      </w:r>
    </w:p>
    <w:p w:rsidR="00000000" w:rsidDel="00000000" w:rsidP="00000000" w:rsidRDefault="00000000" w:rsidRPr="00000000" w14:paraId="000000B1">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B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Wendy Lucía Mazariegos Samayoa</w:t>
            </w:r>
          </w:p>
        </w:tc>
        <w:tc>
          <w:tcPr>
            <w:vMerge w:val="restart"/>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jc w:val="center"/>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B6">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B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1709852020114@ingenieria.usac.edu.gt</w:t>
            </w:r>
          </w:p>
        </w:tc>
        <w:tc>
          <w:tcPr>
            <w:vMerge w:val="continue"/>
            <w:tcMar>
              <w:top w:w="100.0" w:type="dxa"/>
              <w:left w:w="100.0" w:type="dxa"/>
              <w:bottom w:w="10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B9">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BA">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B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BD">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BE">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BF">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C0">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C1">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C2">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C3">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C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rPr>
                <w:sz w:val="18"/>
                <w:szCs w:val="18"/>
              </w:rPr>
            </w:pPr>
            <w:r w:rsidDel="00000000" w:rsidR="00000000" w:rsidRPr="00000000">
              <w:rPr>
                <w:sz w:val="18"/>
                <w:szCs w:val="18"/>
                <w:rtl w:val="0"/>
              </w:rPr>
              <w:t xml:space="preserve">x</w:t>
            </w:r>
          </w:p>
          <w:p w:rsidR="00000000" w:rsidDel="00000000" w:rsidP="00000000" w:rsidRDefault="00000000" w:rsidRPr="00000000" w14:paraId="000000C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C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D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D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D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A">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DB">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DC">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D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4">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E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C">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E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F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F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F2">
            <w:pPr>
              <w:rPr>
                <w:sz w:val="18"/>
                <w:szCs w:val="18"/>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5">
      <w:pPr>
        <w:pStyle w:val="Title"/>
        <w:rPr/>
      </w:pPr>
      <w:bookmarkStart w:colFirst="0" w:colLast="0" w:name="_heading=h.6njq808imao9" w:id="9"/>
      <w:bookmarkEnd w:id="9"/>
      <w:r w:rsidDel="00000000" w:rsidR="00000000" w:rsidRPr="00000000">
        <w:rPr>
          <w:rtl w:val="0"/>
        </w:rPr>
        <w:t xml:space="preserve">Índice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93016018"/>
        <w:docPartObj>
          <w:docPartGallery w:val="Table of Contents"/>
          <w:docPartUnique w:val="1"/>
        </w:docPartObj>
      </w:sdtPr>
      <w:sdtContent>
        <w:p w:rsidR="00000000" w:rsidDel="00000000" w:rsidP="00000000" w:rsidRDefault="00000000" w:rsidRPr="00000000" w14:paraId="000000F7">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4,4,Heading 5,5,Heading 6,6,"</w:instrText>
            <w:fldChar w:fldCharType="separate"/>
          </w:r>
          <w:hyperlink w:anchor="_heading=h.ab7cjqv8z22q">
            <w:r w:rsidDel="00000000" w:rsidR="00000000" w:rsidRPr="00000000">
              <w:rPr>
                <w:b w:val="1"/>
                <w:bCs w:val="1"/>
                <w:color w:val="000000"/>
                <w:sz w:val="22"/>
                <w:szCs w:val="22"/>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Rule="auto"/>
            <w:rPr>
              <w:b w:val="1"/>
              <w:bCs w:val="1"/>
              <w:color w:val="000000"/>
              <w:sz w:val="22"/>
              <w:szCs w:val="22"/>
            </w:rPr>
          </w:pPr>
          <w:hyperlink w:anchor="_heading=h.5j17is9yzuz8">
            <w:r w:rsidDel="00000000" w:rsidR="00000000" w:rsidRPr="00000000">
              <w:rPr>
                <w:b w:val="1"/>
                <w:bCs w:val="1"/>
                <w:color w:val="000000"/>
                <w:sz w:val="22"/>
                <w:szCs w:val="22"/>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Rule="auto"/>
            <w:rPr>
              <w:b w:val="1"/>
              <w:bCs w:val="1"/>
              <w:color w:val="000000"/>
              <w:sz w:val="22"/>
              <w:szCs w:val="22"/>
            </w:rPr>
          </w:pPr>
          <w:hyperlink w:anchor="_heading=h.p627hl8bgm9q">
            <w:r w:rsidDel="00000000" w:rsidR="00000000" w:rsidRPr="00000000">
              <w:rPr>
                <w:b w:val="1"/>
                <w:bCs w:val="1"/>
                <w:color w:val="000000"/>
                <w:sz w:val="22"/>
                <w:szCs w:val="22"/>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Rule="auto"/>
            <w:rPr>
              <w:b w:val="1"/>
              <w:bCs w:val="1"/>
              <w:color w:val="000000"/>
              <w:sz w:val="22"/>
              <w:szCs w:val="22"/>
            </w:rPr>
          </w:pPr>
          <w:hyperlink w:anchor="_heading=h.kzpvt5redxbn">
            <w:r w:rsidDel="00000000" w:rsidR="00000000" w:rsidRPr="00000000">
              <w:rPr>
                <w:b w:val="1"/>
                <w:bCs w:val="1"/>
                <w:color w:val="000000"/>
                <w:sz w:val="22"/>
                <w:szCs w:val="22"/>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B">
          <w:pPr>
            <w:tabs>
              <w:tab w:val="right" w:leader="none" w:pos="12000"/>
            </w:tabs>
            <w:spacing w:before="60" w:lineRule="auto"/>
            <w:ind w:left="360" w:firstLine="0"/>
            <w:rPr>
              <w:color w:val="000000"/>
              <w:sz w:val="22"/>
              <w:szCs w:val="22"/>
            </w:rPr>
          </w:pPr>
          <w:hyperlink w:anchor="_heading=h.co3k6k1q1p45">
            <w:r w:rsidDel="00000000" w:rsidR="00000000" w:rsidRPr="00000000">
              <w:rPr>
                <w:color w:val="000000"/>
                <w:sz w:val="22"/>
                <w:szCs w:val="22"/>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C">
          <w:pPr>
            <w:tabs>
              <w:tab w:val="right" w:leader="none" w:pos="12000"/>
            </w:tabs>
            <w:spacing w:before="60" w:lineRule="auto"/>
            <w:ind w:left="360" w:firstLine="0"/>
            <w:rPr>
              <w:color w:val="000000"/>
              <w:sz w:val="22"/>
              <w:szCs w:val="22"/>
            </w:rPr>
          </w:pPr>
          <w:hyperlink w:anchor="_heading=h.z8al988dj9i6">
            <w:r w:rsidDel="00000000" w:rsidR="00000000" w:rsidRPr="00000000">
              <w:rPr>
                <w:color w:val="000000"/>
                <w:sz w:val="22"/>
                <w:szCs w:val="22"/>
                <w:rtl w:val="0"/>
              </w:rPr>
              <w:t xml:space="preserve">Docente</w:t>
              <w:tab/>
              <w:t xml:space="preserve">2</w:t>
            </w:r>
          </w:hyperlink>
          <w:r w:rsidDel="00000000" w:rsidR="00000000" w:rsidRPr="00000000">
            <w:rPr>
              <w:rtl w:val="0"/>
            </w:rPr>
          </w:r>
        </w:p>
        <w:p w:rsidR="00000000" w:rsidDel="00000000" w:rsidP="00000000" w:rsidRDefault="00000000" w:rsidRPr="00000000" w14:paraId="000000FD">
          <w:pPr>
            <w:tabs>
              <w:tab w:val="right" w:leader="none" w:pos="12000"/>
            </w:tabs>
            <w:spacing w:before="60" w:lineRule="auto"/>
            <w:ind w:left="360" w:firstLine="0"/>
            <w:rPr>
              <w:color w:val="000000"/>
              <w:sz w:val="22"/>
              <w:szCs w:val="22"/>
            </w:rPr>
          </w:pPr>
          <w:hyperlink w:anchor="_heading=h.8bmztooawqok">
            <w:r w:rsidDel="00000000" w:rsidR="00000000" w:rsidRPr="00000000">
              <w:rPr>
                <w:color w:val="000000"/>
                <w:sz w:val="22"/>
                <w:szCs w:val="22"/>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FE">
          <w:pPr>
            <w:tabs>
              <w:tab w:val="right" w:leader="none" w:pos="12000"/>
            </w:tabs>
            <w:spacing w:before="60" w:lineRule="auto"/>
            <w:rPr>
              <w:b w:val="1"/>
              <w:bCs w:val="1"/>
              <w:color w:val="000000"/>
              <w:sz w:val="22"/>
              <w:szCs w:val="22"/>
            </w:rPr>
          </w:pPr>
          <w:hyperlink w:anchor="_heading=h.ol4mg7k2sp2h">
            <w:r w:rsidDel="00000000" w:rsidR="00000000" w:rsidRPr="00000000">
              <w:rPr>
                <w:b w:val="1"/>
                <w:bCs w:val="1"/>
                <w:color w:val="000000"/>
                <w:sz w:val="22"/>
                <w:szCs w:val="22"/>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FF">
          <w:pPr>
            <w:tabs>
              <w:tab w:val="right" w:leader="none" w:pos="12000"/>
            </w:tabs>
            <w:spacing w:before="60" w:lineRule="auto"/>
            <w:ind w:left="360" w:firstLine="0"/>
            <w:rPr>
              <w:color w:val="000000"/>
              <w:sz w:val="22"/>
              <w:szCs w:val="22"/>
            </w:rPr>
          </w:pPr>
          <w:hyperlink w:anchor="_heading=h.97ta8q3c2blf">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100">
          <w:pPr>
            <w:tabs>
              <w:tab w:val="right" w:leader="none" w:pos="12000"/>
            </w:tabs>
            <w:spacing w:before="60" w:lineRule="auto"/>
            <w:ind w:left="360" w:firstLine="0"/>
            <w:rPr>
              <w:color w:val="000000"/>
              <w:sz w:val="22"/>
              <w:szCs w:val="22"/>
            </w:rPr>
          </w:pPr>
          <w:hyperlink w:anchor="_heading=h.7xr8p9zetam5">
            <w:r w:rsidDel="00000000" w:rsidR="00000000" w:rsidRPr="00000000">
              <w:rPr>
                <w:color w:val="000000"/>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101">
          <w:pPr>
            <w:tabs>
              <w:tab w:val="right" w:leader="none" w:pos="12000"/>
            </w:tabs>
            <w:spacing w:before="60" w:lineRule="auto"/>
            <w:rPr>
              <w:b w:val="1"/>
              <w:bCs w:val="1"/>
              <w:color w:val="000000"/>
              <w:sz w:val="22"/>
              <w:szCs w:val="22"/>
            </w:rPr>
          </w:pPr>
          <w:hyperlink w:anchor="_heading=h.8vxa4z38clio">
            <w:r w:rsidDel="00000000" w:rsidR="00000000" w:rsidRPr="00000000">
              <w:rPr>
                <w:b w:val="1"/>
                <w:bCs w:val="1"/>
                <w:color w:val="000000"/>
                <w:sz w:val="22"/>
                <w:szCs w:val="22"/>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102">
          <w:pPr>
            <w:tabs>
              <w:tab w:val="right" w:leader="none" w:pos="12000"/>
            </w:tabs>
            <w:spacing w:before="60" w:lineRule="auto"/>
            <w:ind w:left="360" w:firstLine="0"/>
            <w:rPr>
              <w:color w:val="000000"/>
              <w:sz w:val="22"/>
              <w:szCs w:val="22"/>
            </w:rPr>
          </w:pPr>
          <w:hyperlink w:anchor="_heading=h.bxm4ixj5uylo">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103">
          <w:pPr>
            <w:tabs>
              <w:tab w:val="right" w:leader="none" w:pos="12000"/>
            </w:tabs>
            <w:spacing w:before="60" w:lineRule="auto"/>
            <w:ind w:left="360" w:firstLine="0"/>
            <w:rPr>
              <w:color w:val="000000"/>
              <w:sz w:val="22"/>
              <w:szCs w:val="22"/>
            </w:rPr>
          </w:pPr>
          <w:hyperlink w:anchor="_heading=h.5qfjcwgcodgw">
            <w:r w:rsidDel="00000000" w:rsidR="00000000" w:rsidRPr="00000000">
              <w:rPr>
                <w:color w:val="000000"/>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104">
          <w:pPr>
            <w:tabs>
              <w:tab w:val="right" w:leader="none" w:pos="12000"/>
            </w:tabs>
            <w:spacing w:before="60" w:lineRule="auto"/>
            <w:rPr>
              <w:b w:val="1"/>
              <w:bCs w:val="1"/>
              <w:color w:val="000000"/>
              <w:sz w:val="22"/>
              <w:szCs w:val="22"/>
            </w:rPr>
          </w:pPr>
          <w:hyperlink w:anchor="_heading=h.63vv35bwpwd">
            <w:r w:rsidDel="00000000" w:rsidR="00000000" w:rsidRPr="00000000">
              <w:rPr>
                <w:b w:val="1"/>
                <w:bCs w:val="1"/>
                <w:color w:val="000000"/>
                <w:sz w:val="22"/>
                <w:szCs w:val="22"/>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105">
          <w:pPr>
            <w:tabs>
              <w:tab w:val="right" w:leader="none" w:pos="12000"/>
            </w:tabs>
            <w:spacing w:before="60" w:lineRule="auto"/>
            <w:ind w:left="360" w:firstLine="0"/>
            <w:rPr>
              <w:color w:val="000000"/>
              <w:sz w:val="22"/>
              <w:szCs w:val="22"/>
            </w:rPr>
          </w:pPr>
          <w:hyperlink w:anchor="_heading=h.xs5chgde16ty">
            <w:r w:rsidDel="00000000" w:rsidR="00000000" w:rsidRPr="00000000">
              <w:rPr>
                <w:color w:val="000000"/>
                <w:sz w:val="22"/>
                <w:szCs w:val="22"/>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106">
          <w:pPr>
            <w:tabs>
              <w:tab w:val="right" w:leader="none" w:pos="12000"/>
            </w:tabs>
            <w:spacing w:before="60" w:lineRule="auto"/>
            <w:ind w:left="360" w:firstLine="0"/>
            <w:rPr>
              <w:color w:val="000000"/>
              <w:sz w:val="22"/>
              <w:szCs w:val="22"/>
            </w:rPr>
          </w:pPr>
          <w:hyperlink w:anchor="_heading=h.kekmsnz7qpqy">
            <w:r w:rsidDel="00000000" w:rsidR="00000000" w:rsidRPr="00000000">
              <w:rPr>
                <w:color w:val="000000"/>
                <w:sz w:val="22"/>
                <w:szCs w:val="22"/>
                <w:rtl w:val="0"/>
              </w:rPr>
              <w:t xml:space="preserve">Sesión No. 1 - Introducción a BI</w:t>
              <w:tab/>
              <w:t xml:space="preserve">7</w:t>
            </w:r>
          </w:hyperlink>
          <w:r w:rsidDel="00000000" w:rsidR="00000000" w:rsidRPr="00000000">
            <w:rPr>
              <w:rtl w:val="0"/>
            </w:rPr>
          </w:r>
        </w:p>
        <w:p w:rsidR="00000000" w:rsidDel="00000000" w:rsidP="00000000" w:rsidRDefault="00000000" w:rsidRPr="00000000" w14:paraId="00000107">
          <w:pPr>
            <w:tabs>
              <w:tab w:val="right" w:leader="none" w:pos="12000"/>
            </w:tabs>
            <w:spacing w:before="60" w:lineRule="auto"/>
            <w:ind w:left="360" w:firstLine="0"/>
            <w:rPr>
              <w:color w:val="000000"/>
              <w:sz w:val="22"/>
              <w:szCs w:val="22"/>
            </w:rPr>
          </w:pPr>
          <w:hyperlink w:anchor="_heading=h.x16b79anesl9">
            <w:r w:rsidDel="00000000" w:rsidR="00000000" w:rsidRPr="00000000">
              <w:rPr>
                <w:color w:val="000000"/>
                <w:sz w:val="22"/>
                <w:szCs w:val="22"/>
                <w:rtl w:val="0"/>
              </w:rPr>
              <w:t xml:space="preserve">Sesión No. 2 - Datos y madurez analítica</w:t>
              <w:tab/>
              <w:t xml:space="preserve">8</w:t>
            </w:r>
          </w:hyperlink>
          <w:r w:rsidDel="00000000" w:rsidR="00000000" w:rsidRPr="00000000">
            <w:rPr>
              <w:rtl w:val="0"/>
            </w:rPr>
          </w:r>
        </w:p>
        <w:p w:rsidR="00000000" w:rsidDel="00000000" w:rsidP="00000000" w:rsidRDefault="00000000" w:rsidRPr="00000000" w14:paraId="00000108">
          <w:pPr>
            <w:tabs>
              <w:tab w:val="right" w:leader="none" w:pos="12000"/>
            </w:tabs>
            <w:spacing w:before="60" w:lineRule="auto"/>
            <w:ind w:left="360" w:firstLine="0"/>
            <w:rPr>
              <w:color w:val="000000"/>
              <w:sz w:val="22"/>
              <w:szCs w:val="22"/>
            </w:rPr>
          </w:pPr>
          <w:hyperlink w:anchor="_heading=h.51k96ahtei34">
            <w:r w:rsidDel="00000000" w:rsidR="00000000" w:rsidRPr="00000000">
              <w:rPr>
                <w:color w:val="000000"/>
                <w:sz w:val="22"/>
                <w:szCs w:val="22"/>
                <w:rtl w:val="0"/>
              </w:rPr>
              <w:t xml:space="preserve">Sesión No. 3 - Data Warehouse y ETL</w:t>
              <w:tab/>
              <w:t xml:space="preserve">9</w:t>
            </w:r>
          </w:hyperlink>
          <w:r w:rsidDel="00000000" w:rsidR="00000000" w:rsidRPr="00000000">
            <w:rPr>
              <w:rtl w:val="0"/>
            </w:rPr>
          </w:r>
        </w:p>
        <w:p w:rsidR="00000000" w:rsidDel="00000000" w:rsidP="00000000" w:rsidRDefault="00000000" w:rsidRPr="00000000" w14:paraId="00000109">
          <w:pPr>
            <w:tabs>
              <w:tab w:val="right" w:leader="none" w:pos="12000"/>
            </w:tabs>
            <w:spacing w:before="60" w:lineRule="auto"/>
            <w:ind w:left="360" w:firstLine="0"/>
            <w:rPr>
              <w:color w:val="000000"/>
              <w:sz w:val="22"/>
              <w:szCs w:val="22"/>
            </w:rPr>
          </w:pPr>
          <w:hyperlink w:anchor="_heading=h.jmjq8d8fjiuo">
            <w:r w:rsidDel="00000000" w:rsidR="00000000" w:rsidRPr="00000000">
              <w:rPr>
                <w:color w:val="000000"/>
                <w:sz w:val="22"/>
                <w:szCs w:val="22"/>
                <w:rtl w:val="0"/>
              </w:rPr>
              <w:t xml:space="preserve">Sesión No. 4 - Modelado OLAP</w:t>
              <w:tab/>
              <w:t xml:space="preserve">10</w:t>
            </w:r>
          </w:hyperlink>
          <w:r w:rsidDel="00000000" w:rsidR="00000000" w:rsidRPr="00000000">
            <w:rPr>
              <w:rtl w:val="0"/>
            </w:rPr>
          </w:r>
        </w:p>
        <w:p w:rsidR="00000000" w:rsidDel="00000000" w:rsidP="00000000" w:rsidRDefault="00000000" w:rsidRPr="00000000" w14:paraId="0000010A">
          <w:pPr>
            <w:tabs>
              <w:tab w:val="right" w:leader="none" w:pos="12000"/>
            </w:tabs>
            <w:spacing w:before="60" w:lineRule="auto"/>
            <w:ind w:left="360" w:firstLine="0"/>
            <w:rPr>
              <w:color w:val="000000"/>
              <w:sz w:val="22"/>
              <w:szCs w:val="22"/>
            </w:rPr>
          </w:pPr>
          <w:hyperlink w:anchor="_heading=h.8kq9zr3oq7fc">
            <w:r w:rsidDel="00000000" w:rsidR="00000000" w:rsidRPr="00000000">
              <w:rPr>
                <w:color w:val="000000"/>
                <w:sz w:val="22"/>
                <w:szCs w:val="22"/>
                <w:rtl w:val="0"/>
              </w:rPr>
              <w:t xml:space="preserve">Sesión No. 5 - KPIs y tableros</w:t>
              <w:tab/>
              <w:t xml:space="preserve">11</w:t>
            </w:r>
          </w:hyperlink>
          <w:r w:rsidDel="00000000" w:rsidR="00000000" w:rsidRPr="00000000">
            <w:rPr>
              <w:rtl w:val="0"/>
            </w:rPr>
          </w:r>
        </w:p>
        <w:p w:rsidR="00000000" w:rsidDel="00000000" w:rsidP="00000000" w:rsidRDefault="00000000" w:rsidRPr="00000000" w14:paraId="0000010B">
          <w:pPr>
            <w:tabs>
              <w:tab w:val="right" w:leader="none" w:pos="12000"/>
            </w:tabs>
            <w:spacing w:before="60" w:lineRule="auto"/>
            <w:ind w:left="360" w:firstLine="0"/>
            <w:rPr>
              <w:color w:val="000000"/>
              <w:sz w:val="22"/>
              <w:szCs w:val="22"/>
            </w:rPr>
          </w:pPr>
          <w:hyperlink w:anchor="_heading=h.hx3jttkxlezv">
            <w:r w:rsidDel="00000000" w:rsidR="00000000" w:rsidRPr="00000000">
              <w:rPr>
                <w:color w:val="000000"/>
                <w:sz w:val="22"/>
                <w:szCs w:val="22"/>
                <w:rtl w:val="0"/>
              </w:rPr>
              <w:t xml:space="preserve">Sesión No. 6 - Herramientas BI</w:t>
              <w:tab/>
              <w:t xml:space="preserve">12</w:t>
            </w:r>
          </w:hyperlink>
          <w:r w:rsidDel="00000000" w:rsidR="00000000" w:rsidRPr="00000000">
            <w:rPr>
              <w:rtl w:val="0"/>
            </w:rPr>
          </w:r>
        </w:p>
        <w:p w:rsidR="00000000" w:rsidDel="00000000" w:rsidP="00000000" w:rsidRDefault="00000000" w:rsidRPr="00000000" w14:paraId="0000010C">
          <w:pPr>
            <w:tabs>
              <w:tab w:val="right" w:leader="none" w:pos="12000"/>
            </w:tabs>
            <w:spacing w:before="60" w:lineRule="auto"/>
            <w:ind w:left="360" w:firstLine="0"/>
            <w:rPr>
              <w:color w:val="000000"/>
              <w:sz w:val="22"/>
              <w:szCs w:val="22"/>
            </w:rPr>
          </w:pPr>
          <w:hyperlink w:anchor="_heading=h.k5zwfelgj46o">
            <w:r w:rsidDel="00000000" w:rsidR="00000000" w:rsidRPr="00000000">
              <w:rPr>
                <w:color w:val="000000"/>
                <w:sz w:val="22"/>
                <w:szCs w:val="22"/>
                <w:rtl w:val="0"/>
              </w:rPr>
              <w:t xml:space="preserve">Sesión No. 7 - Cloud y seguridad</w:t>
              <w:tab/>
              <w:t xml:space="preserve">13</w:t>
            </w:r>
          </w:hyperlink>
          <w:r w:rsidDel="00000000" w:rsidR="00000000" w:rsidRPr="00000000">
            <w:rPr>
              <w:rtl w:val="0"/>
            </w:rPr>
          </w:r>
        </w:p>
        <w:p w:rsidR="00000000" w:rsidDel="00000000" w:rsidP="00000000" w:rsidRDefault="00000000" w:rsidRPr="00000000" w14:paraId="0000010D">
          <w:pPr>
            <w:tabs>
              <w:tab w:val="right" w:leader="none" w:pos="12000"/>
            </w:tabs>
            <w:spacing w:before="60" w:lineRule="auto"/>
            <w:ind w:left="360" w:firstLine="0"/>
            <w:rPr>
              <w:color w:val="000000"/>
              <w:sz w:val="22"/>
              <w:szCs w:val="22"/>
            </w:rPr>
          </w:pPr>
          <w:hyperlink w:anchor="_heading=h.ou7ycgl9my1w">
            <w:r w:rsidDel="00000000" w:rsidR="00000000" w:rsidRPr="00000000">
              <w:rPr>
                <w:color w:val="000000"/>
                <w:sz w:val="22"/>
                <w:szCs w:val="22"/>
                <w:rtl w:val="0"/>
              </w:rPr>
              <w:t xml:space="preserve">Sesión No. 8 - Big Data y NoSQL</w:t>
              <w:tab/>
              <w:t xml:space="preserve">14</w:t>
            </w:r>
          </w:hyperlink>
          <w:r w:rsidDel="00000000" w:rsidR="00000000" w:rsidRPr="00000000">
            <w:rPr>
              <w:rtl w:val="0"/>
            </w:rPr>
          </w:r>
        </w:p>
        <w:p w:rsidR="00000000" w:rsidDel="00000000" w:rsidP="00000000" w:rsidRDefault="00000000" w:rsidRPr="00000000" w14:paraId="0000010E">
          <w:pPr>
            <w:tabs>
              <w:tab w:val="right" w:leader="none" w:pos="12000"/>
            </w:tabs>
            <w:spacing w:before="60" w:lineRule="auto"/>
            <w:ind w:left="360" w:firstLine="0"/>
            <w:rPr>
              <w:color w:val="000000"/>
              <w:sz w:val="22"/>
              <w:szCs w:val="22"/>
            </w:rPr>
          </w:pPr>
          <w:hyperlink w:anchor="_heading=h.dk4hhlsdoefi">
            <w:r w:rsidDel="00000000" w:rsidR="00000000" w:rsidRPr="00000000">
              <w:rPr>
                <w:color w:val="000000"/>
                <w:sz w:val="22"/>
                <w:szCs w:val="22"/>
                <w:rtl w:val="0"/>
              </w:rPr>
              <w:t xml:space="preserve">Sesión No. 9 - Hadoop y Spark</w:t>
              <w:tab/>
              <w:t xml:space="preserve">15</w:t>
            </w:r>
          </w:hyperlink>
          <w:r w:rsidDel="00000000" w:rsidR="00000000" w:rsidRPr="00000000">
            <w:rPr>
              <w:rtl w:val="0"/>
            </w:rPr>
          </w:r>
        </w:p>
        <w:p w:rsidR="00000000" w:rsidDel="00000000" w:rsidP="00000000" w:rsidRDefault="00000000" w:rsidRPr="00000000" w14:paraId="0000010F">
          <w:pPr>
            <w:tabs>
              <w:tab w:val="right" w:leader="none" w:pos="12000"/>
            </w:tabs>
            <w:spacing w:before="60" w:lineRule="auto"/>
            <w:ind w:left="360" w:firstLine="0"/>
            <w:rPr>
              <w:color w:val="000000"/>
              <w:sz w:val="22"/>
              <w:szCs w:val="22"/>
            </w:rPr>
          </w:pPr>
          <w:hyperlink w:anchor="_heading=h.uwavz2gor81r">
            <w:r w:rsidDel="00000000" w:rsidR="00000000" w:rsidRPr="00000000">
              <w:rPr>
                <w:color w:val="000000"/>
                <w:sz w:val="22"/>
                <w:szCs w:val="22"/>
                <w:rtl w:val="0"/>
              </w:rPr>
              <w:t xml:space="preserve">Sesión No. 10 - Ciencia de Datos</w:t>
              <w:tab/>
              <w:t xml:space="preserve">16</w:t>
            </w:r>
          </w:hyperlink>
          <w:r w:rsidDel="00000000" w:rsidR="00000000" w:rsidRPr="00000000">
            <w:rPr>
              <w:rtl w:val="0"/>
            </w:rPr>
          </w:r>
        </w:p>
        <w:p w:rsidR="00000000" w:rsidDel="00000000" w:rsidP="00000000" w:rsidRDefault="00000000" w:rsidRPr="00000000" w14:paraId="00000110">
          <w:pPr>
            <w:tabs>
              <w:tab w:val="right" w:leader="none" w:pos="12000"/>
            </w:tabs>
            <w:spacing w:before="60" w:lineRule="auto"/>
            <w:rPr>
              <w:b w:val="1"/>
              <w:bCs w:val="1"/>
              <w:color w:val="000000"/>
              <w:sz w:val="22"/>
              <w:szCs w:val="22"/>
            </w:rPr>
          </w:pPr>
          <w:hyperlink w:anchor="_heading=h.kyjoejbftr50">
            <w:r w:rsidDel="00000000" w:rsidR="00000000" w:rsidRPr="00000000">
              <w:rPr>
                <w:b w:val="1"/>
                <w:bCs w:val="1"/>
                <w:color w:val="000000"/>
                <w:sz w:val="22"/>
                <w:szCs w:val="22"/>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11">
          <w:pPr>
            <w:tabs>
              <w:tab w:val="right" w:leader="none" w:pos="12000"/>
            </w:tabs>
            <w:spacing w:before="60" w:lineRule="auto"/>
            <w:rPr>
              <w:b w:val="1"/>
              <w:bCs w:val="1"/>
              <w:color w:val="000000"/>
              <w:sz w:val="22"/>
              <w:szCs w:val="22"/>
            </w:rPr>
          </w:pPr>
          <w:hyperlink w:anchor="_heading=h.qn7o33lp0ef9">
            <w:r w:rsidDel="00000000" w:rsidR="00000000" w:rsidRPr="00000000">
              <w:rPr>
                <w:b w:val="1"/>
                <w:bCs w:val="1"/>
                <w:color w:val="000000"/>
                <w:sz w:val="22"/>
                <w:szCs w:val="22"/>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112">
          <w:pPr>
            <w:tabs>
              <w:tab w:val="right" w:leader="none" w:pos="12000"/>
            </w:tabs>
            <w:spacing w:before="60" w:lineRule="auto"/>
            <w:rPr>
              <w:b w:val="1"/>
              <w:bCs w:val="1"/>
              <w:color w:val="000000"/>
              <w:sz w:val="22"/>
              <w:szCs w:val="22"/>
            </w:rPr>
          </w:pPr>
          <w:hyperlink w:anchor="_heading=h.5jr1dc7urut8">
            <w:r w:rsidDel="00000000" w:rsidR="00000000" w:rsidRPr="00000000">
              <w:rPr>
                <w:b w:val="1"/>
                <w:bCs w:val="1"/>
                <w:color w:val="000000"/>
                <w:sz w:val="22"/>
                <w:szCs w:val="22"/>
                <w:rtl w:val="0"/>
              </w:rPr>
              <w:t xml:space="preserve">Bibliografía</w:t>
              <w:tab/>
              <w:t xml:space="preserve">18</w:t>
            </w:r>
          </w:hyperlink>
          <w:r w:rsidDel="00000000" w:rsidR="00000000" w:rsidRPr="00000000">
            <w:rPr>
              <w:rtl w:val="0"/>
            </w:rPr>
          </w:r>
        </w:p>
        <w:p w:rsidR="00000000" w:rsidDel="00000000" w:rsidP="00000000" w:rsidRDefault="00000000" w:rsidRPr="00000000" w14:paraId="00000113">
          <w:pPr>
            <w:tabs>
              <w:tab w:val="right" w:leader="none" w:pos="12000"/>
            </w:tabs>
            <w:spacing w:before="60" w:lineRule="auto"/>
            <w:rPr>
              <w:b w:val="1"/>
              <w:bCs w:val="1"/>
              <w:color w:val="000000"/>
              <w:sz w:val="22"/>
              <w:szCs w:val="22"/>
            </w:rPr>
          </w:pPr>
          <w:hyperlink w:anchor="_heading=h.6ygbtcwylsmw">
            <w:r w:rsidDel="00000000" w:rsidR="00000000" w:rsidRPr="00000000">
              <w:rPr>
                <w:b w:val="1"/>
                <w:bCs w:val="1"/>
                <w:color w:val="000000"/>
                <w:sz w:val="22"/>
                <w:szCs w:val="22"/>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16">
      <w:pPr>
        <w:pStyle w:val="Heading1"/>
        <w:spacing w:line="276" w:lineRule="auto"/>
        <w:jc w:val="center"/>
        <w:rPr>
          <w:sz w:val="20"/>
          <w:szCs w:val="20"/>
        </w:rPr>
      </w:pPr>
      <w:bookmarkStart w:colFirst="0" w:colLast="0" w:name="_heading=h.ol4mg7k2sp2h"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7">
      <w:pPr>
        <w:pStyle w:val="Heading2"/>
        <w:spacing w:line="276" w:lineRule="auto"/>
        <w:rPr>
          <w:sz w:val="20"/>
          <w:szCs w:val="20"/>
        </w:rPr>
      </w:pPr>
      <w:bookmarkStart w:colFirst="0" w:colLast="0" w:name="_heading=h.97ta8q3c2blf" w:id="11"/>
      <w:bookmarkEnd w:id="11"/>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Analiza necesidades de información en contextos organizacionales para identificar oportunidades de mejora mediante el uso de inteligencia de negocios y analítica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Diseña modelos de datos, procesos de integración y estructuras analíticas que permitan transformar datos operativos en información útil para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Comunica resultados técnicos y de negocio por medio de indicadores, tableros y visualizaciones, aplicando criterios de claridad, pertinencia y responsabilidad en el uso de la información.</w:t>
            </w:r>
          </w:p>
        </w:tc>
      </w:tr>
    </w:tbl>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pStyle w:val="Heading2"/>
        <w:rPr>
          <w:sz w:val="20"/>
          <w:szCs w:val="20"/>
        </w:rPr>
      </w:pPr>
      <w:bookmarkStart w:colFirst="0" w:colLast="0" w:name="_heading=h.7xr8p9zetam5" w:id="12"/>
      <w:bookmarkEnd w:id="12"/>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4">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Aplica pensamiento lógico, crítico y estructurado para resolver problemas relacionados con datos, procesos y sistemas de información.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Trabaja de forma colaborativa y responsable en la construcción de soluciones tecnológicas, respetando lineamientos académicos, éticos y profesionales.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8">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Actualiza sus conocimientos técnicos mediante el uso de documentación, recursos digitales y herramientas actuales vinculadas a la ingeniería de datos y la inteligencia de negocios.</w:t>
            </w:r>
          </w:p>
        </w:tc>
      </w:tr>
    </w:tbl>
    <w:p w:rsidR="00000000" w:rsidDel="00000000" w:rsidP="00000000" w:rsidRDefault="00000000" w:rsidRPr="00000000" w14:paraId="0000012A">
      <w:pPr>
        <w:pStyle w:val="Heading1"/>
        <w:jc w:val="center"/>
        <w:rPr/>
      </w:pPr>
      <w:bookmarkStart w:colFirst="0" w:colLast="0" w:name="_heading=h.8vxa4z38clio" w:id="13"/>
      <w:bookmarkEnd w:id="13"/>
      <w:r w:rsidDel="00000000" w:rsidR="00000000" w:rsidRPr="00000000">
        <w:rPr>
          <w:rtl w:val="0"/>
        </w:rPr>
      </w:r>
    </w:p>
    <w:p w:rsidR="00000000" w:rsidDel="00000000" w:rsidP="00000000" w:rsidRDefault="00000000" w:rsidRPr="00000000" w14:paraId="0000012B">
      <w:pPr>
        <w:pStyle w:val="Heading1"/>
        <w:jc w:val="center"/>
        <w:rPr>
          <w:sz w:val="20"/>
          <w:szCs w:val="20"/>
        </w:rPr>
      </w:pPr>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C">
      <w:pPr>
        <w:pStyle w:val="Heading2"/>
        <w:rPr>
          <w:sz w:val="20"/>
          <w:szCs w:val="20"/>
        </w:rPr>
      </w:pPr>
      <w:bookmarkStart w:colFirst="0" w:colLast="0" w:name="_heading=h.bxm4ixj5uylo"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Construye soluciones básicas de inteligencia de negocios a partir de datos organizacionales, integrando procesos de preparación, análisis y presentación de información.</w:t>
            </w:r>
          </w:p>
        </w:tc>
        <w:tc>
          <w:tcPr>
            <w:tcMar>
              <w:top w:w="100.0" w:type="dxa"/>
              <w:left w:w="100.0" w:type="dxa"/>
              <w:bottom w:w="100.0" w:type="dxa"/>
              <w:right w:w="100.0" w:type="dxa"/>
            </w:tcMar>
          </w:tcPr>
          <w:p w:rsidR="00000000" w:rsidDel="00000000" w:rsidP="00000000" w:rsidRDefault="00000000" w:rsidRPr="00000000" w14:paraId="00000133">
            <w:pPr>
              <w:jc w:val="cente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4">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Diseña modelos multidimensionales simples, identificando hechos, dimensiones, medidas y relaciones necesarias para el análisis OLAP.</w:t>
            </w:r>
          </w:p>
        </w:tc>
        <w:tc>
          <w:tcPr>
            <w:tcMar>
              <w:top w:w="100.0" w:type="dxa"/>
              <w:left w:w="100.0" w:type="dxa"/>
              <w:bottom w:w="100.0" w:type="dxa"/>
              <w:right w:w="100.0" w:type="dxa"/>
            </w:tcMar>
          </w:tcPr>
          <w:p w:rsidR="00000000" w:rsidDel="00000000" w:rsidP="00000000" w:rsidRDefault="00000000" w:rsidRPr="00000000" w14:paraId="00000136">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Implementa procesos ETL de baja y mediana complejidad, cuidando la calidad, consistencia y trazabilidad de los datos utilizados.</w:t>
            </w:r>
          </w:p>
        </w:tc>
        <w:tc>
          <w:tcPr>
            <w:tcMar>
              <w:top w:w="100.0" w:type="dxa"/>
              <w:left w:w="100.0" w:type="dxa"/>
              <w:bottom w:w="100.0" w:type="dxa"/>
              <w:right w:w="100.0" w:type="dxa"/>
            </w:tcMar>
          </w:tcPr>
          <w:p w:rsidR="00000000" w:rsidDel="00000000" w:rsidP="00000000" w:rsidRDefault="00000000" w:rsidRPr="00000000" w14:paraId="00000139">
            <w:pPr>
              <w:jc w:val="cente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Desarrolla indicadores, tableros y cuadros de mando que representen hallazgos relevantes para apoyar decisiones en un caso asignado.</w:t>
            </w:r>
          </w:p>
        </w:tc>
        <w:tc>
          <w:tcPr>
            <w:tcMar>
              <w:top w:w="100.0" w:type="dxa"/>
              <w:left w:w="100.0" w:type="dxa"/>
              <w:bottom w:w="100.0" w:type="dxa"/>
              <w:right w:w="100.0" w:type="dxa"/>
            </w:tcMar>
          </w:tcPr>
          <w:p w:rsidR="00000000" w:rsidDel="00000000" w:rsidP="00000000" w:rsidRDefault="00000000" w:rsidRPr="00000000" w14:paraId="0000013C">
            <w:pPr>
              <w:jc w:val="center"/>
              <w:rPr/>
            </w:pPr>
            <w:r w:rsidDel="00000000" w:rsidR="00000000" w:rsidRPr="00000000">
              <w:rPr>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D">
            <w:pPr>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Relaciona tecnologías de Big Data, NoSQL, Hadoop y Spark con escenarios de procesamiento masivo de datos estructurados y no estructurados.</w:t>
            </w:r>
          </w:p>
        </w:tc>
        <w:tc>
          <w:tcPr>
            <w:tcMar>
              <w:top w:w="100.0" w:type="dxa"/>
              <w:left w:w="100.0" w:type="dxa"/>
              <w:bottom w:w="100.0" w:type="dxa"/>
              <w:right w:w="100.0" w:type="dxa"/>
            </w:tcMar>
          </w:tcPr>
          <w:p w:rsidR="00000000" w:rsidDel="00000000" w:rsidP="00000000" w:rsidRDefault="00000000" w:rsidRPr="00000000" w14:paraId="0000013F">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0">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Aplica fundamentos de Ciencia de Datos para formular problemas, seleccionar variables, interpretar resultados y comunicar conclusiones de forma clara.</w:t>
            </w:r>
          </w:p>
        </w:tc>
        <w:tc>
          <w:tcPr>
            <w:tcMar>
              <w:top w:w="100.0" w:type="dxa"/>
              <w:left w:w="100.0" w:type="dxa"/>
              <w:bottom w:w="100.0" w:type="dxa"/>
              <w:right w:w="100.0" w:type="dxa"/>
            </w:tcMar>
          </w:tcPr>
          <w:p w:rsidR="00000000" w:rsidDel="00000000" w:rsidP="00000000" w:rsidRDefault="00000000" w:rsidRPr="00000000" w14:paraId="00000142">
            <w:pPr>
              <w:jc w:val="center"/>
              <w:rPr/>
            </w:pPr>
            <w:r w:rsidDel="00000000" w:rsidR="00000000" w:rsidRPr="00000000">
              <w:rPr>
                <w:rtl w:val="0"/>
              </w:rPr>
              <w:t xml:space="preserve">Evaluar</w:t>
            </w:r>
          </w:p>
        </w:tc>
      </w:tr>
    </w:tbl>
    <w:p w:rsidR="00000000" w:rsidDel="00000000" w:rsidP="00000000" w:rsidRDefault="00000000" w:rsidRPr="00000000" w14:paraId="00000143">
      <w:pPr>
        <w:spacing w:before="83" w:lineRule="auto"/>
        <w:rPr/>
      </w:pPr>
      <w:r w:rsidDel="00000000" w:rsidR="00000000" w:rsidRPr="00000000">
        <w:rPr>
          <w:rtl w:val="0"/>
        </w:rPr>
      </w:r>
    </w:p>
    <w:p w:rsidR="00000000" w:rsidDel="00000000" w:rsidP="00000000" w:rsidRDefault="00000000" w:rsidRPr="00000000" w14:paraId="00000144">
      <w:pPr>
        <w:pStyle w:val="Heading2"/>
        <w:rPr>
          <w:sz w:val="20"/>
          <w:szCs w:val="20"/>
        </w:rPr>
      </w:pPr>
      <w:bookmarkStart w:colFirst="0" w:colLast="0" w:name="_heading=h.5qfjcwgcodgw"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5">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Utiliza entornos de procesamiento distribuido con herramientas como</w:t>
            </w:r>
          </w:p>
          <w:p w:rsidR="00000000" w:rsidDel="00000000" w:rsidP="00000000" w:rsidRDefault="00000000" w:rsidRPr="00000000" w14:paraId="0000014B">
            <w:pPr>
              <w:rPr/>
            </w:pPr>
            <w:r w:rsidDel="00000000" w:rsidR="00000000" w:rsidRPr="00000000">
              <w:rPr>
                <w:rtl w:val="0"/>
              </w:rPr>
              <w:t xml:space="preserve">Apache Spark y Big Data para procesar grandes volúmenes de</w:t>
            </w:r>
          </w:p>
          <w:p w:rsidR="00000000" w:rsidDel="00000000" w:rsidP="00000000" w:rsidRDefault="00000000" w:rsidRPr="00000000" w14:paraId="0000014C">
            <w:pPr>
              <w:rPr/>
            </w:pPr>
            <w:r w:rsidDel="00000000" w:rsidR="00000000" w:rsidRPr="00000000">
              <w:rPr>
                <w:rtl w:val="0"/>
              </w:rPr>
              <w:t xml:space="preserve">datos estructurados y no estructurados</w:t>
            </w:r>
          </w:p>
        </w:tc>
        <w:tc>
          <w:tcP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Utiliza proyectos de análisis de datos en la nube con herramientas</w:t>
            </w:r>
          </w:p>
          <w:p w:rsidR="00000000" w:rsidDel="00000000" w:rsidP="00000000" w:rsidRDefault="00000000" w:rsidRPr="00000000" w14:paraId="00000150">
            <w:pPr>
              <w:rPr/>
            </w:pPr>
            <w:r w:rsidDel="00000000" w:rsidR="00000000" w:rsidRPr="00000000">
              <w:rPr>
                <w:rtl w:val="0"/>
              </w:rPr>
              <w:t xml:space="preserve">como BigQuery y Google Cloud Platform aplicando criterios de</w:t>
            </w:r>
          </w:p>
          <w:p w:rsidR="00000000" w:rsidDel="00000000" w:rsidP="00000000" w:rsidRDefault="00000000" w:rsidRPr="00000000" w14:paraId="00000151">
            <w:pPr>
              <w:rPr/>
            </w:pPr>
            <w:r w:rsidDel="00000000" w:rsidR="00000000" w:rsidRPr="00000000">
              <w:rPr>
                <w:rtl w:val="0"/>
              </w:rPr>
              <w:t xml:space="preserve">seguridad y control de acceso</w:t>
            </w:r>
          </w:p>
        </w:tc>
        <w:tc>
          <w:tcP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Evaluar</w:t>
            </w:r>
          </w:p>
        </w:tc>
      </w:tr>
    </w:tbl>
    <w:p w:rsidR="00000000" w:rsidDel="00000000" w:rsidP="00000000" w:rsidRDefault="00000000" w:rsidRPr="00000000" w14:paraId="00000153">
      <w:pPr>
        <w:spacing w:before="83" w:lineRule="auto"/>
        <w:rPr/>
      </w:pPr>
      <w:r w:rsidDel="00000000" w:rsidR="00000000" w:rsidRPr="00000000">
        <w:rPr>
          <w:rtl w:val="0"/>
        </w:rPr>
      </w:r>
    </w:p>
    <w:p w:rsidR="00000000" w:rsidDel="00000000" w:rsidP="00000000" w:rsidRDefault="00000000" w:rsidRPr="00000000" w14:paraId="00000154">
      <w:pPr>
        <w:spacing w:before="83" w:lineRule="auto"/>
        <w:rPr/>
      </w:pPr>
      <w:r w:rsidDel="00000000" w:rsidR="00000000" w:rsidRPr="00000000">
        <w:rPr>
          <w:rtl w:val="0"/>
        </w:rPr>
      </w:r>
    </w:p>
    <w:p w:rsidR="00000000" w:rsidDel="00000000" w:rsidP="00000000" w:rsidRDefault="00000000" w:rsidRPr="00000000" w14:paraId="00000155">
      <w:pPr>
        <w:pStyle w:val="Heading1"/>
        <w:jc w:val="center"/>
        <w:rPr/>
      </w:pPr>
      <w:bookmarkStart w:colFirst="0" w:colLast="0" w:name="_heading=h.63vv35bwpwd" w:id="16"/>
      <w:bookmarkEnd w:id="16"/>
      <w:r w:rsidDel="00000000" w:rsidR="00000000" w:rsidRPr="00000000">
        <w:rPr>
          <w:rtl w:val="0"/>
        </w:rPr>
        <w:t xml:space="preserve">Diseño Didáctico</w:t>
      </w:r>
    </w:p>
    <w:p w:rsidR="00000000" w:rsidDel="00000000" w:rsidP="00000000" w:rsidRDefault="00000000" w:rsidRPr="00000000" w14:paraId="00000156">
      <w:pPr>
        <w:pStyle w:val="Heading2"/>
        <w:rPr>
          <w:sz w:val="28"/>
          <w:szCs w:val="28"/>
        </w:rPr>
      </w:pPr>
      <w:bookmarkStart w:colFirst="0" w:colLast="0" w:name="_heading=h.xs5chgde16ty" w:id="17"/>
      <w:bookmarkEnd w:id="17"/>
      <w:r w:rsidDel="00000000" w:rsidR="00000000" w:rsidRPr="00000000">
        <w:rPr>
          <w:sz w:val="28"/>
          <w:szCs w:val="28"/>
          <w:rtl w:val="0"/>
        </w:rPr>
        <w:t xml:space="preserve">Sesión de Diagnóstico</w:t>
      </w:r>
    </w:p>
    <w:p w:rsidR="00000000" w:rsidDel="00000000" w:rsidP="00000000" w:rsidRDefault="00000000" w:rsidRPr="00000000" w14:paraId="00000157">
      <w:pPr>
        <w:pStyle w:val="Heading3"/>
        <w:rPr/>
      </w:pPr>
      <w:bookmarkStart w:colFirst="0" w:colLast="0" w:name="_heading=h.nhgx3rkkaklp" w:id="18"/>
      <w:bookmarkEnd w:id="18"/>
      <w:r w:rsidDel="00000000" w:rsidR="00000000" w:rsidRPr="00000000">
        <w:rPr>
          <w:rtl w:val="0"/>
        </w:rPr>
        <w:t xml:space="preserve">Evaluación de conocimientos previos</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5B">
            <w:pPr>
              <w:rPr/>
            </w:pPr>
            <w:r w:rsidDel="00000000" w:rsidR="00000000" w:rsidRPr="00000000">
              <w:rPr>
                <w:rtl w:val="0"/>
              </w:rPr>
              <w:t xml:space="preserve">Cuestionario diagnóstico y dinámica participativa</w:t>
            </w:r>
          </w:p>
        </w:tc>
        <w:tc>
          <w:tcPr>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Actividad inicial en Moodle o herramienta interactiva para reconocer conocimientos previos de Seminario de Sistemas 1, cloud, seguridad, bases de datos, BI, ETL y Big Data. La actividad no suma puntos, pero orienta el acompañamiento del laboratorio.</w:t>
            </w:r>
          </w:p>
        </w:tc>
      </w:tr>
    </w:tbl>
    <w:p w:rsidR="00000000" w:rsidDel="00000000" w:rsidP="00000000" w:rsidRDefault="00000000" w:rsidRPr="00000000" w14:paraId="0000015D">
      <w:pPr>
        <w:pStyle w:val="Heading3"/>
        <w:keepNext w:val="0"/>
        <w:keepLines w:val="0"/>
        <w:jc w:val="both"/>
        <w:rPr>
          <w:sz w:val="26"/>
          <w:szCs w:val="26"/>
        </w:rPr>
      </w:pPr>
      <w:bookmarkStart w:colFirst="0" w:colLast="0" w:name="_heading=h.6f3iehqqyyw7" w:id="19"/>
      <w:bookmarkEnd w:id="19"/>
      <w:r w:rsidDel="00000000" w:rsidR="00000000" w:rsidRPr="00000000">
        <w:rPr>
          <w:sz w:val="26"/>
          <w:szCs w:val="26"/>
          <w:rtl w:val="0"/>
        </w:rPr>
        <w:t xml:space="preserve">Presentación del tutor</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F">
      <w:pPr>
        <w:pStyle w:val="Heading3"/>
        <w:keepNext w:val="0"/>
        <w:keepLines w:val="0"/>
        <w:jc w:val="both"/>
        <w:rPr>
          <w:sz w:val="26"/>
          <w:szCs w:val="26"/>
        </w:rPr>
      </w:pPr>
      <w:bookmarkStart w:colFirst="0" w:colLast="0" w:name="_heading=h.2ympy7lf5ft8" w:id="20"/>
      <w:bookmarkEnd w:id="20"/>
      <w:r w:rsidDel="00000000" w:rsidR="00000000" w:rsidRPr="00000000">
        <w:rPr>
          <w:sz w:val="26"/>
          <w:szCs w:val="26"/>
          <w:rtl w:val="0"/>
        </w:rPr>
        <w:t xml:space="preserve">Presentación de los estudiantes</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61">
      <w:pPr>
        <w:pStyle w:val="Heading3"/>
        <w:keepNext w:val="0"/>
        <w:keepLines w:val="0"/>
        <w:jc w:val="both"/>
        <w:rPr>
          <w:sz w:val="26"/>
          <w:szCs w:val="26"/>
        </w:rPr>
      </w:pPr>
      <w:bookmarkStart w:colFirst="0" w:colLast="0" w:name="_heading=h.qpgwqq42l4md" w:id="21"/>
      <w:bookmarkEnd w:id="21"/>
      <w:r w:rsidDel="00000000" w:rsidR="00000000" w:rsidRPr="00000000">
        <w:rPr>
          <w:sz w:val="26"/>
          <w:szCs w:val="26"/>
          <w:rtl w:val="0"/>
        </w:rPr>
        <w:t xml:space="preserve">Presentación del programa del curso</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63">
      <w:pPr>
        <w:pStyle w:val="Heading3"/>
        <w:jc w:val="both"/>
        <w:rPr/>
      </w:pPr>
      <w:bookmarkStart w:colFirst="0" w:colLast="0" w:name="_heading=h.6gx4163o8xdh" w:id="22"/>
      <w:bookmarkEnd w:id="22"/>
      <w:r w:rsidDel="00000000" w:rsidR="00000000" w:rsidRPr="00000000">
        <w:rPr>
          <w:rtl w:val="0"/>
        </w:rPr>
        <w:t xml:space="preserve">Evaluación de conocimientos del laboratorio actual</w:t>
      </w:r>
    </w:p>
    <w:p w:rsidR="00000000" w:rsidDel="00000000" w:rsidP="00000000" w:rsidRDefault="00000000" w:rsidRPr="00000000" w14:paraId="00000164">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65">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7">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Autoevaluación técnica breve</w:t>
            </w:r>
          </w:p>
        </w:tc>
        <w:tc>
          <w:tcP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Revisión rápida de familiaridad con hojas de cálculo, SQL, conceptos de bases de datos, visualización, herramientas de BI y manejo básico de datasets. Permite identificar necesidades de refuerzo antes de iniciar las actividades prácticas.</w:t>
            </w:r>
          </w:p>
        </w:tc>
      </w:tr>
    </w:tbl>
    <w:p w:rsidR="00000000" w:rsidDel="00000000" w:rsidP="00000000" w:rsidRDefault="00000000" w:rsidRPr="00000000" w14:paraId="0000016A">
      <w:pPr>
        <w:pStyle w:val="Heading2"/>
        <w:rPr>
          <w:sz w:val="22"/>
          <w:szCs w:val="22"/>
        </w:rPr>
      </w:pPr>
      <w:r w:rsidDel="00000000" w:rsidR="00000000" w:rsidRPr="00000000">
        <w:rPr>
          <w:rtl w:val="0"/>
        </w:rPr>
      </w:r>
    </w:p>
    <w:p w:rsidR="00000000" w:rsidDel="00000000" w:rsidP="00000000" w:rsidRDefault="00000000" w:rsidRPr="00000000" w14:paraId="0000016B">
      <w:pPr>
        <w:pStyle w:val="Heading3"/>
        <w:spacing w:after="0" w:before="0" w:lineRule="auto"/>
        <w:rPr>
          <w:color w:val="0b5394"/>
          <w:sz w:val="26"/>
          <w:szCs w:val="26"/>
        </w:rPr>
      </w:pPr>
      <w:bookmarkStart w:colFirst="0" w:colLast="0" w:name="_heading=h.qiriyjrujfbi" w:id="23"/>
      <w:bookmarkEnd w:id="23"/>
      <w:r w:rsidDel="00000000" w:rsidR="00000000" w:rsidRPr="00000000">
        <w:rPr>
          <w:color w:val="0b5394"/>
          <w:sz w:val="26"/>
          <w:szCs w:val="26"/>
          <w:rtl w:val="0"/>
        </w:rPr>
        <w:t xml:space="preserve">Sesión No. 1</w:t>
      </w:r>
    </w:p>
    <w:p w:rsidR="00000000" w:rsidDel="00000000" w:rsidP="00000000" w:rsidRDefault="00000000" w:rsidRPr="00000000" w14:paraId="0000016C">
      <w:pPr>
        <w:pStyle w:val="Heading3"/>
        <w:spacing w:after="0" w:before="0" w:lineRule="auto"/>
        <w:rPr>
          <w:color w:val="0b5394"/>
          <w:sz w:val="26"/>
          <w:szCs w:val="26"/>
        </w:rPr>
      </w:pPr>
      <w:bookmarkStart w:colFirst="0" w:colLast="0" w:name="_heading=h.k2dzlh4imi0" w:id="24"/>
      <w:bookmarkEnd w:id="24"/>
      <w:r w:rsidDel="00000000" w:rsidR="00000000" w:rsidRPr="00000000">
        <w:rPr>
          <w:color w:val="0b5394"/>
          <w:sz w:val="26"/>
          <w:szCs w:val="26"/>
          <w:rtl w:val="0"/>
        </w:rPr>
        <w:t xml:space="preserve">Fundamentos de Business Intelligence y Análisis Multidimensional</w:t>
      </w:r>
    </w:p>
    <w:p w:rsidR="00000000" w:rsidDel="00000000" w:rsidP="00000000" w:rsidRDefault="00000000" w:rsidRPr="00000000" w14:paraId="0000016D">
      <w:pPr>
        <w:pStyle w:val="Heading3"/>
        <w:rPr/>
      </w:pPr>
      <w:bookmarkStart w:colFirst="0" w:colLast="0" w:name="_heading=h.8wie5q2q18yn" w:id="25"/>
      <w:bookmarkEnd w:id="25"/>
      <w:r w:rsidDel="00000000" w:rsidR="00000000" w:rsidRPr="00000000">
        <w:rPr>
          <w:rtl w:val="0"/>
        </w:rPr>
        <w:t xml:space="preserve">Área Actitudinal (Saber ser)</w:t>
      </w:r>
    </w:p>
    <w:p w:rsidR="00000000" w:rsidDel="00000000" w:rsidP="00000000" w:rsidRDefault="00000000" w:rsidRPr="00000000" w14:paraId="0000016E">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b w:val="1"/>
                <w:bCs w:val="1"/>
                <w:rtl w:val="0"/>
              </w:rPr>
              <w:t xml:space="preserve">Nombre del valor:  Pensamiento crítico y responsabilidad en el uso de datos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jc w:val="both"/>
              <w:rPr/>
            </w:pPr>
            <w:r w:rsidDel="00000000" w:rsidR="00000000" w:rsidRPr="00000000">
              <w:rPr>
                <w:rtl w:val="0"/>
              </w:rPr>
              <w:t xml:space="preserve">Pensamiento crítico</w:t>
            </w:r>
          </w:p>
          <w:p w:rsidR="00000000" w:rsidDel="00000000" w:rsidP="00000000" w:rsidRDefault="00000000" w:rsidRPr="00000000" w14:paraId="00000171">
            <w:pPr>
              <w:jc w:val="both"/>
              <w:rPr/>
            </w:pPr>
            <w:r w:rsidDel="00000000" w:rsidR="00000000" w:rsidRPr="00000000">
              <w:rPr>
                <w:rtl w:val="0"/>
              </w:rPr>
              <w:t xml:space="preserve">Se fomenta al discutir qué es BI, motivando al estudiante a reflexionar sobre cómo se toman</w:t>
            </w:r>
          </w:p>
          <w:p w:rsidR="00000000" w:rsidDel="00000000" w:rsidP="00000000" w:rsidRDefault="00000000" w:rsidRPr="00000000" w14:paraId="00000172">
            <w:pPr>
              <w:jc w:val="both"/>
              <w:rPr/>
            </w:pPr>
            <w:r w:rsidDel="00000000" w:rsidR="00000000" w:rsidRPr="00000000">
              <w:rPr>
                <w:rtl w:val="0"/>
              </w:rPr>
              <w:t xml:space="preserve">decisiones con datos y si dichas decisiones son objetivas o manipuladas.</w:t>
            </w:r>
          </w:p>
          <w:p w:rsidR="00000000" w:rsidDel="00000000" w:rsidP="00000000" w:rsidRDefault="00000000" w:rsidRPr="00000000" w14:paraId="00000173">
            <w:pPr>
              <w:jc w:val="both"/>
              <w:rPr/>
            </w:pPr>
            <w:r w:rsidDel="00000000" w:rsidR="00000000" w:rsidRPr="00000000">
              <w:rPr>
                <w:rtl w:val="0"/>
              </w:rPr>
              <w:t xml:space="preserve">Responsabilidad</w:t>
            </w:r>
          </w:p>
          <w:p w:rsidR="00000000" w:rsidDel="00000000" w:rsidP="00000000" w:rsidRDefault="00000000" w:rsidRPr="00000000" w14:paraId="00000174">
            <w:pPr>
              <w:jc w:val="both"/>
              <w:rPr/>
            </w:pPr>
            <w:r w:rsidDel="00000000" w:rsidR="00000000" w:rsidRPr="00000000">
              <w:rPr>
                <w:rtl w:val="0"/>
              </w:rPr>
              <w:t xml:space="preserve">Se desarrolla al introducir el rol de los datos en la toma de decisiones organizacionales,</w:t>
            </w:r>
          </w:p>
          <w:p w:rsidR="00000000" w:rsidDel="00000000" w:rsidP="00000000" w:rsidRDefault="00000000" w:rsidRPr="00000000" w14:paraId="00000175">
            <w:pPr>
              <w:jc w:val="both"/>
              <w:rPr/>
            </w:pPr>
            <w:r w:rsidDel="00000000" w:rsidR="00000000" w:rsidRPr="00000000">
              <w:rPr>
                <w:rtl w:val="0"/>
              </w:rPr>
              <w:t xml:space="preserve">promoviendo el uso ético y preciso de la información.</w:t>
            </w:r>
          </w:p>
          <w:p w:rsidR="00000000" w:rsidDel="00000000" w:rsidP="00000000" w:rsidRDefault="00000000" w:rsidRPr="00000000" w14:paraId="00000176">
            <w:pPr>
              <w:jc w:val="both"/>
              <w:rPr/>
            </w:pPr>
            <w:r w:rsidDel="00000000" w:rsidR="00000000" w:rsidRPr="00000000">
              <w:rPr>
                <w:rtl w:val="0"/>
              </w:rPr>
              <w:t xml:space="preserve">Rigor analítico</w:t>
            </w:r>
          </w:p>
          <w:p w:rsidR="00000000" w:rsidDel="00000000" w:rsidP="00000000" w:rsidRDefault="00000000" w:rsidRPr="00000000" w14:paraId="00000177">
            <w:pPr>
              <w:jc w:val="both"/>
              <w:rPr/>
            </w:pPr>
            <w:r w:rsidDel="00000000" w:rsidR="00000000" w:rsidRPr="00000000">
              <w:rPr>
                <w:rtl w:val="0"/>
              </w:rPr>
              <w:t xml:space="preserve">Se aplica al comparar los niveles de madurez analítica y tipos de información, lo cual exige una</w:t>
            </w:r>
          </w:p>
          <w:p w:rsidR="00000000" w:rsidDel="00000000" w:rsidP="00000000" w:rsidRDefault="00000000" w:rsidRPr="00000000" w14:paraId="00000178">
            <w:pPr>
              <w:jc w:val="both"/>
              <w:rPr/>
            </w:pPr>
            <w:r w:rsidDel="00000000" w:rsidR="00000000" w:rsidRPr="00000000">
              <w:rPr>
                <w:rtl w:val="0"/>
              </w:rPr>
              <w:t xml:space="preserve">interpretación cuidadosa y estructurada del contenido.</w:t>
            </w:r>
          </w:p>
          <w:p w:rsidR="00000000" w:rsidDel="00000000" w:rsidP="00000000" w:rsidRDefault="00000000" w:rsidRPr="00000000" w14:paraId="00000179">
            <w:pPr>
              <w:jc w:val="both"/>
              <w:rPr/>
            </w:pPr>
            <w:r w:rsidDel="00000000" w:rsidR="00000000" w:rsidRPr="00000000">
              <w:rPr>
                <w:rtl w:val="0"/>
              </w:rPr>
              <w:t xml:space="preserve">Innovación</w:t>
            </w:r>
          </w:p>
          <w:p w:rsidR="00000000" w:rsidDel="00000000" w:rsidP="00000000" w:rsidRDefault="00000000" w:rsidRPr="00000000" w14:paraId="0000017A">
            <w:pPr>
              <w:jc w:val="both"/>
              <w:rPr/>
            </w:pPr>
            <w:r w:rsidDel="00000000" w:rsidR="00000000" w:rsidRPr="00000000">
              <w:rPr>
                <w:rtl w:val="0"/>
              </w:rPr>
              <w:t xml:space="preserve">Se impulsa al presentar OLAP como enfoque innovador para modelar y analizar datos,</w:t>
            </w:r>
          </w:p>
          <w:p w:rsidR="00000000" w:rsidDel="00000000" w:rsidP="00000000" w:rsidRDefault="00000000" w:rsidRPr="00000000" w14:paraId="0000017B">
            <w:pPr>
              <w:jc w:val="both"/>
              <w:rPr/>
            </w:pPr>
            <w:r w:rsidDel="00000000" w:rsidR="00000000" w:rsidRPr="00000000">
              <w:rPr>
                <w:rtl w:val="0"/>
              </w:rPr>
              <w:t xml:space="preserve">ampliando el pensamiento del estudiante sobre herramientas más allá de Excel o reportes</w:t>
            </w:r>
          </w:p>
          <w:p w:rsidR="00000000" w:rsidDel="00000000" w:rsidP="00000000" w:rsidRDefault="00000000" w:rsidRPr="00000000" w14:paraId="0000017C">
            <w:pPr>
              <w:jc w:val="both"/>
              <w:rPr/>
            </w:pPr>
            <w:r w:rsidDel="00000000" w:rsidR="00000000" w:rsidRPr="00000000">
              <w:rPr>
                <w:rtl w:val="0"/>
              </w:rPr>
              <w:t xml:space="preserve">simples</w:t>
            </w:r>
          </w:p>
        </w:tc>
      </w:tr>
    </w:tbl>
    <w:p w:rsidR="00000000" w:rsidDel="00000000" w:rsidP="00000000" w:rsidRDefault="00000000" w:rsidRPr="00000000" w14:paraId="0000017D">
      <w:pPr>
        <w:pStyle w:val="Heading3"/>
        <w:rPr/>
      </w:pPr>
      <w:bookmarkStart w:colFirst="0" w:colLast="0" w:name="_heading=h.yc8afjhnqadt" w:id="26"/>
      <w:bookmarkEnd w:id="26"/>
      <w:r w:rsidDel="00000000" w:rsidR="00000000" w:rsidRPr="00000000">
        <w:rPr>
          <w:rtl w:val="0"/>
        </w:rPr>
        <w:t xml:space="preserve">Área de Conocimiento (Saber)</w:t>
      </w:r>
    </w:p>
    <w:p w:rsidR="00000000" w:rsidDel="00000000" w:rsidP="00000000" w:rsidRDefault="00000000" w:rsidRPr="00000000" w14:paraId="0000017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Competencia(s)</w:t>
            </w:r>
          </w:p>
        </w:tc>
      </w:tr>
      <w:tr>
        <w:trPr>
          <w:cantSplit w:val="0"/>
          <w:trHeight w:val="729.9609375" w:hRule="atLeast"/>
          <w:tblHeader w:val="0"/>
        </w:trPr>
        <w:tc>
          <w:tcPr>
            <w:gridSpan w:val="2"/>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Diseña modelos de análisis multidimensional y cubos OLAP utilizando herramientas como Power BI y Excel</w:t>
            </w:r>
          </w:p>
          <w:p w:rsidR="00000000" w:rsidDel="00000000" w:rsidP="00000000" w:rsidRDefault="00000000" w:rsidRPr="00000000" w14:paraId="00000182">
            <w:pPr>
              <w:rPr/>
            </w:pPr>
            <w:r w:rsidDel="00000000" w:rsidR="00000000" w:rsidRPr="00000000">
              <w:rPr>
                <w:rtl w:val="0"/>
              </w:rPr>
              <w:t xml:space="preserve">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Fundamentos de BI y análisis OLAP</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¿Qué es Business Intelligence?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Datos para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Niveles de madurez analítica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Tipos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Introducción al análisis OLAP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Ventajas del análisis multidimensional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pPr>
            <w:r w:rsidDel="00000000" w:rsidR="00000000" w:rsidRPr="00000000">
              <w:rPr>
                <w:rtl w:val="0"/>
              </w:rPr>
              <w:t xml:space="preserve">Comparativa entre OLAP y herramientas de</w:t>
            </w:r>
          </w:p>
          <w:p w:rsidR="00000000" w:rsidDel="00000000" w:rsidP="00000000" w:rsidRDefault="00000000" w:rsidRPr="00000000" w14:paraId="00000194">
            <w:pPr>
              <w:spacing w:line="276" w:lineRule="auto"/>
              <w:rPr/>
            </w:pPr>
            <w:r w:rsidDel="00000000" w:rsidR="00000000" w:rsidRPr="00000000">
              <w:rPr>
                <w:rtl w:val="0"/>
              </w:rPr>
              <w:t xml:space="preserve">visualización</w:t>
            </w:r>
          </w:p>
        </w:tc>
      </w:tr>
    </w:tbl>
    <w:p w:rsidR="00000000" w:rsidDel="00000000" w:rsidP="00000000" w:rsidRDefault="00000000" w:rsidRPr="00000000" w14:paraId="00000195">
      <w:pPr>
        <w:pStyle w:val="Heading3"/>
        <w:rPr/>
      </w:pPr>
      <w:bookmarkStart w:colFirst="0" w:colLast="0" w:name="_heading=h.76fianghlt70" w:id="27"/>
      <w:bookmarkEnd w:id="27"/>
      <w:r w:rsidDel="00000000" w:rsidR="00000000" w:rsidRPr="00000000">
        <w:rPr>
          <w:rtl w:val="0"/>
        </w:rPr>
        <w:t xml:space="preserve">Área de Habilidades (Saber Hacer)</w:t>
      </w:r>
    </w:p>
    <w:p w:rsidR="00000000" w:rsidDel="00000000" w:rsidP="00000000" w:rsidRDefault="00000000" w:rsidRPr="00000000" w14:paraId="00000196">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Diseña modelos de análisis multidimensional y cubos OLAP utilizando herramientas como Power BI y Excel 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rPr/>
            </w:pPr>
            <w:r w:rsidDel="00000000" w:rsidR="00000000" w:rsidRPr="00000000">
              <w:rPr>
                <w:rtl w:val="0"/>
              </w:rPr>
              <w:t xml:space="preserve">Quizz / actividad en clase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jc w:val="center"/>
              <w:rPr/>
            </w:pPr>
            <w:r w:rsidDel="00000000" w:rsidR="00000000" w:rsidRPr="00000000">
              <w:rPr>
                <w:rtl w:val="0"/>
              </w:rPr>
              <w:t xml:space="preserve">1</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spacing w:after="0" w:before="0" w:lineRule="auto"/>
        <w:rPr>
          <w:color w:val="0b5394"/>
          <w:sz w:val="26"/>
          <w:szCs w:val="26"/>
        </w:rPr>
      </w:pPr>
      <w:bookmarkStart w:colFirst="0" w:colLast="0" w:name="_heading=h.t0o6vi3hjsct" w:id="28"/>
      <w:bookmarkEnd w:id="28"/>
      <w:r w:rsidDel="00000000" w:rsidR="00000000" w:rsidRPr="00000000">
        <w:rPr>
          <w:color w:val="0b5394"/>
          <w:sz w:val="26"/>
          <w:szCs w:val="26"/>
          <w:rtl w:val="0"/>
        </w:rPr>
        <w:t xml:space="preserve">Sesión No. 2</w:t>
      </w:r>
    </w:p>
    <w:p w:rsidR="00000000" w:rsidDel="00000000" w:rsidP="00000000" w:rsidRDefault="00000000" w:rsidRPr="00000000" w14:paraId="000001A3">
      <w:pPr>
        <w:pStyle w:val="Heading3"/>
        <w:spacing w:after="0" w:before="0" w:lineRule="auto"/>
        <w:rPr>
          <w:sz w:val="20"/>
          <w:szCs w:val="20"/>
        </w:rPr>
      </w:pPr>
      <w:bookmarkStart w:colFirst="0" w:colLast="0" w:name="_heading=h.ikkzy3uo5yfo" w:id="29"/>
      <w:bookmarkEnd w:id="29"/>
      <w:r w:rsidDel="00000000" w:rsidR="00000000" w:rsidRPr="00000000">
        <w:rPr>
          <w:color w:val="0b5394"/>
          <w:sz w:val="26"/>
          <w:szCs w:val="26"/>
          <w:rtl w:val="0"/>
        </w:rPr>
        <w:t xml:space="preserve">Modelado de Datos para Análisis OLAP</w:t>
      </w:r>
      <w:r w:rsidDel="00000000" w:rsidR="00000000" w:rsidRPr="00000000">
        <w:rPr>
          <w:rtl w:val="0"/>
        </w:rPr>
      </w:r>
    </w:p>
    <w:p w:rsidR="00000000" w:rsidDel="00000000" w:rsidP="00000000" w:rsidRDefault="00000000" w:rsidRPr="00000000" w14:paraId="000001A4">
      <w:pPr>
        <w:pStyle w:val="Heading3"/>
        <w:rPr/>
      </w:pPr>
      <w:bookmarkStart w:colFirst="0" w:colLast="0" w:name="_heading=h.49spmpo95yl7" w:id="30"/>
      <w:bookmarkEnd w:id="30"/>
      <w:r w:rsidDel="00000000" w:rsidR="00000000" w:rsidRPr="00000000">
        <w:rPr>
          <w:rtl w:val="0"/>
        </w:rPr>
        <w:t xml:space="preserve">Área Actitudinal (Saber ser)</w:t>
      </w:r>
    </w:p>
    <w:p w:rsidR="00000000" w:rsidDel="00000000" w:rsidP="00000000" w:rsidRDefault="00000000" w:rsidRPr="00000000" w14:paraId="000001A5">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b w:val="1"/>
                <w:bCs w:val="1"/>
                <w:rtl w:val="0"/>
              </w:rPr>
              <w:t xml:space="preserve">Nombre del valor:  Orden, análisis y comunicación clara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jc w:val="both"/>
              <w:rPr/>
            </w:pPr>
            <w:r w:rsidDel="00000000" w:rsidR="00000000" w:rsidRPr="00000000">
              <w:rPr>
                <w:rtl w:val="0"/>
              </w:rPr>
              <w:t xml:space="preserve">Organización</w:t>
            </w:r>
          </w:p>
          <w:p w:rsidR="00000000" w:rsidDel="00000000" w:rsidP="00000000" w:rsidRDefault="00000000" w:rsidRPr="00000000" w14:paraId="000001A8">
            <w:pPr>
              <w:jc w:val="both"/>
              <w:rPr/>
            </w:pPr>
            <w:r w:rsidDel="00000000" w:rsidR="00000000" w:rsidRPr="00000000">
              <w:rPr>
                <w:rtl w:val="0"/>
              </w:rPr>
              <w:t xml:space="preserve">Se fortalece al construir modelos jerárquicos con dimensiones y medidas, donde cada elemento debe ocupar un lugar específico en la estructura.</w:t>
            </w:r>
          </w:p>
          <w:p w:rsidR="00000000" w:rsidDel="00000000" w:rsidP="00000000" w:rsidRDefault="00000000" w:rsidRPr="00000000" w14:paraId="000001A9">
            <w:pPr>
              <w:jc w:val="both"/>
              <w:rPr/>
            </w:pPr>
            <w:r w:rsidDel="00000000" w:rsidR="00000000" w:rsidRPr="00000000">
              <w:rPr>
                <w:rtl w:val="0"/>
              </w:rPr>
              <w:t xml:space="preserve">Responsabilidad</w:t>
            </w:r>
          </w:p>
          <w:p w:rsidR="00000000" w:rsidDel="00000000" w:rsidP="00000000" w:rsidRDefault="00000000" w:rsidRPr="00000000" w14:paraId="000001AA">
            <w:pPr>
              <w:jc w:val="both"/>
              <w:rPr/>
            </w:pPr>
            <w:r w:rsidDel="00000000" w:rsidR="00000000" w:rsidRPr="00000000">
              <w:rPr>
                <w:rtl w:val="0"/>
              </w:rPr>
              <w:t xml:space="preserve">Se aplica al enseñar que un mal diseño de cubos impacta directamente en la calidad de las</w:t>
            </w:r>
          </w:p>
          <w:p w:rsidR="00000000" w:rsidDel="00000000" w:rsidP="00000000" w:rsidRDefault="00000000" w:rsidRPr="00000000" w14:paraId="000001AB">
            <w:pPr>
              <w:jc w:val="both"/>
              <w:rPr/>
            </w:pPr>
            <w:r w:rsidDel="00000000" w:rsidR="00000000" w:rsidRPr="00000000">
              <w:rPr>
                <w:rtl w:val="0"/>
              </w:rPr>
              <w:t xml:space="preserve">decisiones empresariales basadas en esos datos.</w:t>
            </w:r>
          </w:p>
          <w:p w:rsidR="00000000" w:rsidDel="00000000" w:rsidP="00000000" w:rsidRDefault="00000000" w:rsidRPr="00000000" w14:paraId="000001AC">
            <w:pPr>
              <w:jc w:val="both"/>
              <w:rPr/>
            </w:pPr>
            <w:r w:rsidDel="00000000" w:rsidR="00000000" w:rsidRPr="00000000">
              <w:rPr>
                <w:rtl w:val="0"/>
              </w:rPr>
              <w:t xml:space="preserve">Disciplina</w:t>
            </w:r>
          </w:p>
          <w:p w:rsidR="00000000" w:rsidDel="00000000" w:rsidP="00000000" w:rsidRDefault="00000000" w:rsidRPr="00000000" w14:paraId="000001AD">
            <w:pPr>
              <w:jc w:val="both"/>
              <w:rPr/>
            </w:pPr>
            <w:r w:rsidDel="00000000" w:rsidR="00000000" w:rsidRPr="00000000">
              <w:rPr>
                <w:rtl w:val="0"/>
              </w:rPr>
              <w:t xml:space="preserve">Se promueve al seguir paso a paso el modelado multidimensional (estrella, copo de nieve,</w:t>
            </w:r>
          </w:p>
          <w:p w:rsidR="00000000" w:rsidDel="00000000" w:rsidP="00000000" w:rsidRDefault="00000000" w:rsidRPr="00000000" w14:paraId="000001AE">
            <w:pPr>
              <w:jc w:val="both"/>
              <w:rPr/>
            </w:pPr>
            <w:r w:rsidDel="00000000" w:rsidR="00000000" w:rsidRPr="00000000">
              <w:rPr>
                <w:rtl w:val="0"/>
              </w:rPr>
              <w:t xml:space="preserve">constelación), exigiendo precisión y constancia.</w:t>
            </w:r>
          </w:p>
          <w:p w:rsidR="00000000" w:rsidDel="00000000" w:rsidP="00000000" w:rsidRDefault="00000000" w:rsidRPr="00000000" w14:paraId="000001AF">
            <w:pPr>
              <w:jc w:val="both"/>
              <w:rPr/>
            </w:pPr>
            <w:r w:rsidDel="00000000" w:rsidR="00000000" w:rsidRPr="00000000">
              <w:rPr>
                <w:rtl w:val="0"/>
              </w:rPr>
              <w:t xml:space="preserve">Pensamiento lógico</w:t>
            </w:r>
          </w:p>
          <w:p w:rsidR="00000000" w:rsidDel="00000000" w:rsidP="00000000" w:rsidRDefault="00000000" w:rsidRPr="00000000" w14:paraId="000001B0">
            <w:pPr>
              <w:jc w:val="both"/>
              <w:rPr/>
            </w:pPr>
            <w:r w:rsidDel="00000000" w:rsidR="00000000" w:rsidRPr="00000000">
              <w:rPr>
                <w:rtl w:val="0"/>
              </w:rPr>
              <w:t xml:space="preserve">Se entrena al construir jerarquías y relaciones entre dimensiones, lo que implica visualizar</w:t>
            </w:r>
          </w:p>
          <w:p w:rsidR="00000000" w:rsidDel="00000000" w:rsidP="00000000" w:rsidRDefault="00000000" w:rsidRPr="00000000" w14:paraId="000001B1">
            <w:pPr>
              <w:jc w:val="both"/>
              <w:rPr/>
            </w:pPr>
            <w:r w:rsidDel="00000000" w:rsidR="00000000" w:rsidRPr="00000000">
              <w:rPr>
                <w:rtl w:val="0"/>
              </w:rPr>
              <w:t xml:space="preserve">estructuras complejas de datos de forma racional.</w:t>
            </w:r>
          </w:p>
        </w:tc>
      </w:tr>
    </w:tbl>
    <w:p w:rsidR="00000000" w:rsidDel="00000000" w:rsidP="00000000" w:rsidRDefault="00000000" w:rsidRPr="00000000" w14:paraId="000001B2">
      <w:pPr>
        <w:pStyle w:val="Heading3"/>
        <w:rPr/>
      </w:pPr>
      <w:bookmarkStart w:colFirst="0" w:colLast="0" w:name="_heading=h.uiypy9e00kr0" w:id="31"/>
      <w:bookmarkEnd w:id="31"/>
      <w:r w:rsidDel="00000000" w:rsidR="00000000" w:rsidRPr="00000000">
        <w:rPr>
          <w:rtl w:val="0"/>
        </w:rPr>
        <w:t xml:space="preserve">Área de Conocimiento (Saber)</w:t>
      </w:r>
    </w:p>
    <w:p w:rsidR="00000000" w:rsidDel="00000000" w:rsidP="00000000" w:rsidRDefault="00000000" w:rsidRPr="00000000" w14:paraId="000001B3">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Diseña modelos de análisis multidimensional y cubos OLAP utilizando herramientas como Power BI y Excel</w:t>
            </w:r>
          </w:p>
          <w:p w:rsidR="00000000" w:rsidDel="00000000" w:rsidP="00000000" w:rsidRDefault="00000000" w:rsidRPr="00000000" w14:paraId="000001B7">
            <w:pPr>
              <w:rPr/>
            </w:pPr>
            <w:r w:rsidDel="00000000" w:rsidR="00000000" w:rsidRPr="00000000">
              <w:rPr>
                <w:rtl w:val="0"/>
              </w:rPr>
              <w:t xml:space="preserve">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Diseño y optimización de cubos multidimensionales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Definición de cubo multidimensional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Dimensiones y jerarquías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Medidas y agregaciones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Modelos Estrella, Copo de Nieve, Constelación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Optimización de cubos multidimensionales</w:t>
            </w:r>
          </w:p>
        </w:tc>
      </w:tr>
    </w:tbl>
    <w:p w:rsidR="00000000" w:rsidDel="00000000" w:rsidP="00000000" w:rsidRDefault="00000000" w:rsidRPr="00000000" w14:paraId="000001C5">
      <w:pPr>
        <w:pStyle w:val="Heading3"/>
        <w:rPr/>
      </w:pPr>
      <w:bookmarkStart w:colFirst="0" w:colLast="0" w:name="_heading=h.hcun5uf88fo" w:id="32"/>
      <w:bookmarkEnd w:id="32"/>
      <w:r w:rsidDel="00000000" w:rsidR="00000000" w:rsidRPr="00000000">
        <w:rPr>
          <w:rtl w:val="0"/>
        </w:rPr>
        <w:t xml:space="preserve">Área de Habilidades (Saber Hacer)</w:t>
      </w:r>
    </w:p>
    <w:p w:rsidR="00000000" w:rsidDel="00000000" w:rsidP="00000000" w:rsidRDefault="00000000" w:rsidRPr="00000000" w14:paraId="000001C6">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Diseña modelos de análisis multidimensional y cubos OLAP utilizando</w:t>
            </w:r>
          </w:p>
          <w:p w:rsidR="00000000" w:rsidDel="00000000" w:rsidP="00000000" w:rsidRDefault="00000000" w:rsidRPr="00000000" w14:paraId="000001CA">
            <w:pPr>
              <w:rPr/>
            </w:pPr>
            <w:r w:rsidDel="00000000" w:rsidR="00000000" w:rsidRPr="00000000">
              <w:rPr>
                <w:rtl w:val="0"/>
              </w:rPr>
              <w:t xml:space="preserve">herramientas como Power BI y Excel 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rPr/>
            </w:pPr>
            <w:r w:rsidDel="00000000" w:rsidR="00000000" w:rsidRPr="00000000">
              <w:rPr>
                <w:rtl w:val="0"/>
              </w:rPr>
              <w:t xml:space="preserve">Hoja de Trabajo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jc w:val="center"/>
              <w:rPr/>
            </w:pPr>
            <w:r w:rsidDel="00000000" w:rsidR="00000000" w:rsidRPr="00000000">
              <w:rPr>
                <w:rtl w:val="0"/>
              </w:rPr>
              <w:t xml:space="preserve">1</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sz w:val="22"/>
          <w:szCs w:val="22"/>
        </w:rPr>
      </w:pPr>
      <w:r w:rsidDel="00000000" w:rsidR="00000000" w:rsidRPr="00000000">
        <w:rPr>
          <w:rtl w:val="0"/>
        </w:rPr>
      </w:r>
    </w:p>
    <w:p w:rsidR="00000000" w:rsidDel="00000000" w:rsidP="00000000" w:rsidRDefault="00000000" w:rsidRPr="00000000" w14:paraId="000001D4">
      <w:pPr>
        <w:pStyle w:val="Heading3"/>
        <w:spacing w:after="0" w:before="0" w:lineRule="auto"/>
        <w:rPr>
          <w:color w:val="0b5394"/>
          <w:sz w:val="26"/>
          <w:szCs w:val="26"/>
        </w:rPr>
      </w:pPr>
      <w:bookmarkStart w:colFirst="0" w:colLast="0" w:name="_heading=h.40p4b4sgbge7" w:id="33"/>
      <w:bookmarkEnd w:id="33"/>
      <w:r w:rsidDel="00000000" w:rsidR="00000000" w:rsidRPr="00000000">
        <w:rPr>
          <w:color w:val="0b5394"/>
          <w:sz w:val="26"/>
          <w:szCs w:val="26"/>
          <w:rtl w:val="0"/>
        </w:rPr>
        <w:t xml:space="preserve">Sesión No. 3 </w:t>
      </w:r>
    </w:p>
    <w:p w:rsidR="00000000" w:rsidDel="00000000" w:rsidP="00000000" w:rsidRDefault="00000000" w:rsidRPr="00000000" w14:paraId="000001D5">
      <w:pPr>
        <w:pStyle w:val="Heading3"/>
        <w:spacing w:after="0" w:before="0" w:lineRule="auto"/>
        <w:rPr/>
      </w:pPr>
      <w:bookmarkStart w:colFirst="0" w:colLast="0" w:name="_heading=h.ggo69wmycbwp" w:id="34"/>
      <w:bookmarkEnd w:id="34"/>
      <w:r w:rsidDel="00000000" w:rsidR="00000000" w:rsidRPr="00000000">
        <w:rPr>
          <w:color w:val="0b5394"/>
          <w:sz w:val="26"/>
          <w:szCs w:val="26"/>
          <w:rtl w:val="0"/>
        </w:rPr>
        <w:t xml:space="preserve">Data Warehouse y Procesos ETL</w:t>
      </w:r>
      <w:r w:rsidDel="00000000" w:rsidR="00000000" w:rsidRPr="00000000">
        <w:rPr>
          <w:rtl w:val="0"/>
        </w:rPr>
      </w:r>
    </w:p>
    <w:p w:rsidR="00000000" w:rsidDel="00000000" w:rsidP="00000000" w:rsidRDefault="00000000" w:rsidRPr="00000000" w14:paraId="000001D6">
      <w:pPr>
        <w:pStyle w:val="Heading3"/>
        <w:rPr/>
      </w:pPr>
      <w:bookmarkStart w:colFirst="0" w:colLast="0" w:name="_heading=h.j0xxdmb9zik9" w:id="35"/>
      <w:bookmarkEnd w:id="35"/>
      <w:r w:rsidDel="00000000" w:rsidR="00000000" w:rsidRPr="00000000">
        <w:rPr>
          <w:rtl w:val="0"/>
        </w:rPr>
        <w:t xml:space="preserve">Área Actitudinal (Saber ser)</w:t>
      </w:r>
    </w:p>
    <w:p w:rsidR="00000000" w:rsidDel="00000000" w:rsidP="00000000" w:rsidRDefault="00000000" w:rsidRPr="00000000" w14:paraId="000001D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b w:val="1"/>
                <w:bCs w:val="1"/>
                <w:rtl w:val="0"/>
              </w:rPr>
              <w:t xml:space="preserve">Nombre del valor:  Disciplina técnica y trazabilidad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jc w:val="both"/>
              <w:rPr/>
            </w:pPr>
            <w:r w:rsidDel="00000000" w:rsidR="00000000" w:rsidRPr="00000000">
              <w:rPr>
                <w:rtl w:val="0"/>
              </w:rPr>
              <w:t xml:space="preserve">Adaptabilidad</w:t>
            </w:r>
          </w:p>
          <w:p w:rsidR="00000000" w:rsidDel="00000000" w:rsidP="00000000" w:rsidRDefault="00000000" w:rsidRPr="00000000" w14:paraId="000001DA">
            <w:pPr>
              <w:jc w:val="both"/>
              <w:rPr/>
            </w:pPr>
            <w:r w:rsidDel="00000000" w:rsidR="00000000" w:rsidRPr="00000000">
              <w:rPr>
                <w:rtl w:val="0"/>
              </w:rPr>
              <w:t xml:space="preserve">Se promueve al comparar herramientas ETL comerciales, open source y cloud, enseñando que</w:t>
            </w:r>
          </w:p>
          <w:p w:rsidR="00000000" w:rsidDel="00000000" w:rsidP="00000000" w:rsidRDefault="00000000" w:rsidRPr="00000000" w14:paraId="000001DB">
            <w:pPr>
              <w:jc w:val="both"/>
              <w:rPr/>
            </w:pPr>
            <w:r w:rsidDel="00000000" w:rsidR="00000000" w:rsidRPr="00000000">
              <w:rPr>
                <w:rtl w:val="0"/>
              </w:rPr>
              <w:t xml:space="preserve">el estudiante debe adaptarse según el contexto de uso.</w:t>
            </w:r>
          </w:p>
          <w:p w:rsidR="00000000" w:rsidDel="00000000" w:rsidP="00000000" w:rsidRDefault="00000000" w:rsidRPr="00000000" w14:paraId="000001DC">
            <w:pPr>
              <w:jc w:val="both"/>
              <w:rPr/>
            </w:pPr>
            <w:r w:rsidDel="00000000" w:rsidR="00000000" w:rsidRPr="00000000">
              <w:rPr>
                <w:rtl w:val="0"/>
              </w:rPr>
              <w:t xml:space="preserve">Responsabilidad</w:t>
            </w:r>
          </w:p>
          <w:p w:rsidR="00000000" w:rsidDel="00000000" w:rsidP="00000000" w:rsidRDefault="00000000" w:rsidRPr="00000000" w14:paraId="000001DD">
            <w:pPr>
              <w:jc w:val="both"/>
              <w:rPr/>
            </w:pPr>
            <w:r w:rsidDel="00000000" w:rsidR="00000000" w:rsidRPr="00000000">
              <w:rPr>
                <w:rtl w:val="0"/>
              </w:rPr>
              <w:t xml:space="preserve">Se fomenta al mostrar que errores en la transformación de datos pueden causar pérdidas de</w:t>
            </w:r>
          </w:p>
          <w:p w:rsidR="00000000" w:rsidDel="00000000" w:rsidP="00000000" w:rsidRDefault="00000000" w:rsidRPr="00000000" w14:paraId="000001DE">
            <w:pPr>
              <w:jc w:val="both"/>
              <w:rPr/>
            </w:pPr>
            <w:r w:rsidDel="00000000" w:rsidR="00000000" w:rsidRPr="00000000">
              <w:rPr>
                <w:rtl w:val="0"/>
              </w:rPr>
              <w:t xml:space="preserve">calidad e incluso decisiones erróneas a gran escala.</w:t>
            </w:r>
          </w:p>
          <w:p w:rsidR="00000000" w:rsidDel="00000000" w:rsidP="00000000" w:rsidRDefault="00000000" w:rsidRPr="00000000" w14:paraId="000001DF">
            <w:pPr>
              <w:jc w:val="both"/>
              <w:rPr/>
            </w:pPr>
            <w:r w:rsidDel="00000000" w:rsidR="00000000" w:rsidRPr="00000000">
              <w:rPr>
                <w:rtl w:val="0"/>
              </w:rPr>
              <w:t xml:space="preserve">Análisis crítico</w:t>
            </w:r>
          </w:p>
          <w:p w:rsidR="00000000" w:rsidDel="00000000" w:rsidP="00000000" w:rsidRDefault="00000000" w:rsidRPr="00000000" w14:paraId="000001E0">
            <w:pPr>
              <w:jc w:val="both"/>
              <w:rPr/>
            </w:pPr>
            <w:r w:rsidDel="00000000" w:rsidR="00000000" w:rsidRPr="00000000">
              <w:rPr>
                <w:rtl w:val="0"/>
              </w:rPr>
              <w:t xml:space="preserve">Se desarrolla al evaluar las ventajas y limitaciones de cada herramienta ETL y su aplicabilidad</w:t>
            </w:r>
          </w:p>
          <w:p w:rsidR="00000000" w:rsidDel="00000000" w:rsidP="00000000" w:rsidRDefault="00000000" w:rsidRPr="00000000" w14:paraId="000001E1">
            <w:pPr>
              <w:jc w:val="both"/>
              <w:rPr/>
            </w:pPr>
            <w:r w:rsidDel="00000000" w:rsidR="00000000" w:rsidRPr="00000000">
              <w:rPr>
                <w:rtl w:val="0"/>
              </w:rPr>
              <w:t xml:space="preserve">en escenarios reales.</w:t>
            </w:r>
          </w:p>
          <w:p w:rsidR="00000000" w:rsidDel="00000000" w:rsidP="00000000" w:rsidRDefault="00000000" w:rsidRPr="00000000" w14:paraId="000001E2">
            <w:pPr>
              <w:jc w:val="both"/>
              <w:rPr/>
            </w:pPr>
            <w:r w:rsidDel="00000000" w:rsidR="00000000" w:rsidRPr="00000000">
              <w:rPr>
                <w:rtl w:val="0"/>
              </w:rPr>
              <w:t xml:space="preserve">Disciplina tecnológica</w:t>
            </w:r>
          </w:p>
          <w:p w:rsidR="00000000" w:rsidDel="00000000" w:rsidP="00000000" w:rsidRDefault="00000000" w:rsidRPr="00000000" w14:paraId="000001E3">
            <w:pPr>
              <w:jc w:val="both"/>
              <w:rPr/>
            </w:pPr>
            <w:r w:rsidDel="00000000" w:rsidR="00000000" w:rsidRPr="00000000">
              <w:rPr>
                <w:rtl w:val="0"/>
              </w:rPr>
              <w:t xml:space="preserve">Se refuerza al aplicar flujos ordenados de ETL, donde cada fase debe seguir una secuencia</w:t>
            </w:r>
          </w:p>
          <w:p w:rsidR="00000000" w:rsidDel="00000000" w:rsidP="00000000" w:rsidRDefault="00000000" w:rsidRPr="00000000" w14:paraId="000001E4">
            <w:pPr>
              <w:jc w:val="both"/>
              <w:rPr/>
            </w:pPr>
            <w:r w:rsidDel="00000000" w:rsidR="00000000" w:rsidRPr="00000000">
              <w:rPr>
                <w:rtl w:val="0"/>
              </w:rPr>
              <w:t xml:space="preserve">lógica y técnica correcta.</w:t>
            </w:r>
          </w:p>
        </w:tc>
      </w:tr>
    </w:tbl>
    <w:p w:rsidR="00000000" w:rsidDel="00000000" w:rsidP="00000000" w:rsidRDefault="00000000" w:rsidRPr="00000000" w14:paraId="000001E5">
      <w:pPr>
        <w:pStyle w:val="Heading3"/>
        <w:rPr/>
      </w:pPr>
      <w:bookmarkStart w:colFirst="0" w:colLast="0" w:name="_heading=h.lnb7m0icw16i" w:id="36"/>
      <w:bookmarkEnd w:id="36"/>
      <w:r w:rsidDel="00000000" w:rsidR="00000000" w:rsidRPr="00000000">
        <w:rPr>
          <w:rtl w:val="0"/>
        </w:rPr>
        <w:t xml:space="preserve">Área de Conocimiento (Saber)</w:t>
      </w:r>
    </w:p>
    <w:p w:rsidR="00000000" w:rsidDel="00000000" w:rsidP="00000000" w:rsidRDefault="00000000" w:rsidRPr="00000000" w14:paraId="000001E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Implementa procesos ETL eficientes empleando herramientas como Power BI, Pentaho o Talend asegurando la</w:t>
            </w:r>
          </w:p>
          <w:p w:rsidR="00000000" w:rsidDel="00000000" w:rsidP="00000000" w:rsidRDefault="00000000" w:rsidRPr="00000000" w14:paraId="000001EA">
            <w:pPr>
              <w:rPr/>
            </w:pPr>
            <w:r w:rsidDel="00000000" w:rsidR="00000000" w:rsidRPr="00000000">
              <w:rPr>
                <w:rtl w:val="0"/>
              </w:rPr>
              <w:t xml:space="preserve">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sz w:val="18"/>
                <w:szCs w:val="18"/>
              </w:rPr>
            </w:pPr>
            <w:r w:rsidDel="00000000" w:rsidR="00000000" w:rsidRPr="00000000">
              <w:rPr>
                <w:sz w:val="18"/>
                <w:szCs w:val="18"/>
                <w:rtl w:val="0"/>
              </w:rPr>
              <w:t xml:space="preserve">¿Qué es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sz w:val="18"/>
                <w:szCs w:val="18"/>
              </w:rPr>
            </w:pPr>
            <w:r w:rsidDel="00000000" w:rsidR="00000000" w:rsidRPr="00000000">
              <w:rPr>
                <w:sz w:val="18"/>
                <w:szCs w:val="18"/>
                <w:rtl w:val="0"/>
              </w:rPr>
              <w:t xml:space="preserve">Fases del proceso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18"/>
                <w:szCs w:val="18"/>
              </w:rPr>
            </w:pPr>
            <w:r w:rsidDel="00000000" w:rsidR="00000000" w:rsidRPr="00000000">
              <w:rPr>
                <w:sz w:val="18"/>
                <w:szCs w:val="18"/>
                <w:rtl w:val="0"/>
              </w:rPr>
              <w:t xml:space="preserve">Extracción, Transformación y Carga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18"/>
                <w:szCs w:val="18"/>
              </w:rPr>
            </w:pPr>
            <w:r w:rsidDel="00000000" w:rsidR="00000000" w:rsidRPr="00000000">
              <w:rPr>
                <w:sz w:val="18"/>
                <w:szCs w:val="18"/>
                <w:rtl w:val="0"/>
              </w:rPr>
              <w:t xml:space="preserve">Características del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18"/>
                <w:szCs w:val="18"/>
              </w:rPr>
            </w:pPr>
            <w:r w:rsidDel="00000000" w:rsidR="00000000" w:rsidRPr="00000000">
              <w:rPr>
                <w:sz w:val="18"/>
                <w:szCs w:val="18"/>
                <w:rtl w:val="0"/>
              </w:rPr>
              <w:t xml:space="preserve">Rol del ETL en OLAP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18"/>
                <w:szCs w:val="18"/>
              </w:rPr>
            </w:pPr>
            <w:r w:rsidDel="00000000" w:rsidR="00000000" w:rsidRPr="00000000">
              <w:rPr>
                <w:sz w:val="18"/>
                <w:szCs w:val="18"/>
                <w:rtl w:val="0"/>
              </w:rPr>
              <w:t xml:space="preserve">Desafíos del proceso ETL</w:t>
            </w:r>
          </w:p>
        </w:tc>
      </w:tr>
    </w:tbl>
    <w:p w:rsidR="00000000" w:rsidDel="00000000" w:rsidP="00000000" w:rsidRDefault="00000000" w:rsidRPr="00000000" w14:paraId="000001FA">
      <w:pPr>
        <w:pStyle w:val="Heading3"/>
        <w:rPr/>
      </w:pPr>
      <w:bookmarkStart w:colFirst="0" w:colLast="0" w:name="_heading=h.nc923tl3db7v" w:id="37"/>
      <w:bookmarkEnd w:id="37"/>
      <w:r w:rsidDel="00000000" w:rsidR="00000000" w:rsidRPr="00000000">
        <w:rPr>
          <w:rtl w:val="0"/>
        </w:rPr>
        <w:t xml:space="preserve">Área de Habilidades (Saber Hacer)</w:t>
      </w:r>
    </w:p>
    <w:p w:rsidR="00000000" w:rsidDel="00000000" w:rsidP="00000000" w:rsidRDefault="00000000" w:rsidRPr="00000000" w14:paraId="000001FB">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Implementa procesos ETL eficientes empleando</w:t>
            </w:r>
          </w:p>
          <w:p w:rsidR="00000000" w:rsidDel="00000000" w:rsidP="00000000" w:rsidRDefault="00000000" w:rsidRPr="00000000" w14:paraId="000001FF">
            <w:pPr>
              <w:rPr/>
            </w:pPr>
            <w:r w:rsidDel="00000000" w:rsidR="00000000" w:rsidRPr="00000000">
              <w:rPr>
                <w:rtl w:val="0"/>
              </w:rPr>
              <w:t xml:space="preserve">herramientas como Power BI, Pentaho o Talend asegurando la</w:t>
            </w:r>
          </w:p>
          <w:p w:rsidR="00000000" w:rsidDel="00000000" w:rsidP="00000000" w:rsidRDefault="00000000" w:rsidRPr="00000000" w14:paraId="00000200">
            <w:pPr>
              <w:rPr/>
            </w:pPr>
            <w:r w:rsidDel="00000000" w:rsidR="00000000" w:rsidRPr="00000000">
              <w:rPr>
                <w:rtl w:val="0"/>
              </w:rPr>
              <w:t xml:space="preserve">transformación y carga efectiva de datos para su posterior</w:t>
            </w:r>
          </w:p>
          <w:p w:rsidR="00000000" w:rsidDel="00000000" w:rsidP="00000000" w:rsidRDefault="00000000" w:rsidRPr="00000000" w14:paraId="00000201">
            <w:pPr>
              <w:rPr/>
            </w:pPr>
            <w:r w:rsidDel="00000000" w:rsidR="00000000" w:rsidRPr="00000000">
              <w:rPr>
                <w:rtl w:val="0"/>
              </w:rPr>
              <w:t xml:space="preserve">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rPr/>
            </w:pPr>
            <w:r w:rsidDel="00000000" w:rsidR="00000000" w:rsidRPr="00000000">
              <w:rPr>
                <w:rtl w:val="0"/>
              </w:rPr>
              <w:t xml:space="preserve">Proyecto Integrador Fase 1 / Corto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jc w:val="center"/>
              <w:rPr/>
            </w:pPr>
            <w:r w:rsidDel="00000000" w:rsidR="00000000" w:rsidRPr="00000000">
              <w:rPr>
                <w:rtl w:val="0"/>
              </w:rPr>
              <w:t xml:space="preserve">25 / 3</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spacing w:after="0" w:before="0" w:lineRule="auto"/>
        <w:rPr>
          <w:color w:val="0b5394"/>
          <w:sz w:val="26"/>
          <w:szCs w:val="26"/>
        </w:rPr>
      </w:pPr>
      <w:bookmarkStart w:colFirst="0" w:colLast="0" w:name="_heading=h.3c7udi1fviyi" w:id="38"/>
      <w:bookmarkEnd w:id="38"/>
      <w:r w:rsidDel="00000000" w:rsidR="00000000" w:rsidRPr="00000000">
        <w:rPr>
          <w:color w:val="0b5394"/>
          <w:sz w:val="26"/>
          <w:szCs w:val="26"/>
          <w:rtl w:val="0"/>
        </w:rPr>
        <w:t xml:space="preserve">Sesión No. 4</w:t>
      </w:r>
    </w:p>
    <w:p w:rsidR="00000000" w:rsidDel="00000000" w:rsidP="00000000" w:rsidRDefault="00000000" w:rsidRPr="00000000" w14:paraId="0000020A">
      <w:pPr>
        <w:pStyle w:val="Heading3"/>
        <w:spacing w:after="0" w:before="0" w:lineRule="auto"/>
        <w:rPr/>
      </w:pPr>
      <w:bookmarkStart w:colFirst="0" w:colLast="0" w:name="_heading=h.pd8we73pmeac" w:id="39"/>
      <w:bookmarkEnd w:id="39"/>
      <w:r w:rsidDel="00000000" w:rsidR="00000000" w:rsidRPr="00000000">
        <w:rPr>
          <w:color w:val="0b5394"/>
          <w:sz w:val="26"/>
          <w:szCs w:val="26"/>
          <w:rtl w:val="0"/>
        </w:rPr>
        <w:t xml:space="preserve">Herramientas de ETL</w:t>
      </w:r>
      <w:r w:rsidDel="00000000" w:rsidR="00000000" w:rsidRPr="00000000">
        <w:rPr>
          <w:rtl w:val="0"/>
        </w:rPr>
      </w:r>
    </w:p>
    <w:p w:rsidR="00000000" w:rsidDel="00000000" w:rsidP="00000000" w:rsidRDefault="00000000" w:rsidRPr="00000000" w14:paraId="0000020B">
      <w:pPr>
        <w:pStyle w:val="Heading3"/>
        <w:rPr/>
      </w:pPr>
      <w:bookmarkStart w:colFirst="0" w:colLast="0" w:name="_heading=h.r76yb9gjr913" w:id="40"/>
      <w:bookmarkEnd w:id="40"/>
      <w:r w:rsidDel="00000000" w:rsidR="00000000" w:rsidRPr="00000000">
        <w:rPr>
          <w:rtl w:val="0"/>
        </w:rPr>
        <w:t xml:space="preserve">Área Actitudinal (Saber ser)</w:t>
      </w:r>
    </w:p>
    <w:p w:rsidR="00000000" w:rsidDel="00000000" w:rsidP="00000000" w:rsidRDefault="00000000" w:rsidRPr="00000000" w14:paraId="0000020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b w:val="1"/>
                <w:bCs w:val="1"/>
                <w:rtl w:val="0"/>
              </w:rPr>
              <w:t xml:space="preserve">Nombre del valor:  Pensamiento lógico y precisión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E">
            <w:pPr>
              <w:jc w:val="both"/>
              <w:rPr/>
            </w:pPr>
            <w:r w:rsidDel="00000000" w:rsidR="00000000" w:rsidRPr="00000000">
              <w:rPr>
                <w:rtl w:val="0"/>
              </w:rPr>
              <w:t xml:space="preserve">Innovación</w:t>
            </w:r>
          </w:p>
          <w:p w:rsidR="00000000" w:rsidDel="00000000" w:rsidP="00000000" w:rsidRDefault="00000000" w:rsidRPr="00000000" w14:paraId="0000020F">
            <w:pPr>
              <w:jc w:val="both"/>
              <w:rPr/>
            </w:pPr>
            <w:r w:rsidDel="00000000" w:rsidR="00000000" w:rsidRPr="00000000">
              <w:rPr>
                <w:rtl w:val="0"/>
              </w:rPr>
              <w:t xml:space="preserve">Se activa al comparar herramientas ETL modernas, servicios en la nube y soluciones de</w:t>
            </w:r>
          </w:p>
          <w:p w:rsidR="00000000" w:rsidDel="00000000" w:rsidP="00000000" w:rsidRDefault="00000000" w:rsidRPr="00000000" w14:paraId="00000210">
            <w:pPr>
              <w:jc w:val="both"/>
              <w:rPr/>
            </w:pPr>
            <w:r w:rsidDel="00000000" w:rsidR="00000000" w:rsidRPr="00000000">
              <w:rPr>
                <w:rtl w:val="0"/>
              </w:rPr>
              <w:t xml:space="preserve">integración de datos según el contexto del proyecto.</w:t>
            </w:r>
          </w:p>
          <w:p w:rsidR="00000000" w:rsidDel="00000000" w:rsidP="00000000" w:rsidRDefault="00000000" w:rsidRPr="00000000" w14:paraId="00000211">
            <w:pPr>
              <w:jc w:val="both"/>
              <w:rPr/>
            </w:pPr>
            <w:r w:rsidDel="00000000" w:rsidR="00000000" w:rsidRPr="00000000">
              <w:rPr>
                <w:rtl w:val="0"/>
              </w:rPr>
              <w:t xml:space="preserve">Pensamiento estratégico</w:t>
            </w:r>
          </w:p>
          <w:p w:rsidR="00000000" w:rsidDel="00000000" w:rsidP="00000000" w:rsidRDefault="00000000" w:rsidRPr="00000000" w14:paraId="00000212">
            <w:pPr>
              <w:jc w:val="both"/>
              <w:rPr/>
            </w:pPr>
            <w:r w:rsidDel="00000000" w:rsidR="00000000" w:rsidRPr="00000000">
              <w:rPr>
                <w:rtl w:val="0"/>
              </w:rPr>
              <w:t xml:space="preserve">Se desarrolla al analizar qué herramienta ETL conviene según el volumen de datos,</w:t>
            </w:r>
          </w:p>
          <w:p w:rsidR="00000000" w:rsidDel="00000000" w:rsidP="00000000" w:rsidRDefault="00000000" w:rsidRPr="00000000" w14:paraId="00000213">
            <w:pPr>
              <w:jc w:val="both"/>
              <w:rPr/>
            </w:pPr>
            <w:r w:rsidDel="00000000" w:rsidR="00000000" w:rsidRPr="00000000">
              <w:rPr>
                <w:rtl w:val="0"/>
              </w:rPr>
              <w:t xml:space="preserve">presupuesto, conectores disponibles y necesidades del proyecto.</w:t>
            </w:r>
          </w:p>
          <w:p w:rsidR="00000000" w:rsidDel="00000000" w:rsidP="00000000" w:rsidRDefault="00000000" w:rsidRPr="00000000" w14:paraId="00000214">
            <w:pPr>
              <w:jc w:val="both"/>
              <w:rPr/>
            </w:pPr>
            <w:r w:rsidDel="00000000" w:rsidR="00000000" w:rsidRPr="00000000">
              <w:rPr>
                <w:rtl w:val="0"/>
              </w:rPr>
              <w:t xml:space="preserve">Adaptabilidad</w:t>
            </w:r>
          </w:p>
          <w:p w:rsidR="00000000" w:rsidDel="00000000" w:rsidP="00000000" w:rsidRDefault="00000000" w:rsidRPr="00000000" w14:paraId="00000215">
            <w:pPr>
              <w:jc w:val="both"/>
              <w:rPr/>
            </w:pPr>
            <w:r w:rsidDel="00000000" w:rsidR="00000000" w:rsidRPr="00000000">
              <w:rPr>
                <w:rtl w:val="0"/>
              </w:rPr>
              <w:t xml:space="preserve">Se refuerza al integrar procesos de extracción, transformación y carga con</w:t>
            </w:r>
          </w:p>
          <w:p w:rsidR="00000000" w:rsidDel="00000000" w:rsidP="00000000" w:rsidRDefault="00000000" w:rsidRPr="00000000" w14:paraId="00000216">
            <w:pPr>
              <w:jc w:val="both"/>
              <w:rPr/>
            </w:pPr>
            <w:r w:rsidDel="00000000" w:rsidR="00000000" w:rsidRPr="00000000">
              <w:rPr>
                <w:rtl w:val="0"/>
              </w:rPr>
              <w:t xml:space="preserve">herramientas como Power BI, Pentaho o Talend.</w:t>
            </w:r>
          </w:p>
          <w:p w:rsidR="00000000" w:rsidDel="00000000" w:rsidP="00000000" w:rsidRDefault="00000000" w:rsidRPr="00000000" w14:paraId="00000217">
            <w:pPr>
              <w:jc w:val="both"/>
              <w:rPr/>
            </w:pPr>
            <w:r w:rsidDel="00000000" w:rsidR="00000000" w:rsidRPr="00000000">
              <w:rPr>
                <w:rtl w:val="0"/>
              </w:rPr>
              <w:t xml:space="preserve">Responsabilidad tecnológica</w:t>
            </w:r>
          </w:p>
          <w:p w:rsidR="00000000" w:rsidDel="00000000" w:rsidP="00000000" w:rsidRDefault="00000000" w:rsidRPr="00000000" w14:paraId="00000218">
            <w:pPr>
              <w:jc w:val="both"/>
              <w:rPr/>
            </w:pPr>
            <w:r w:rsidDel="00000000" w:rsidR="00000000" w:rsidRPr="00000000">
              <w:rPr>
                <w:rtl w:val="0"/>
              </w:rPr>
              <w:t xml:space="preserve">Se aplica al seleccionar soluciones ETL seguras, escalables y sostenibles para</w:t>
            </w:r>
          </w:p>
          <w:p w:rsidR="00000000" w:rsidDel="00000000" w:rsidP="00000000" w:rsidRDefault="00000000" w:rsidRPr="00000000" w14:paraId="00000219">
            <w:pPr>
              <w:jc w:val="both"/>
              <w:rPr/>
            </w:pPr>
            <w:r w:rsidDel="00000000" w:rsidR="00000000" w:rsidRPr="00000000">
              <w:rPr>
                <w:rtl w:val="0"/>
              </w:rPr>
              <w:t xml:space="preserve">ambientes reales.</w:t>
            </w:r>
          </w:p>
        </w:tc>
      </w:tr>
    </w:tbl>
    <w:p w:rsidR="00000000" w:rsidDel="00000000" w:rsidP="00000000" w:rsidRDefault="00000000" w:rsidRPr="00000000" w14:paraId="0000021A">
      <w:pPr>
        <w:pStyle w:val="Heading3"/>
        <w:rPr/>
      </w:pPr>
      <w:bookmarkStart w:colFirst="0" w:colLast="0" w:name="_heading=h.fojblwj4smgw" w:id="41"/>
      <w:bookmarkEnd w:id="41"/>
      <w:r w:rsidDel="00000000" w:rsidR="00000000" w:rsidRPr="00000000">
        <w:rPr>
          <w:rtl w:val="0"/>
        </w:rPr>
        <w:t xml:space="preserve">Área de Conocimiento (Saber)</w:t>
      </w:r>
    </w:p>
    <w:p w:rsidR="00000000" w:rsidDel="00000000" w:rsidP="00000000" w:rsidRDefault="00000000" w:rsidRPr="00000000" w14:paraId="0000021B">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E">
            <w:pPr>
              <w:rPr/>
            </w:pPr>
            <w:r w:rsidDel="00000000" w:rsidR="00000000" w:rsidRPr="00000000">
              <w:rPr>
                <w:rtl w:val="0"/>
              </w:rPr>
              <w:t xml:space="preserve">Implementa procesos ETL eficientes empleando herramientas como Power BI, Pentaho o Talend asegurando la</w:t>
            </w:r>
          </w:p>
          <w:p w:rsidR="00000000" w:rsidDel="00000000" w:rsidP="00000000" w:rsidRDefault="00000000" w:rsidRPr="00000000" w14:paraId="0000021F">
            <w:pPr>
              <w:rPr/>
            </w:pPr>
            <w:r w:rsidDel="00000000" w:rsidR="00000000" w:rsidRPr="00000000">
              <w:rPr>
                <w:rtl w:val="0"/>
              </w:rPr>
              <w:t xml:space="preserve">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Herramientas ETL y tendencias modernas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Tipos de herramientas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Ejemplos de herramientas comerciales y Open Source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t xml:space="preserve">Herramientas ETL en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Criterios de selección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Tendencias actuales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Casos de uso reales</w:t>
            </w:r>
          </w:p>
        </w:tc>
      </w:tr>
    </w:tbl>
    <w:p w:rsidR="00000000" w:rsidDel="00000000" w:rsidP="00000000" w:rsidRDefault="00000000" w:rsidRPr="00000000" w14:paraId="0000022F">
      <w:pPr>
        <w:pStyle w:val="Heading3"/>
        <w:rPr/>
      </w:pPr>
      <w:bookmarkStart w:colFirst="0" w:colLast="0" w:name="_heading=h.a11suyz9nm4a" w:id="42"/>
      <w:bookmarkEnd w:id="42"/>
      <w:r w:rsidDel="00000000" w:rsidR="00000000" w:rsidRPr="00000000">
        <w:rPr>
          <w:rtl w:val="0"/>
        </w:rPr>
        <w:t xml:space="preserve">Área de Habilidades (Saber Hacer)</w:t>
      </w:r>
    </w:p>
    <w:p w:rsidR="00000000" w:rsidDel="00000000" w:rsidP="00000000" w:rsidRDefault="00000000" w:rsidRPr="00000000" w14:paraId="00000230">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Implementa procesos ETL eficientes empleando herramientas como Power BI, Pentaho o Talend asegurando la 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rPr/>
            </w:pPr>
            <w:r w:rsidDel="00000000" w:rsidR="00000000" w:rsidRPr="00000000">
              <w:rPr>
                <w:rtl w:val="0"/>
              </w:rPr>
              <w:t xml:space="preserve">Actividad en clase / 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jc w:val="center"/>
              <w:rPr/>
            </w:pPr>
            <w:r w:rsidDel="00000000" w:rsidR="00000000" w:rsidRPr="00000000">
              <w:rPr>
                <w:rtl w:val="0"/>
              </w:rPr>
              <w:t xml:space="preserve">participación / 3</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bookmarkStart w:colFirst="0" w:colLast="0" w:name="_heading=h.ranxc3xjnhgu" w:id="43"/>
      <w:bookmarkEnd w:id="43"/>
      <w:r w:rsidDel="00000000" w:rsidR="00000000" w:rsidRPr="00000000">
        <w:rPr>
          <w:rtl w:val="0"/>
        </w:rPr>
      </w:r>
    </w:p>
    <w:p w:rsidR="00000000" w:rsidDel="00000000" w:rsidP="00000000" w:rsidRDefault="00000000" w:rsidRPr="00000000" w14:paraId="0000023B">
      <w:pPr>
        <w:pStyle w:val="Heading3"/>
        <w:spacing w:after="0" w:before="0" w:lineRule="auto"/>
        <w:rPr>
          <w:sz w:val="20"/>
          <w:szCs w:val="20"/>
        </w:rPr>
      </w:pPr>
      <w:bookmarkStart w:colFirst="0" w:colLast="0" w:name="_heading=h.aqphcllkj5v0" w:id="44"/>
      <w:bookmarkEnd w:id="44"/>
      <w:r w:rsidDel="00000000" w:rsidR="00000000" w:rsidRPr="00000000">
        <w:rPr>
          <w:color w:val="0b5394"/>
          <w:sz w:val="26"/>
          <w:szCs w:val="26"/>
          <w:rtl w:val="0"/>
        </w:rPr>
        <w:t xml:space="preserve">Sesión No. 5</w:t>
      </w:r>
      <w:r w:rsidDel="00000000" w:rsidR="00000000" w:rsidRPr="00000000">
        <w:rPr>
          <w:rtl w:val="0"/>
        </w:rPr>
      </w:r>
    </w:p>
    <w:p w:rsidR="00000000" w:rsidDel="00000000" w:rsidP="00000000" w:rsidRDefault="00000000" w:rsidRPr="00000000" w14:paraId="0000023C">
      <w:pPr>
        <w:pStyle w:val="Heading3"/>
        <w:spacing w:after="0" w:before="0" w:lineRule="auto"/>
        <w:rPr/>
      </w:pPr>
      <w:bookmarkStart w:colFirst="0" w:colLast="0" w:name="_heading=h.n3jv7jrimvum" w:id="45"/>
      <w:bookmarkEnd w:id="45"/>
      <w:r w:rsidDel="00000000" w:rsidR="00000000" w:rsidRPr="00000000">
        <w:rPr>
          <w:color w:val="0b5394"/>
          <w:sz w:val="26"/>
          <w:szCs w:val="26"/>
          <w:rtl w:val="0"/>
        </w:rPr>
        <w:t xml:space="preserve">Visualización Analítica, KPI y Scorecards en Plataformas BI </w:t>
      </w:r>
      <w:r w:rsidDel="00000000" w:rsidR="00000000" w:rsidRPr="00000000">
        <w:rPr>
          <w:rtl w:val="0"/>
        </w:rPr>
      </w:r>
    </w:p>
    <w:p w:rsidR="00000000" w:rsidDel="00000000" w:rsidP="00000000" w:rsidRDefault="00000000" w:rsidRPr="00000000" w14:paraId="0000023D">
      <w:pPr>
        <w:pStyle w:val="Heading3"/>
        <w:rPr/>
      </w:pPr>
      <w:bookmarkStart w:colFirst="0" w:colLast="0" w:name="_heading=h.g6ixwibedsyk" w:id="46"/>
      <w:bookmarkEnd w:id="46"/>
      <w:r w:rsidDel="00000000" w:rsidR="00000000" w:rsidRPr="00000000">
        <w:rPr>
          <w:rtl w:val="0"/>
        </w:rPr>
        <w:t xml:space="preserve">Área Actitudinal (Saber ser)</w:t>
      </w:r>
    </w:p>
    <w:p w:rsidR="00000000" w:rsidDel="00000000" w:rsidP="00000000" w:rsidRDefault="00000000" w:rsidRPr="00000000" w14:paraId="0000023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b w:val="1"/>
                <w:bCs w:val="1"/>
                <w:rtl w:val="0"/>
              </w:rPr>
              <w:t xml:space="preserve">Nombre del valor:  Enfoque estratégico y rigor analítico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jc w:val="both"/>
              <w:rPr/>
            </w:pPr>
            <w:r w:rsidDel="00000000" w:rsidR="00000000" w:rsidRPr="00000000">
              <w:rPr>
                <w:rtl w:val="0"/>
              </w:rPr>
              <w:t xml:space="preserve">Pensamiento estratégico</w:t>
            </w:r>
          </w:p>
          <w:p w:rsidR="00000000" w:rsidDel="00000000" w:rsidP="00000000" w:rsidRDefault="00000000" w:rsidRPr="00000000" w14:paraId="00000241">
            <w:pPr>
              <w:jc w:val="both"/>
              <w:rPr/>
            </w:pPr>
            <w:r w:rsidDel="00000000" w:rsidR="00000000" w:rsidRPr="00000000">
              <w:rPr>
                <w:rtl w:val="0"/>
              </w:rPr>
              <w:t xml:space="preserve">Se desarrolla al definir KPIs y estructuras de Scorecard que alinean los datos con objetivos de</w:t>
            </w:r>
          </w:p>
          <w:p w:rsidR="00000000" w:rsidDel="00000000" w:rsidP="00000000" w:rsidRDefault="00000000" w:rsidRPr="00000000" w14:paraId="00000242">
            <w:pPr>
              <w:jc w:val="both"/>
              <w:rPr/>
            </w:pPr>
            <w:r w:rsidDel="00000000" w:rsidR="00000000" w:rsidRPr="00000000">
              <w:rPr>
                <w:rtl w:val="0"/>
              </w:rPr>
              <w:t xml:space="preserve">negocio.</w:t>
            </w:r>
          </w:p>
          <w:p w:rsidR="00000000" w:rsidDel="00000000" w:rsidP="00000000" w:rsidRDefault="00000000" w:rsidRPr="00000000" w14:paraId="00000243">
            <w:pPr>
              <w:jc w:val="both"/>
              <w:rPr/>
            </w:pPr>
            <w:r w:rsidDel="00000000" w:rsidR="00000000" w:rsidRPr="00000000">
              <w:rPr>
                <w:rtl w:val="0"/>
              </w:rPr>
              <w:t xml:space="preserve">Rigor analítico</w:t>
            </w:r>
          </w:p>
          <w:p w:rsidR="00000000" w:rsidDel="00000000" w:rsidP="00000000" w:rsidRDefault="00000000" w:rsidRPr="00000000" w14:paraId="00000244">
            <w:pPr>
              <w:jc w:val="both"/>
              <w:rPr/>
            </w:pPr>
            <w:r w:rsidDel="00000000" w:rsidR="00000000" w:rsidRPr="00000000">
              <w:rPr>
                <w:rtl w:val="0"/>
              </w:rPr>
              <w:t xml:space="preserve">Se refuerza al crear reportes con DAX, donde cada fórmula debe ser lógica y precisa.</w:t>
            </w:r>
          </w:p>
          <w:p w:rsidR="00000000" w:rsidDel="00000000" w:rsidP="00000000" w:rsidRDefault="00000000" w:rsidRPr="00000000" w14:paraId="00000245">
            <w:pPr>
              <w:jc w:val="both"/>
              <w:rPr/>
            </w:pPr>
            <w:r w:rsidDel="00000000" w:rsidR="00000000" w:rsidRPr="00000000">
              <w:rPr>
                <w:rtl w:val="0"/>
              </w:rPr>
              <w:t xml:space="preserve">Responsabilidad</w:t>
            </w:r>
          </w:p>
          <w:p w:rsidR="00000000" w:rsidDel="00000000" w:rsidP="00000000" w:rsidRDefault="00000000" w:rsidRPr="00000000" w14:paraId="00000246">
            <w:pPr>
              <w:jc w:val="both"/>
              <w:rPr/>
            </w:pPr>
            <w:r w:rsidDel="00000000" w:rsidR="00000000" w:rsidRPr="00000000">
              <w:rPr>
                <w:rtl w:val="0"/>
              </w:rPr>
              <w:t xml:space="preserve">Se promueve al trabajar con información crítica como presupuestos, proyecciones y</w:t>
            </w:r>
          </w:p>
          <w:p w:rsidR="00000000" w:rsidDel="00000000" w:rsidP="00000000" w:rsidRDefault="00000000" w:rsidRPr="00000000" w14:paraId="00000247">
            <w:pPr>
              <w:jc w:val="both"/>
              <w:rPr/>
            </w:pPr>
            <w:r w:rsidDel="00000000" w:rsidR="00000000" w:rsidRPr="00000000">
              <w:rPr>
                <w:rtl w:val="0"/>
              </w:rPr>
              <w:t xml:space="preserve">desempeño organizacional.</w:t>
            </w:r>
          </w:p>
          <w:p w:rsidR="00000000" w:rsidDel="00000000" w:rsidP="00000000" w:rsidRDefault="00000000" w:rsidRPr="00000000" w14:paraId="00000248">
            <w:pPr>
              <w:jc w:val="both"/>
              <w:rPr/>
            </w:pPr>
            <w:r w:rsidDel="00000000" w:rsidR="00000000" w:rsidRPr="00000000">
              <w:rPr>
                <w:rtl w:val="0"/>
              </w:rPr>
              <w:t xml:space="preserve">Innovación aplicada</w:t>
            </w:r>
          </w:p>
          <w:p w:rsidR="00000000" w:rsidDel="00000000" w:rsidP="00000000" w:rsidRDefault="00000000" w:rsidRPr="00000000" w14:paraId="00000249">
            <w:pPr>
              <w:jc w:val="both"/>
              <w:rPr/>
            </w:pPr>
            <w:r w:rsidDel="00000000" w:rsidR="00000000" w:rsidRPr="00000000">
              <w:rPr>
                <w:rtl w:val="0"/>
              </w:rPr>
              <w:t xml:space="preserve">Se fomenta al automatizar reportes y visualizaciones, mostrando cómo optimizar el flujo de</w:t>
            </w:r>
          </w:p>
          <w:p w:rsidR="00000000" w:rsidDel="00000000" w:rsidP="00000000" w:rsidRDefault="00000000" w:rsidRPr="00000000" w14:paraId="0000024A">
            <w:pPr>
              <w:jc w:val="both"/>
              <w:rPr/>
            </w:pPr>
            <w:r w:rsidDel="00000000" w:rsidR="00000000" w:rsidRPr="00000000">
              <w:rPr>
                <w:rtl w:val="0"/>
              </w:rPr>
              <w:t xml:space="preserve">información ejecutiva.</w:t>
            </w:r>
          </w:p>
        </w:tc>
      </w:tr>
    </w:tbl>
    <w:p w:rsidR="00000000" w:rsidDel="00000000" w:rsidP="00000000" w:rsidRDefault="00000000" w:rsidRPr="00000000" w14:paraId="0000024B">
      <w:pPr>
        <w:pStyle w:val="Heading3"/>
        <w:rPr/>
      </w:pPr>
      <w:bookmarkStart w:colFirst="0" w:colLast="0" w:name="_heading=h.mzb3v690bip3" w:id="47"/>
      <w:bookmarkEnd w:id="47"/>
      <w:r w:rsidDel="00000000" w:rsidR="00000000" w:rsidRPr="00000000">
        <w:rPr>
          <w:rtl w:val="0"/>
        </w:rPr>
        <w:t xml:space="preserve">Área de Conocimiento (Saber)</w:t>
      </w:r>
    </w:p>
    <w:p w:rsidR="00000000" w:rsidDel="00000000" w:rsidP="00000000" w:rsidRDefault="00000000" w:rsidRPr="00000000" w14:paraId="0000024C">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t xml:space="preserve">Desarrolla tableros e indicadores estratégicos mediante Power BI para reflejar</w:t>
            </w:r>
          </w:p>
          <w:p w:rsidR="00000000" w:rsidDel="00000000" w:rsidP="00000000" w:rsidRDefault="00000000" w:rsidRPr="00000000" w14:paraId="00000250">
            <w:pPr>
              <w:rPr/>
            </w:pPr>
            <w:r w:rsidDel="00000000" w:rsidR="00000000" w:rsidRPr="00000000">
              <w:rPr>
                <w:rtl w:val="0"/>
              </w:rPr>
              <w:t xml:space="preserve">proyecciones, KPIs y análisis presupuestario conforme a un modelo de Balanced Scorecard</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Modelado multidimensional y KPIs con 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Diseño de cubos OLAP con KPIs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Modelos tabulares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Consultas con DAX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t xml:space="preserve">Rolling Forecast y análisis presupuestario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Reportes con parámetros y filtros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Semáforos y visualizaciones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Balanced Scorecard con Power BI</w:t>
            </w:r>
          </w:p>
        </w:tc>
      </w:tr>
    </w:tbl>
    <w:p w:rsidR="00000000" w:rsidDel="00000000" w:rsidP="00000000" w:rsidRDefault="00000000" w:rsidRPr="00000000" w14:paraId="00000262">
      <w:pPr>
        <w:pStyle w:val="Heading3"/>
        <w:rPr/>
      </w:pPr>
      <w:bookmarkStart w:colFirst="0" w:colLast="0" w:name="_heading=h.5jnhmtwdfyjk" w:id="48"/>
      <w:bookmarkEnd w:id="48"/>
      <w:r w:rsidDel="00000000" w:rsidR="00000000" w:rsidRPr="00000000">
        <w:rPr>
          <w:rtl w:val="0"/>
        </w:rPr>
        <w:t xml:space="preserve">Área de Habilidades (Saber Hacer)</w:t>
      </w:r>
    </w:p>
    <w:p w:rsidR="00000000" w:rsidDel="00000000" w:rsidP="00000000" w:rsidRDefault="00000000" w:rsidRPr="00000000" w14:paraId="0000026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tl w:val="0"/>
              </w:rPr>
              <w:t xml:space="preserve">Desarrolla tableros e indicadores estratégicos mediante</w:t>
            </w:r>
          </w:p>
          <w:p w:rsidR="00000000" w:rsidDel="00000000" w:rsidP="00000000" w:rsidRDefault="00000000" w:rsidRPr="00000000" w14:paraId="00000267">
            <w:pPr>
              <w:rPr/>
            </w:pPr>
            <w:r w:rsidDel="00000000" w:rsidR="00000000" w:rsidRPr="00000000">
              <w:rPr>
                <w:rtl w:val="0"/>
              </w:rPr>
              <w:t xml:space="preserve">Power BI para reflejar proyecciones, KPIs y</w:t>
            </w:r>
          </w:p>
          <w:p w:rsidR="00000000" w:rsidDel="00000000" w:rsidP="00000000" w:rsidRDefault="00000000" w:rsidRPr="00000000" w14:paraId="00000268">
            <w:pPr>
              <w:rPr/>
            </w:pPr>
            <w:r w:rsidDel="00000000" w:rsidR="00000000" w:rsidRPr="00000000">
              <w:rPr>
                <w:rtl w:val="0"/>
              </w:rPr>
              <w:t xml:space="preserve">análisis presupuestario conforme a un modelo de Balanced</w:t>
            </w:r>
          </w:p>
          <w:p w:rsidR="00000000" w:rsidDel="00000000" w:rsidP="00000000" w:rsidRDefault="00000000" w:rsidRPr="00000000" w14:paraId="00000269">
            <w:pPr>
              <w:rPr/>
            </w:pPr>
            <w:r w:rsidDel="00000000" w:rsidR="00000000" w:rsidRPr="00000000">
              <w:rPr>
                <w:rtl w:val="0"/>
              </w:rPr>
              <w:t xml:space="preserve">Scorecard</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rPr/>
            </w:pPr>
            <w:r w:rsidDel="00000000" w:rsidR="00000000" w:rsidRPr="00000000">
              <w:rPr>
                <w:rtl w:val="0"/>
              </w:rPr>
              <w:t xml:space="preserve">Tarea 2 / actividad en clase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jc w:val="center"/>
              <w:rPr/>
            </w:pPr>
            <w:r w:rsidDel="00000000" w:rsidR="00000000" w:rsidRPr="00000000">
              <w:rPr>
                <w:rtl w:val="0"/>
              </w:rPr>
              <w:t xml:space="preserve">1</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spacing w:after="0" w:before="0" w:lineRule="auto"/>
        <w:rPr>
          <w:color w:val="0b5394"/>
          <w:sz w:val="26"/>
          <w:szCs w:val="26"/>
        </w:rPr>
      </w:pPr>
      <w:bookmarkStart w:colFirst="0" w:colLast="0" w:name="_heading=h.y1k73bw16vkr" w:id="49"/>
      <w:bookmarkEnd w:id="49"/>
      <w:r w:rsidDel="00000000" w:rsidR="00000000" w:rsidRPr="00000000">
        <w:rPr>
          <w:color w:val="0b5394"/>
          <w:sz w:val="26"/>
          <w:szCs w:val="26"/>
          <w:rtl w:val="0"/>
        </w:rPr>
        <w:t xml:space="preserve">Sesión No. 6</w:t>
      </w:r>
    </w:p>
    <w:p w:rsidR="00000000" w:rsidDel="00000000" w:rsidP="00000000" w:rsidRDefault="00000000" w:rsidRPr="00000000" w14:paraId="00000272">
      <w:pPr>
        <w:pStyle w:val="Heading3"/>
        <w:spacing w:after="0" w:before="0" w:lineRule="auto"/>
        <w:rPr/>
      </w:pPr>
      <w:bookmarkStart w:colFirst="0" w:colLast="0" w:name="_heading=h.kkqbannhk6sp" w:id="50"/>
      <w:bookmarkEnd w:id="50"/>
      <w:r w:rsidDel="00000000" w:rsidR="00000000" w:rsidRPr="00000000">
        <w:rPr>
          <w:color w:val="0b5394"/>
          <w:sz w:val="26"/>
          <w:szCs w:val="26"/>
          <w:rtl w:val="0"/>
        </w:rPr>
        <w:t xml:space="preserve">Análisis de Datos Masivos: Big Data y Procesamiento Distribuido </w:t>
      </w:r>
      <w:r w:rsidDel="00000000" w:rsidR="00000000" w:rsidRPr="00000000">
        <w:rPr>
          <w:rtl w:val="0"/>
        </w:rPr>
      </w:r>
    </w:p>
    <w:p w:rsidR="00000000" w:rsidDel="00000000" w:rsidP="00000000" w:rsidRDefault="00000000" w:rsidRPr="00000000" w14:paraId="00000273">
      <w:pPr>
        <w:pStyle w:val="Heading3"/>
        <w:rPr/>
      </w:pPr>
      <w:bookmarkStart w:colFirst="0" w:colLast="0" w:name="_heading=h.74wfl1pg9seh" w:id="51"/>
      <w:bookmarkEnd w:id="51"/>
      <w:r w:rsidDel="00000000" w:rsidR="00000000" w:rsidRPr="00000000">
        <w:rPr>
          <w:rtl w:val="0"/>
        </w:rPr>
        <w:t xml:space="preserve">Área Actitudinal (Saber ser)</w:t>
      </w:r>
    </w:p>
    <w:p w:rsidR="00000000" w:rsidDel="00000000" w:rsidP="00000000" w:rsidRDefault="00000000" w:rsidRPr="00000000" w14:paraId="00000274">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b w:val="1"/>
                <w:bCs w:val="1"/>
                <w:rtl w:val="0"/>
              </w:rPr>
              <w:t xml:space="preserve">Nombre del valor:  Adaptabilidad tecnológica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6">
            <w:pPr>
              <w:jc w:val="both"/>
              <w:rPr/>
            </w:pPr>
            <w:r w:rsidDel="00000000" w:rsidR="00000000" w:rsidRPr="00000000">
              <w:rPr>
                <w:rtl w:val="0"/>
              </w:rPr>
              <w:t xml:space="preserve">Rigor técnico</w:t>
            </w:r>
          </w:p>
          <w:p w:rsidR="00000000" w:rsidDel="00000000" w:rsidP="00000000" w:rsidRDefault="00000000" w:rsidRPr="00000000" w14:paraId="00000277">
            <w:pPr>
              <w:jc w:val="both"/>
              <w:rPr/>
            </w:pPr>
            <w:r w:rsidDel="00000000" w:rsidR="00000000" w:rsidRPr="00000000">
              <w:rPr>
                <w:rtl w:val="0"/>
              </w:rPr>
              <w:t xml:space="preserve">Se exige al conectar con bases NoSQL, crear visualizaciones estadísticas y trabajar con</w:t>
            </w:r>
          </w:p>
          <w:p w:rsidR="00000000" w:rsidDel="00000000" w:rsidP="00000000" w:rsidRDefault="00000000" w:rsidRPr="00000000" w14:paraId="00000278">
            <w:pPr>
              <w:jc w:val="both"/>
              <w:rPr/>
            </w:pPr>
            <w:r w:rsidDel="00000000" w:rsidR="00000000" w:rsidRPr="00000000">
              <w:rPr>
                <w:rtl w:val="0"/>
              </w:rPr>
              <w:t xml:space="preserve">visualizaciones complejas.</w:t>
            </w:r>
          </w:p>
          <w:p w:rsidR="00000000" w:rsidDel="00000000" w:rsidP="00000000" w:rsidRDefault="00000000" w:rsidRPr="00000000" w14:paraId="00000279">
            <w:pPr>
              <w:jc w:val="both"/>
              <w:rPr/>
            </w:pPr>
            <w:r w:rsidDel="00000000" w:rsidR="00000000" w:rsidRPr="00000000">
              <w:rPr>
                <w:rtl w:val="0"/>
              </w:rPr>
              <w:t xml:space="preserve">Pensamiento crítico</w:t>
            </w:r>
          </w:p>
          <w:p w:rsidR="00000000" w:rsidDel="00000000" w:rsidP="00000000" w:rsidRDefault="00000000" w:rsidRPr="00000000" w14:paraId="0000027A">
            <w:pPr>
              <w:jc w:val="both"/>
              <w:rPr/>
            </w:pPr>
            <w:r w:rsidDel="00000000" w:rsidR="00000000" w:rsidRPr="00000000">
              <w:rPr>
                <w:rtl w:val="0"/>
              </w:rPr>
              <w:t xml:space="preserve">Se fomenta al interpretar datos no estructurados y representar hallazgos de forma visual y</w:t>
            </w:r>
          </w:p>
          <w:p w:rsidR="00000000" w:rsidDel="00000000" w:rsidP="00000000" w:rsidRDefault="00000000" w:rsidRPr="00000000" w14:paraId="0000027B">
            <w:pPr>
              <w:jc w:val="both"/>
              <w:rPr/>
            </w:pPr>
            <w:r w:rsidDel="00000000" w:rsidR="00000000" w:rsidRPr="00000000">
              <w:rPr>
                <w:rtl w:val="0"/>
              </w:rPr>
              <w:t xml:space="preserve">comprensible.</w:t>
            </w:r>
          </w:p>
          <w:p w:rsidR="00000000" w:rsidDel="00000000" w:rsidP="00000000" w:rsidRDefault="00000000" w:rsidRPr="00000000" w14:paraId="0000027C">
            <w:pPr>
              <w:jc w:val="both"/>
              <w:rPr/>
            </w:pPr>
            <w:r w:rsidDel="00000000" w:rsidR="00000000" w:rsidRPr="00000000">
              <w:rPr>
                <w:rtl w:val="0"/>
              </w:rPr>
              <w:t xml:space="preserve">Responsabilidad en el análisis</w:t>
            </w:r>
          </w:p>
          <w:p w:rsidR="00000000" w:rsidDel="00000000" w:rsidP="00000000" w:rsidRDefault="00000000" w:rsidRPr="00000000" w14:paraId="0000027D">
            <w:pPr>
              <w:jc w:val="both"/>
              <w:rPr/>
            </w:pPr>
            <w:r w:rsidDel="00000000" w:rsidR="00000000" w:rsidRPr="00000000">
              <w:rPr>
                <w:rtl w:val="0"/>
              </w:rPr>
              <w:t xml:space="preserve">Se refuerza al presentar dashboards que pueden influir en decisiones estratégicas dentro de</w:t>
            </w:r>
          </w:p>
          <w:p w:rsidR="00000000" w:rsidDel="00000000" w:rsidP="00000000" w:rsidRDefault="00000000" w:rsidRPr="00000000" w14:paraId="0000027E">
            <w:pPr>
              <w:jc w:val="both"/>
              <w:rPr/>
            </w:pPr>
            <w:r w:rsidDel="00000000" w:rsidR="00000000" w:rsidRPr="00000000">
              <w:rPr>
                <w:rtl w:val="0"/>
              </w:rPr>
              <w:t xml:space="preserve">una organización.</w:t>
            </w:r>
          </w:p>
        </w:tc>
      </w:tr>
    </w:tbl>
    <w:p w:rsidR="00000000" w:rsidDel="00000000" w:rsidP="00000000" w:rsidRDefault="00000000" w:rsidRPr="00000000" w14:paraId="0000027F">
      <w:pPr>
        <w:pStyle w:val="Heading3"/>
        <w:rPr/>
      </w:pPr>
      <w:bookmarkStart w:colFirst="0" w:colLast="0" w:name="_heading=h.mqxpqb1b963m" w:id="52"/>
      <w:bookmarkEnd w:id="52"/>
      <w:r w:rsidDel="00000000" w:rsidR="00000000" w:rsidRPr="00000000">
        <w:rPr>
          <w:rtl w:val="0"/>
        </w:rPr>
        <w:t xml:space="preserve">Área de Conocimiento (Saber)</w:t>
      </w:r>
    </w:p>
    <w:p w:rsidR="00000000" w:rsidDel="00000000" w:rsidP="00000000" w:rsidRDefault="00000000" w:rsidRPr="00000000" w14:paraId="0000028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rtl w:val="0"/>
              </w:rPr>
              <w:t xml:space="preserve">Utiliza entornos de procesamiento distribuido con herramientas como Apache Spark y</w:t>
            </w:r>
          </w:p>
          <w:p w:rsidR="00000000" w:rsidDel="00000000" w:rsidP="00000000" w:rsidRDefault="00000000" w:rsidRPr="00000000" w14:paraId="00000284">
            <w:pPr>
              <w:rPr/>
            </w:pPr>
            <w:r w:rsidDel="00000000" w:rsidR="00000000" w:rsidRPr="00000000">
              <w:rPr>
                <w:rtl w:val="0"/>
              </w:rPr>
              <w:t xml:space="preserve">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Análisis y ecosistemas Big Data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¿Qué es Big Data? (4 V)</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Arquitectura de Spark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Fundamentos de Spark para análisis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Exploración de datos en Spark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Carga desde data lakes</w:t>
            </w:r>
          </w:p>
        </w:tc>
      </w:tr>
    </w:tbl>
    <w:p w:rsidR="00000000" w:rsidDel="00000000" w:rsidP="00000000" w:rsidRDefault="00000000" w:rsidRPr="00000000" w14:paraId="00000292">
      <w:pPr>
        <w:pStyle w:val="Heading3"/>
        <w:rPr/>
      </w:pPr>
      <w:bookmarkStart w:colFirst="0" w:colLast="0" w:name="_heading=h.nzlm7jvmpu32" w:id="53"/>
      <w:bookmarkEnd w:id="53"/>
      <w:r w:rsidDel="00000000" w:rsidR="00000000" w:rsidRPr="00000000">
        <w:rPr>
          <w:rtl w:val="0"/>
        </w:rPr>
        <w:t xml:space="preserve">Área de Habilidades (Saber Hacer)</w:t>
      </w:r>
    </w:p>
    <w:p w:rsidR="00000000" w:rsidDel="00000000" w:rsidP="00000000" w:rsidRDefault="00000000" w:rsidRPr="00000000" w14:paraId="0000029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4.98046875"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rtl w:val="0"/>
              </w:rPr>
              <w:t xml:space="preserve">Competencia</w:t>
            </w:r>
          </w:p>
        </w:tc>
      </w:tr>
      <w:tr>
        <w:trPr>
          <w:cantSplit w:val="0"/>
          <w:trHeight w:val="424.98046875" w:hRule="atLeast"/>
          <w:tblHeader w:val="0"/>
        </w:trPr>
        <w:tc>
          <w:tcPr>
            <w:gridSpan w:val="2"/>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rtl w:val="0"/>
              </w:rPr>
              <w:t xml:space="preserve">IUtiliza entornos de procesamiento distribuido con herramientas como Apache Spark y 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jc w:val="center"/>
              <w:rPr/>
            </w:pPr>
            <w:r w:rsidDel="00000000" w:rsidR="00000000" w:rsidRPr="00000000">
              <w:rPr>
                <w:rtl w:val="0"/>
              </w:rPr>
              <w:t xml:space="preserve">1</w:t>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spacing w:after="0" w:before="0" w:lineRule="auto"/>
        <w:rPr>
          <w:color w:val="0b5394"/>
          <w:sz w:val="26"/>
          <w:szCs w:val="26"/>
        </w:rPr>
      </w:pPr>
      <w:bookmarkStart w:colFirst="0" w:colLast="0" w:name="_heading=h.azkqe873q8e2" w:id="54"/>
      <w:bookmarkEnd w:id="54"/>
      <w:r w:rsidDel="00000000" w:rsidR="00000000" w:rsidRPr="00000000">
        <w:rPr>
          <w:color w:val="0b5394"/>
          <w:sz w:val="26"/>
          <w:szCs w:val="26"/>
          <w:rtl w:val="0"/>
        </w:rPr>
        <w:t xml:space="preserve">Sesión No. 7</w:t>
      </w:r>
    </w:p>
    <w:p w:rsidR="00000000" w:rsidDel="00000000" w:rsidP="00000000" w:rsidRDefault="00000000" w:rsidRPr="00000000" w14:paraId="0000029F">
      <w:pPr>
        <w:pStyle w:val="Heading2"/>
        <w:rPr/>
      </w:pPr>
      <w:r w:rsidDel="00000000" w:rsidR="00000000" w:rsidRPr="00000000">
        <w:rPr>
          <w:rtl w:val="0"/>
        </w:rPr>
        <w:t xml:space="preserve">Modelado Analítico con dbt</w:t>
      </w:r>
    </w:p>
    <w:p w:rsidR="00000000" w:rsidDel="00000000" w:rsidP="00000000" w:rsidRDefault="00000000" w:rsidRPr="00000000" w14:paraId="000002A0">
      <w:pPr>
        <w:pStyle w:val="Heading3"/>
        <w:rPr/>
      </w:pPr>
      <w:bookmarkStart w:colFirst="0" w:colLast="0" w:name="_heading=h.8kcost9vpb3t" w:id="55"/>
      <w:bookmarkEnd w:id="55"/>
      <w:r w:rsidDel="00000000" w:rsidR="00000000" w:rsidRPr="00000000">
        <w:rPr>
          <w:rtl w:val="0"/>
        </w:rPr>
        <w:t xml:space="preserve">Área Actitudinal (Saber ser)</w:t>
      </w:r>
    </w:p>
    <w:p w:rsidR="00000000" w:rsidDel="00000000" w:rsidP="00000000" w:rsidRDefault="00000000" w:rsidRPr="00000000" w14:paraId="000002A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2">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jc w:val="both"/>
              <w:rPr/>
            </w:pPr>
            <w:r w:rsidDel="00000000" w:rsidR="00000000" w:rsidRPr="00000000">
              <w:rPr>
                <w:rtl w:val="0"/>
              </w:rPr>
              <w:t xml:space="preserve">Rigor analítico</w:t>
            </w:r>
          </w:p>
          <w:p w:rsidR="00000000" w:rsidDel="00000000" w:rsidP="00000000" w:rsidRDefault="00000000" w:rsidRPr="00000000" w14:paraId="000002A4">
            <w:pPr>
              <w:jc w:val="both"/>
              <w:rPr/>
            </w:pPr>
            <w:r w:rsidDel="00000000" w:rsidR="00000000" w:rsidRPr="00000000">
              <w:rPr>
                <w:rtl w:val="0"/>
              </w:rPr>
              <w:t xml:space="preserve">Se refuerza al construir modelos de datos consistentes, verificables y reutilizables mediante SQL y dbt.</w:t>
            </w:r>
          </w:p>
          <w:p w:rsidR="00000000" w:rsidDel="00000000" w:rsidP="00000000" w:rsidRDefault="00000000" w:rsidRPr="00000000" w14:paraId="000002A5">
            <w:pPr>
              <w:jc w:val="both"/>
              <w:rPr/>
            </w:pPr>
            <w:r w:rsidDel="00000000" w:rsidR="00000000" w:rsidRPr="00000000">
              <w:rPr>
                <w:rtl w:val="0"/>
              </w:rPr>
              <w:t xml:space="preserve">Responsabilidad técnica</w:t>
            </w:r>
          </w:p>
          <w:p w:rsidR="00000000" w:rsidDel="00000000" w:rsidP="00000000" w:rsidRDefault="00000000" w:rsidRPr="00000000" w14:paraId="000002A6">
            <w:pPr>
              <w:jc w:val="both"/>
              <w:rPr/>
            </w:pPr>
            <w:r w:rsidDel="00000000" w:rsidR="00000000" w:rsidRPr="00000000">
              <w:rPr>
                <w:rtl w:val="0"/>
              </w:rPr>
              <w:t xml:space="preserve">Se promueve al documentar fuentes, transformaciones y supuestos para evitar decisiones basadas en datos ambiguos.</w:t>
            </w:r>
          </w:p>
          <w:p w:rsidR="00000000" w:rsidDel="00000000" w:rsidP="00000000" w:rsidRDefault="00000000" w:rsidRPr="00000000" w14:paraId="000002A7">
            <w:pPr>
              <w:jc w:val="both"/>
              <w:rPr/>
            </w:pPr>
            <w:r w:rsidDel="00000000" w:rsidR="00000000" w:rsidRPr="00000000">
              <w:rPr>
                <w:rtl w:val="0"/>
              </w:rPr>
              <w:t xml:space="preserve">Colaboración</w:t>
            </w:r>
          </w:p>
          <w:p w:rsidR="00000000" w:rsidDel="00000000" w:rsidP="00000000" w:rsidRDefault="00000000" w:rsidRPr="00000000" w14:paraId="000002A8">
            <w:pPr>
              <w:jc w:val="both"/>
              <w:rPr/>
            </w:pPr>
            <w:r w:rsidDel="00000000" w:rsidR="00000000" w:rsidRPr="00000000">
              <w:rPr>
                <w:rtl w:val="0"/>
              </w:rPr>
              <w:t xml:space="preserve">Se desarrolla al trabajar con control de versiones, revisión de cambios y estándares compartidos de modelado.</w:t>
            </w:r>
          </w:p>
          <w:p w:rsidR="00000000" w:rsidDel="00000000" w:rsidP="00000000" w:rsidRDefault="00000000" w:rsidRPr="00000000" w14:paraId="000002A9">
            <w:pPr>
              <w:jc w:val="both"/>
              <w:rPr/>
            </w:pPr>
            <w:r w:rsidDel="00000000" w:rsidR="00000000" w:rsidRPr="00000000">
              <w:rPr>
                <w:rtl w:val="0"/>
              </w:rPr>
              <w:t xml:space="preserve">Trazabilidad</w:t>
            </w:r>
          </w:p>
          <w:p w:rsidR="00000000" w:rsidDel="00000000" w:rsidP="00000000" w:rsidRDefault="00000000" w:rsidRPr="00000000" w14:paraId="000002AA">
            <w:pPr>
              <w:jc w:val="both"/>
              <w:rPr/>
            </w:pPr>
            <w:r w:rsidDel="00000000" w:rsidR="00000000" w:rsidRPr="00000000">
              <w:rPr>
                <w:rtl w:val="0"/>
              </w:rPr>
              <w:t xml:space="preserve">Se aplica al mantener linaje entre fuentes, modelos intermedios y tablas analíticas finales. </w:t>
            </w:r>
          </w:p>
        </w:tc>
      </w:tr>
    </w:tbl>
    <w:p w:rsidR="00000000" w:rsidDel="00000000" w:rsidP="00000000" w:rsidRDefault="00000000" w:rsidRPr="00000000" w14:paraId="000002AB">
      <w:pPr>
        <w:pStyle w:val="Heading3"/>
        <w:rPr/>
      </w:pPr>
      <w:bookmarkStart w:colFirst="0" w:colLast="0" w:name="_heading=h.17r4q470s7g9" w:id="56"/>
      <w:bookmarkEnd w:id="56"/>
      <w:r w:rsidDel="00000000" w:rsidR="00000000" w:rsidRPr="00000000">
        <w:rPr>
          <w:rtl w:val="0"/>
        </w:rPr>
        <w:t xml:space="preserve">Área de Conocimiento (Saber)</w:t>
      </w:r>
    </w:p>
    <w:p w:rsidR="00000000" w:rsidDel="00000000" w:rsidP="00000000" w:rsidRDefault="00000000" w:rsidRPr="00000000" w14:paraId="000002AC">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t xml:space="preserve">Construye modelos analíticos reproducibles mediante dbt, SQL y control de versiones, aplicando pruebas, documentación y buenas prácticas de transformación ELT para preparar datos confiables orientados a BI.</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2">
            <w:pPr>
              <w:rPr/>
            </w:pPr>
            <w:r w:rsidDel="00000000" w:rsidR="00000000" w:rsidRPr="00000000">
              <w:rPr>
                <w:rtl w:val="0"/>
              </w:rPr>
              <w:t xml:space="preserve">Subtema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Fundamentos de dbt y ELT</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ETL vs ELT y rol de dbt en el stack moderno de datos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Fundamentos de dbt y ELT</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Estructura de un proyecto dbt: models, sources, seeds y macros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Modelado analítico con dbt </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Capas staging, intermediate y marts para modelos analíticos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Calidad y documentación </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Tests, documentación automática y linaje de datos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Ejecución y buenas prácticas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Perfiles, ambientes, ejecución local y control de versiones con Git </w:t>
            </w:r>
          </w:p>
        </w:tc>
      </w:tr>
    </w:tbl>
    <w:p w:rsidR="00000000" w:rsidDel="00000000" w:rsidP="00000000" w:rsidRDefault="00000000" w:rsidRPr="00000000" w14:paraId="000002BD">
      <w:pPr>
        <w:pStyle w:val="Heading3"/>
        <w:rPr/>
      </w:pPr>
      <w:bookmarkStart w:colFirst="0" w:colLast="0" w:name="_heading=h.7sexxuimkcbg" w:id="57"/>
      <w:bookmarkEnd w:id="57"/>
      <w:r w:rsidDel="00000000" w:rsidR="00000000" w:rsidRPr="00000000">
        <w:rPr>
          <w:rtl w:val="0"/>
        </w:rPr>
        <w:t xml:space="preserve">Área de Habilidades (Saber Hacer)</w:t>
      </w:r>
    </w:p>
    <w:p w:rsidR="00000000" w:rsidDel="00000000" w:rsidP="00000000" w:rsidRDefault="00000000" w:rsidRPr="00000000" w14:paraId="000002BE">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F">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1">
            <w:pPr>
              <w:rPr/>
            </w:pPr>
            <w:r w:rsidDel="00000000" w:rsidR="00000000" w:rsidRPr="00000000">
              <w:rPr>
                <w:rtl w:val="0"/>
              </w:rPr>
              <w:t xml:space="preserve">Construye modelos analíticos reproducibles mediante dbt, SQL y control de versiones, aplicando pruebas, documentación y buenas prácticas de transformación ELT para preparar datos confiables orientados a BI.</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C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rPr/>
            </w:pPr>
            <w:r w:rsidDel="00000000" w:rsidR="00000000" w:rsidRPr="00000000">
              <w:rPr>
                <w:rtl w:val="0"/>
              </w:rPr>
              <w:t xml:space="preserve">Corto 2 / Hoja de Trabajo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jc w:val="center"/>
              <w:rPr/>
            </w:pPr>
            <w:r w:rsidDel="00000000" w:rsidR="00000000" w:rsidRPr="00000000">
              <w:rPr>
                <w:rtl w:val="0"/>
              </w:rPr>
              <w:t xml:space="preserve">3 / 5</w:t>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spacing w:after="0" w:before="0" w:lineRule="auto"/>
        <w:rPr>
          <w:color w:val="0b5394"/>
          <w:sz w:val="26"/>
          <w:szCs w:val="26"/>
        </w:rPr>
      </w:pPr>
      <w:bookmarkStart w:colFirst="0" w:colLast="0" w:name="_heading=h.6xamef6g3ofw" w:id="58"/>
      <w:bookmarkEnd w:id="58"/>
      <w:r w:rsidDel="00000000" w:rsidR="00000000" w:rsidRPr="00000000">
        <w:rPr>
          <w:color w:val="0b5394"/>
          <w:sz w:val="26"/>
          <w:szCs w:val="26"/>
          <w:rtl w:val="0"/>
        </w:rPr>
        <w:t xml:space="preserve">Sesión No. 8</w:t>
      </w:r>
    </w:p>
    <w:p w:rsidR="00000000" w:rsidDel="00000000" w:rsidP="00000000" w:rsidRDefault="00000000" w:rsidRPr="00000000" w14:paraId="000002CA">
      <w:pPr>
        <w:pStyle w:val="Heading3"/>
        <w:spacing w:after="0" w:before="0" w:lineRule="auto"/>
        <w:rPr/>
      </w:pPr>
      <w:bookmarkStart w:colFirst="0" w:colLast="0" w:name="_heading=h.zfs8qxz5shvh" w:id="59"/>
      <w:bookmarkEnd w:id="59"/>
      <w:r w:rsidDel="00000000" w:rsidR="00000000" w:rsidRPr="00000000">
        <w:rPr>
          <w:color w:val="0b5394"/>
          <w:sz w:val="26"/>
          <w:szCs w:val="26"/>
          <w:rtl w:val="0"/>
        </w:rPr>
        <w:t xml:space="preserve">Orquestación de Pipelines con Apache Airflow</w:t>
      </w:r>
      <w:r w:rsidDel="00000000" w:rsidR="00000000" w:rsidRPr="00000000">
        <w:rPr>
          <w:rtl w:val="0"/>
        </w:rPr>
      </w:r>
    </w:p>
    <w:p w:rsidR="00000000" w:rsidDel="00000000" w:rsidP="00000000" w:rsidRDefault="00000000" w:rsidRPr="00000000" w14:paraId="000002CB">
      <w:pPr>
        <w:pStyle w:val="Heading3"/>
        <w:rPr/>
      </w:pPr>
      <w:bookmarkStart w:colFirst="0" w:colLast="0" w:name="_heading=h.93iyb5r1wpd1" w:id="60"/>
      <w:bookmarkEnd w:id="60"/>
      <w:r w:rsidDel="00000000" w:rsidR="00000000" w:rsidRPr="00000000">
        <w:rPr>
          <w:rtl w:val="0"/>
        </w:rPr>
        <w:t xml:space="preserve">Área Actitudinal (Saber ser)</w:t>
      </w:r>
    </w:p>
    <w:p w:rsidR="00000000" w:rsidDel="00000000" w:rsidP="00000000" w:rsidRDefault="00000000" w:rsidRPr="00000000" w14:paraId="000002CC">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D">
            <w:pPr>
              <w:rPr/>
            </w:pPr>
            <w:r w:rsidDel="00000000" w:rsidR="00000000" w:rsidRPr="00000000">
              <w:rPr>
                <w:b w:val="1"/>
                <w:bCs w:val="1"/>
                <w:rtl w:val="0"/>
              </w:rPr>
              <w:t xml:space="preserve">Nombre del valor:  Curiosidad técnica y criterio de selección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jc w:val="both"/>
              <w:rPr/>
            </w:pPr>
            <w:r w:rsidDel="00000000" w:rsidR="00000000" w:rsidRPr="00000000">
              <w:rPr>
                <w:rtl w:val="0"/>
              </w:rPr>
              <w:t xml:space="preserve">Planificación</w:t>
            </w:r>
          </w:p>
          <w:p w:rsidR="00000000" w:rsidDel="00000000" w:rsidP="00000000" w:rsidRDefault="00000000" w:rsidRPr="00000000" w14:paraId="000002CF">
            <w:pPr>
              <w:jc w:val="both"/>
              <w:rPr/>
            </w:pPr>
            <w:r w:rsidDel="00000000" w:rsidR="00000000" w:rsidRPr="00000000">
              <w:rPr>
                <w:rtl w:val="0"/>
              </w:rPr>
              <w:t xml:space="preserve">Se fortalece al diseñar flujos de trabajo ordenados, programados y dependientes entre sí.</w:t>
            </w:r>
          </w:p>
          <w:p w:rsidR="00000000" w:rsidDel="00000000" w:rsidP="00000000" w:rsidRDefault="00000000" w:rsidRPr="00000000" w14:paraId="000002D0">
            <w:pPr>
              <w:jc w:val="both"/>
              <w:rPr/>
            </w:pPr>
            <w:r w:rsidDel="00000000" w:rsidR="00000000" w:rsidRPr="00000000">
              <w:rPr>
                <w:rtl w:val="0"/>
              </w:rPr>
              <w:t xml:space="preserve">Responsabilidad operacional</w:t>
            </w:r>
          </w:p>
          <w:p w:rsidR="00000000" w:rsidDel="00000000" w:rsidP="00000000" w:rsidRDefault="00000000" w:rsidRPr="00000000" w14:paraId="000002D1">
            <w:pPr>
              <w:jc w:val="both"/>
              <w:rPr/>
            </w:pPr>
            <w:r w:rsidDel="00000000" w:rsidR="00000000" w:rsidRPr="00000000">
              <w:rPr>
                <w:rtl w:val="0"/>
              </w:rPr>
              <w:t xml:space="preserve">Se promueve al monitorear ejecuciones, registrar errores y definir acciones ante fallas de pipelines.</w:t>
            </w:r>
          </w:p>
          <w:p w:rsidR="00000000" w:rsidDel="00000000" w:rsidP="00000000" w:rsidRDefault="00000000" w:rsidRPr="00000000" w14:paraId="000002D2">
            <w:pPr>
              <w:jc w:val="both"/>
              <w:rPr/>
            </w:pPr>
            <w:r w:rsidDel="00000000" w:rsidR="00000000" w:rsidRPr="00000000">
              <w:rPr>
                <w:rtl w:val="0"/>
              </w:rPr>
              <w:t xml:space="preserve">Disciplina técnica</w:t>
            </w:r>
          </w:p>
          <w:p w:rsidR="00000000" w:rsidDel="00000000" w:rsidP="00000000" w:rsidRDefault="00000000" w:rsidRPr="00000000" w14:paraId="000002D3">
            <w:pPr>
              <w:jc w:val="both"/>
              <w:rPr/>
            </w:pPr>
            <w:r w:rsidDel="00000000" w:rsidR="00000000" w:rsidRPr="00000000">
              <w:rPr>
                <w:rtl w:val="0"/>
              </w:rPr>
              <w:t xml:space="preserve">Se desarrolla al estructurar DAGs, tareas y dependencias siguiendo buenas prácticas de automatización.</w:t>
            </w:r>
          </w:p>
          <w:p w:rsidR="00000000" w:rsidDel="00000000" w:rsidP="00000000" w:rsidRDefault="00000000" w:rsidRPr="00000000" w14:paraId="000002D4">
            <w:pPr>
              <w:jc w:val="both"/>
              <w:rPr/>
            </w:pPr>
            <w:r w:rsidDel="00000000" w:rsidR="00000000" w:rsidRPr="00000000">
              <w:rPr>
                <w:rtl w:val="0"/>
              </w:rPr>
              <w:t xml:space="preserve">Pensamiento crítico</w:t>
            </w:r>
          </w:p>
          <w:p w:rsidR="00000000" w:rsidDel="00000000" w:rsidP="00000000" w:rsidRDefault="00000000" w:rsidRPr="00000000" w14:paraId="000002D5">
            <w:pPr>
              <w:jc w:val="both"/>
              <w:rPr/>
            </w:pPr>
            <w:r w:rsidDel="00000000" w:rsidR="00000000" w:rsidRPr="00000000">
              <w:rPr>
                <w:rtl w:val="0"/>
              </w:rPr>
              <w:t xml:space="preserve">Se aplica al decidir qué procesos deben automatizarse, con qué frecuencia y bajo qué condiciones</w:t>
            </w:r>
          </w:p>
        </w:tc>
      </w:tr>
    </w:tbl>
    <w:p w:rsidR="00000000" w:rsidDel="00000000" w:rsidP="00000000" w:rsidRDefault="00000000" w:rsidRPr="00000000" w14:paraId="000002D6">
      <w:pPr>
        <w:pStyle w:val="Heading3"/>
        <w:rPr/>
      </w:pPr>
      <w:bookmarkStart w:colFirst="0" w:colLast="0" w:name="_heading=h.ebc4a7stdsio" w:id="61"/>
      <w:bookmarkEnd w:id="61"/>
      <w:r w:rsidDel="00000000" w:rsidR="00000000" w:rsidRPr="00000000">
        <w:rPr>
          <w:rtl w:val="0"/>
        </w:rPr>
        <w:t xml:space="preserve">Área de Conocimiento (Saber)</w:t>
      </w:r>
    </w:p>
    <w:p w:rsidR="00000000" w:rsidDel="00000000" w:rsidP="00000000" w:rsidRDefault="00000000" w:rsidRPr="00000000" w14:paraId="000002D7">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A">
            <w:pPr>
              <w:rPr/>
            </w:pPr>
            <w:r w:rsidDel="00000000" w:rsidR="00000000" w:rsidRPr="00000000">
              <w:rPr>
                <w:rtl w:val="0"/>
              </w:rPr>
              <w:t xml:space="preserve">Diseña y automatiza pipelines de datos mediante Apache Airflow, integrando tareas de extracción, transformación, validación y carga para coordinar procesos de datos de forma programada, monitoreable y reproducible.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Orquestación de pipelines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t xml:space="preserve">Conceptos de DAG, task, operator, scheduler y executor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t xml:space="preserve">Apache Airflow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t xml:space="preserve">Creación de DAGs y definición de dependencias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t xml:space="preserve">Automatización de procesos de datos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t xml:space="preserve">Programación, reintentos, monitoreo y manejo de fallos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Integración con dbt y bases de datos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Ejecución de modelos dbt, consultas SQL y cargas hacia el warehouse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Buenas prácticas operacionales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Variables, conexiones, logs, alertas y despliegue local con Docker </w:t>
            </w:r>
          </w:p>
        </w:tc>
      </w:tr>
    </w:tbl>
    <w:p w:rsidR="00000000" w:rsidDel="00000000" w:rsidP="00000000" w:rsidRDefault="00000000" w:rsidRPr="00000000" w14:paraId="000002E8">
      <w:pPr>
        <w:pStyle w:val="Heading3"/>
        <w:rPr/>
      </w:pPr>
      <w:bookmarkStart w:colFirst="0" w:colLast="0" w:name="_heading=h.8fs4sp26wtgq" w:id="62"/>
      <w:bookmarkEnd w:id="62"/>
      <w:r w:rsidDel="00000000" w:rsidR="00000000" w:rsidRPr="00000000">
        <w:rPr>
          <w:rtl w:val="0"/>
        </w:rPr>
        <w:t xml:space="preserve">Área de Habilidades (Saber Hacer)</w:t>
      </w:r>
    </w:p>
    <w:p w:rsidR="00000000" w:rsidDel="00000000" w:rsidP="00000000" w:rsidRDefault="00000000" w:rsidRPr="00000000" w14:paraId="000002E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E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C">
            <w:pPr>
              <w:rPr/>
            </w:pPr>
            <w:r w:rsidDel="00000000" w:rsidR="00000000" w:rsidRPr="00000000">
              <w:rPr>
                <w:rtl w:val="0"/>
              </w:rPr>
              <w:t xml:space="preserve">Relaciona fuentes de datos con tecnologías adecuadas para su almacenamiento y análisis.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Diseña y automatiza pipelines de datos mediante Apache Airflow, integrando tareas de extracción, transformación, validación y carga para coordinar procesos de datos de forma programada, monitoreable y reproducible.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rtl w:val="0"/>
              </w:rPr>
              <w:t xml:space="preserve">Ponderación</w:t>
            </w:r>
          </w:p>
        </w:tc>
      </w:tr>
      <w:tr>
        <w:trPr>
          <w:cantSplit w:val="0"/>
          <w:trHeight w:val="394.980468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1</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3"/>
        <w:spacing w:after="0" w:before="0" w:lineRule="auto"/>
        <w:rPr>
          <w:color w:val="0b5394"/>
          <w:sz w:val="26"/>
          <w:szCs w:val="26"/>
        </w:rPr>
      </w:pPr>
      <w:bookmarkStart w:colFirst="0" w:colLast="0" w:name="_heading=h.u8ojdt23kubc" w:id="63"/>
      <w:bookmarkEnd w:id="63"/>
      <w:r w:rsidDel="00000000" w:rsidR="00000000" w:rsidRPr="00000000">
        <w:rPr>
          <w:color w:val="0b5394"/>
          <w:sz w:val="26"/>
          <w:szCs w:val="26"/>
          <w:rtl w:val="0"/>
        </w:rPr>
        <w:t xml:space="preserve">Sesión No. 9</w:t>
      </w:r>
    </w:p>
    <w:p w:rsidR="00000000" w:rsidDel="00000000" w:rsidP="00000000" w:rsidRDefault="00000000" w:rsidRPr="00000000" w14:paraId="000002F8">
      <w:pPr>
        <w:pStyle w:val="Heading3"/>
        <w:spacing w:after="0" w:before="0" w:lineRule="auto"/>
        <w:rPr/>
      </w:pPr>
      <w:bookmarkStart w:colFirst="0" w:colLast="0" w:name="_heading=h.2irxxstbu110" w:id="64"/>
      <w:bookmarkEnd w:id="64"/>
      <w:r w:rsidDel="00000000" w:rsidR="00000000" w:rsidRPr="00000000">
        <w:rPr>
          <w:color w:val="0b5394"/>
          <w:sz w:val="26"/>
          <w:szCs w:val="26"/>
          <w:rtl w:val="0"/>
        </w:rPr>
        <w:t xml:space="preserve">BigQuery</w:t>
      </w:r>
      <w:r w:rsidDel="00000000" w:rsidR="00000000" w:rsidRPr="00000000">
        <w:rPr>
          <w:rtl w:val="0"/>
        </w:rPr>
      </w:r>
    </w:p>
    <w:p w:rsidR="00000000" w:rsidDel="00000000" w:rsidP="00000000" w:rsidRDefault="00000000" w:rsidRPr="00000000" w14:paraId="000002F9">
      <w:pPr>
        <w:pStyle w:val="Heading3"/>
        <w:rPr/>
      </w:pPr>
      <w:bookmarkStart w:colFirst="0" w:colLast="0" w:name="_heading=h.yacboavfhor5" w:id="65"/>
      <w:bookmarkEnd w:id="65"/>
      <w:r w:rsidDel="00000000" w:rsidR="00000000" w:rsidRPr="00000000">
        <w:rPr>
          <w:rtl w:val="0"/>
        </w:rPr>
        <w:t xml:space="preserve">Área Actitudinal (Saber ser)</w:t>
      </w:r>
    </w:p>
    <w:p w:rsidR="00000000" w:rsidDel="00000000" w:rsidP="00000000" w:rsidRDefault="00000000" w:rsidRPr="00000000" w14:paraId="000002F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b w:val="1"/>
                <w:bCs w:val="1"/>
                <w:rtl w:val="0"/>
              </w:rPr>
              <w:t xml:space="preserve">Nombre del valor:  Rigor técnico y planificación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C">
            <w:pPr>
              <w:jc w:val="both"/>
              <w:rPr/>
            </w:pPr>
            <w:r w:rsidDel="00000000" w:rsidR="00000000" w:rsidRPr="00000000">
              <w:rPr>
                <w:rtl w:val="0"/>
              </w:rPr>
              <w:t xml:space="preserve">Innovación aplicada</w:t>
            </w:r>
          </w:p>
          <w:p w:rsidR="00000000" w:rsidDel="00000000" w:rsidP="00000000" w:rsidRDefault="00000000" w:rsidRPr="00000000" w14:paraId="000002FD">
            <w:pPr>
              <w:jc w:val="both"/>
              <w:rPr/>
            </w:pPr>
            <w:r w:rsidDel="00000000" w:rsidR="00000000" w:rsidRPr="00000000">
              <w:rPr>
                <w:rtl w:val="0"/>
              </w:rPr>
              <w:t xml:space="preserve">Se trabaja al utilizar BigQuery para analizar grandes volúmenes de datos directamente desde SQL en</w:t>
            </w:r>
          </w:p>
          <w:p w:rsidR="00000000" w:rsidDel="00000000" w:rsidP="00000000" w:rsidRDefault="00000000" w:rsidRPr="00000000" w14:paraId="000002FE">
            <w:pPr>
              <w:jc w:val="both"/>
              <w:rPr/>
            </w:pPr>
            <w:r w:rsidDel="00000000" w:rsidR="00000000" w:rsidRPr="00000000">
              <w:rPr>
                <w:rtl w:val="0"/>
              </w:rPr>
              <w:t xml:space="preserve">la nube.</w:t>
            </w:r>
          </w:p>
          <w:p w:rsidR="00000000" w:rsidDel="00000000" w:rsidP="00000000" w:rsidRDefault="00000000" w:rsidRPr="00000000" w14:paraId="000002FF">
            <w:pPr>
              <w:jc w:val="both"/>
              <w:rPr/>
            </w:pPr>
            <w:r w:rsidDel="00000000" w:rsidR="00000000" w:rsidRPr="00000000">
              <w:rPr>
                <w:rtl w:val="0"/>
              </w:rPr>
              <w:t xml:space="preserve">Pensamiento crítico</w:t>
            </w:r>
          </w:p>
          <w:p w:rsidR="00000000" w:rsidDel="00000000" w:rsidP="00000000" w:rsidRDefault="00000000" w:rsidRPr="00000000" w14:paraId="00000300">
            <w:pPr>
              <w:jc w:val="both"/>
              <w:rPr/>
            </w:pPr>
            <w:r w:rsidDel="00000000" w:rsidR="00000000" w:rsidRPr="00000000">
              <w:rPr>
                <w:rtl w:val="0"/>
              </w:rPr>
              <w:t xml:space="preserve">Se aplica al evaluar los resultados de las consultas y reflexionar sobre su utilidad y</w:t>
            </w:r>
          </w:p>
          <w:p w:rsidR="00000000" w:rsidDel="00000000" w:rsidP="00000000" w:rsidRDefault="00000000" w:rsidRPr="00000000" w14:paraId="00000301">
            <w:pPr>
              <w:jc w:val="both"/>
              <w:rPr/>
            </w:pPr>
            <w:r w:rsidDel="00000000" w:rsidR="00000000" w:rsidRPr="00000000">
              <w:rPr>
                <w:rtl w:val="0"/>
              </w:rPr>
              <w:t xml:space="preserve">pertinencia para la toma de decisiones.</w:t>
            </w:r>
          </w:p>
          <w:p w:rsidR="00000000" w:rsidDel="00000000" w:rsidP="00000000" w:rsidRDefault="00000000" w:rsidRPr="00000000" w14:paraId="00000302">
            <w:pPr>
              <w:jc w:val="both"/>
              <w:rPr/>
            </w:pPr>
            <w:r w:rsidDel="00000000" w:rsidR="00000000" w:rsidRPr="00000000">
              <w:rPr>
                <w:rtl w:val="0"/>
              </w:rPr>
              <w:t xml:space="preserve">Rigor técnico</w:t>
            </w:r>
          </w:p>
          <w:p w:rsidR="00000000" w:rsidDel="00000000" w:rsidP="00000000" w:rsidRDefault="00000000" w:rsidRPr="00000000" w14:paraId="00000303">
            <w:pPr>
              <w:jc w:val="both"/>
              <w:rPr/>
            </w:pPr>
            <w:r w:rsidDel="00000000" w:rsidR="00000000" w:rsidRPr="00000000">
              <w:rPr>
                <w:rtl w:val="0"/>
              </w:rPr>
              <w:t xml:space="preserve">Se exige para optimizar consultas, estructurar datasets y configurar correctamente el</w:t>
            </w:r>
          </w:p>
          <w:p w:rsidR="00000000" w:rsidDel="00000000" w:rsidP="00000000" w:rsidRDefault="00000000" w:rsidRPr="00000000" w14:paraId="00000304">
            <w:pPr>
              <w:jc w:val="both"/>
              <w:rPr/>
            </w:pPr>
            <w:r w:rsidDel="00000000" w:rsidR="00000000" w:rsidRPr="00000000">
              <w:rPr>
                <w:rtl w:val="0"/>
              </w:rPr>
              <w:t xml:space="preserve">entorno de datos.</w:t>
            </w:r>
          </w:p>
          <w:p w:rsidR="00000000" w:rsidDel="00000000" w:rsidP="00000000" w:rsidRDefault="00000000" w:rsidRPr="00000000" w14:paraId="00000305">
            <w:pPr>
              <w:jc w:val="both"/>
              <w:rPr/>
            </w:pPr>
            <w:r w:rsidDel="00000000" w:rsidR="00000000" w:rsidRPr="00000000">
              <w:rPr>
                <w:rtl w:val="0"/>
              </w:rPr>
              <w:t xml:space="preserve">Responsabilidad</w:t>
            </w:r>
          </w:p>
          <w:p w:rsidR="00000000" w:rsidDel="00000000" w:rsidP="00000000" w:rsidRDefault="00000000" w:rsidRPr="00000000" w14:paraId="00000306">
            <w:pPr>
              <w:jc w:val="both"/>
              <w:rPr/>
            </w:pPr>
            <w:r w:rsidDel="00000000" w:rsidR="00000000" w:rsidRPr="00000000">
              <w:rPr>
                <w:rtl w:val="0"/>
              </w:rPr>
              <w:t xml:space="preserve">Se fortalece al entregar análisis y consultas que pueden influir en decisiones reales o</w:t>
            </w:r>
          </w:p>
          <w:p w:rsidR="00000000" w:rsidDel="00000000" w:rsidP="00000000" w:rsidRDefault="00000000" w:rsidRPr="00000000" w14:paraId="00000307">
            <w:pPr>
              <w:jc w:val="both"/>
              <w:rPr/>
            </w:pPr>
            <w:r w:rsidDel="00000000" w:rsidR="00000000" w:rsidRPr="00000000">
              <w:rPr>
                <w:rtl w:val="0"/>
              </w:rPr>
              <w:t xml:space="preserve">simuladas dentro del proyecto.</w:t>
            </w:r>
          </w:p>
        </w:tc>
      </w:tr>
    </w:tbl>
    <w:p w:rsidR="00000000" w:rsidDel="00000000" w:rsidP="00000000" w:rsidRDefault="00000000" w:rsidRPr="00000000" w14:paraId="00000308">
      <w:pPr>
        <w:pStyle w:val="Heading3"/>
        <w:rPr/>
      </w:pPr>
      <w:bookmarkStart w:colFirst="0" w:colLast="0" w:name="_heading=h.vexvmqqix719" w:id="66"/>
      <w:bookmarkEnd w:id="66"/>
      <w:r w:rsidDel="00000000" w:rsidR="00000000" w:rsidRPr="00000000">
        <w:rPr>
          <w:rtl w:val="0"/>
        </w:rPr>
        <w:t xml:space="preserve">Área de Conocimiento (Saber)</w:t>
      </w:r>
    </w:p>
    <w:p w:rsidR="00000000" w:rsidDel="00000000" w:rsidP="00000000" w:rsidRDefault="00000000" w:rsidRPr="00000000" w14:paraId="0000030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tl w:val="0"/>
              </w:rPr>
              <w:t xml:space="preserve">Utiliza BigQuery en Google Cloud Platform para almacenar, consultar</w:t>
            </w:r>
          </w:p>
          <w:p w:rsidR="00000000" w:rsidDel="00000000" w:rsidP="00000000" w:rsidRDefault="00000000" w:rsidRPr="00000000" w14:paraId="0000030D">
            <w:pPr>
              <w:rPr/>
            </w:pPr>
            <w:r w:rsidDel="00000000" w:rsidR="00000000" w:rsidRPr="00000000">
              <w:rPr>
                <w:rtl w:val="0"/>
              </w:rPr>
              <w:t xml:space="preserve">y analizar datos mediante SQL, aplicando criterios de seguridad y control de acceso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t xml:space="preserve">BigQuery</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t xml:space="preserve">¿Qué es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pPr>
            <w:r w:rsidDel="00000000" w:rsidR="00000000" w:rsidRPr="00000000">
              <w:rPr>
                <w:rtl w:val="0"/>
              </w:rPr>
              <w:t xml:space="preserve">Arquitectura, precios y permisos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t xml:space="preserve">Carga de datos en BigQuery</w:t>
            </w:r>
          </w:p>
        </w:tc>
      </w:tr>
      <w:tr>
        <w:trPr>
          <w:cantSplit w:val="0"/>
          <w:trHeight w:val="169.980468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pPr>
            <w:r w:rsidDel="00000000" w:rsidR="00000000" w:rsidRPr="00000000">
              <w:rPr>
                <w:rtl w:val="0"/>
              </w:rPr>
              <w:t xml:space="preserve">Datasets, tablas y esquemas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pPr>
            <w:r w:rsidDel="00000000" w:rsidR="00000000" w:rsidRPr="00000000">
              <w:rPr>
                <w:rtl w:val="0"/>
              </w:rPr>
              <w:t xml:space="preserve">Consultas SQL en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pPr>
            <w:r w:rsidDel="00000000" w:rsidR="00000000" w:rsidRPr="00000000">
              <w:rPr>
                <w:rtl w:val="0"/>
              </w:rPr>
              <w:t xml:space="preserve">Optimización de consultas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D">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pPr>
            <w:r w:rsidDel="00000000" w:rsidR="00000000" w:rsidRPr="00000000">
              <w:rPr>
                <w:rtl w:val="0"/>
              </w:rPr>
              <w:t xml:space="preserve">Exploración y análisis de datos</w:t>
            </w:r>
          </w:p>
        </w:tc>
      </w:tr>
    </w:tbl>
    <w:p w:rsidR="00000000" w:rsidDel="00000000" w:rsidP="00000000" w:rsidRDefault="00000000" w:rsidRPr="00000000" w14:paraId="0000031F">
      <w:pPr>
        <w:pStyle w:val="Heading3"/>
        <w:rPr/>
      </w:pPr>
      <w:bookmarkStart w:colFirst="0" w:colLast="0" w:name="_heading=h.jnp6a194po5x" w:id="67"/>
      <w:bookmarkEnd w:id="67"/>
      <w:r w:rsidDel="00000000" w:rsidR="00000000" w:rsidRPr="00000000">
        <w:rPr>
          <w:rtl w:val="0"/>
        </w:rPr>
        <w:t xml:space="preserve">Área de Habilidades (Saber Hacer)</w:t>
      </w:r>
    </w:p>
    <w:p w:rsidR="00000000" w:rsidDel="00000000" w:rsidP="00000000" w:rsidRDefault="00000000" w:rsidRPr="00000000" w14:paraId="0000032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3">
            <w:pPr>
              <w:tabs>
                <w:tab w:val="left" w:leader="none" w:pos="1953"/>
              </w:tabs>
              <w:rPr/>
            </w:pPr>
            <w:r w:rsidDel="00000000" w:rsidR="00000000" w:rsidRPr="00000000">
              <w:rPr>
                <w:rtl w:val="0"/>
              </w:rPr>
              <w:t xml:space="preserve">Utiliza BigQuery en Google Cloud Platform para almacenar,</w:t>
            </w:r>
          </w:p>
          <w:p w:rsidR="00000000" w:rsidDel="00000000" w:rsidP="00000000" w:rsidRDefault="00000000" w:rsidRPr="00000000" w14:paraId="00000324">
            <w:pPr>
              <w:tabs>
                <w:tab w:val="left" w:leader="none" w:pos="1953"/>
              </w:tabs>
              <w:rPr/>
            </w:pPr>
            <w:r w:rsidDel="00000000" w:rsidR="00000000" w:rsidRPr="00000000">
              <w:rPr>
                <w:rtl w:val="0"/>
              </w:rPr>
              <w:t xml:space="preserve">consultar y analizar datos mediante SQL, aplicando criterios de</w:t>
            </w:r>
          </w:p>
          <w:p w:rsidR="00000000" w:rsidDel="00000000" w:rsidP="00000000" w:rsidRDefault="00000000" w:rsidRPr="00000000" w14:paraId="00000325">
            <w:pPr>
              <w:tabs>
                <w:tab w:val="left" w:leader="none" w:pos="1953"/>
              </w:tabs>
              <w:rPr/>
            </w:pPr>
            <w:r w:rsidDel="00000000" w:rsidR="00000000" w:rsidRPr="00000000">
              <w:rPr>
                <w:rtl w:val="0"/>
              </w:rPr>
              <w:t xml:space="preserve">seguridad y control de acceso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rPr/>
            </w:pPr>
            <w:r w:rsidDel="00000000" w:rsidR="00000000" w:rsidRPr="00000000">
              <w:rPr>
                <w:rtl w:val="0"/>
              </w:rPr>
              <w:t xml:space="preserve">Corto 3 / Proyecto Integrador Fase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jc w:val="center"/>
              <w:rPr/>
            </w:pPr>
            <w:r w:rsidDel="00000000" w:rsidR="00000000" w:rsidRPr="00000000">
              <w:rPr>
                <w:rtl w:val="0"/>
              </w:rPr>
              <w:t xml:space="preserve">4 / 25</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spacing w:after="0" w:before="0" w:lineRule="auto"/>
        <w:rPr>
          <w:color w:val="0b5394"/>
          <w:sz w:val="26"/>
          <w:szCs w:val="26"/>
        </w:rPr>
      </w:pPr>
      <w:bookmarkStart w:colFirst="0" w:colLast="0" w:name="_heading=h.px9dtjsjib1c" w:id="68"/>
      <w:bookmarkEnd w:id="68"/>
      <w:r w:rsidDel="00000000" w:rsidR="00000000" w:rsidRPr="00000000">
        <w:rPr>
          <w:color w:val="0b5394"/>
          <w:sz w:val="26"/>
          <w:szCs w:val="26"/>
          <w:rtl w:val="0"/>
        </w:rPr>
        <w:t xml:space="preserve">Sesión No. 10</w:t>
      </w:r>
    </w:p>
    <w:p w:rsidR="00000000" w:rsidDel="00000000" w:rsidP="00000000" w:rsidRDefault="00000000" w:rsidRPr="00000000" w14:paraId="0000032F">
      <w:pPr>
        <w:pStyle w:val="Heading3"/>
        <w:spacing w:after="0" w:before="0" w:lineRule="auto"/>
        <w:rPr/>
      </w:pPr>
      <w:bookmarkStart w:colFirst="0" w:colLast="0" w:name="_heading=h.hi08cgdrt7pc" w:id="69"/>
      <w:bookmarkEnd w:id="69"/>
      <w:r w:rsidDel="00000000" w:rsidR="00000000" w:rsidRPr="00000000">
        <w:rPr>
          <w:color w:val="0b5394"/>
          <w:sz w:val="26"/>
          <w:szCs w:val="26"/>
          <w:rtl w:val="0"/>
        </w:rPr>
        <w:t xml:space="preserve">BigQuery ML</w:t>
      </w:r>
      <w:r w:rsidDel="00000000" w:rsidR="00000000" w:rsidRPr="00000000">
        <w:rPr>
          <w:rtl w:val="0"/>
        </w:rPr>
      </w:r>
    </w:p>
    <w:p w:rsidR="00000000" w:rsidDel="00000000" w:rsidP="00000000" w:rsidRDefault="00000000" w:rsidRPr="00000000" w14:paraId="00000330">
      <w:pPr>
        <w:pStyle w:val="Heading3"/>
        <w:rPr/>
      </w:pPr>
      <w:bookmarkStart w:colFirst="0" w:colLast="0" w:name="_heading=h.dzvj1k11z87w" w:id="70"/>
      <w:bookmarkEnd w:id="70"/>
      <w:r w:rsidDel="00000000" w:rsidR="00000000" w:rsidRPr="00000000">
        <w:rPr>
          <w:rtl w:val="0"/>
        </w:rPr>
        <w:t xml:space="preserve">Área Actitudinal (Saber ser)</w:t>
      </w:r>
    </w:p>
    <w:p w:rsidR="00000000" w:rsidDel="00000000" w:rsidP="00000000" w:rsidRDefault="00000000" w:rsidRPr="00000000" w14:paraId="00000331">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32">
            <w:pPr>
              <w:rPr/>
            </w:pPr>
            <w:r w:rsidDel="00000000" w:rsidR="00000000" w:rsidRPr="00000000">
              <w:rPr>
                <w:b w:val="1"/>
                <w:bCs w:val="1"/>
                <w:rtl w:val="0"/>
              </w:rPr>
              <w:t xml:space="preserve">Nombre del valor:  Comunicación profesional y mejora continua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jc w:val="both"/>
              <w:rPr/>
            </w:pPr>
            <w:r w:rsidDel="00000000" w:rsidR="00000000" w:rsidRPr="00000000">
              <w:rPr>
                <w:rtl w:val="0"/>
              </w:rPr>
              <w:t xml:space="preserve">Innovación aplicada</w:t>
            </w:r>
          </w:p>
          <w:p w:rsidR="00000000" w:rsidDel="00000000" w:rsidP="00000000" w:rsidRDefault="00000000" w:rsidRPr="00000000" w14:paraId="00000334">
            <w:pPr>
              <w:jc w:val="both"/>
              <w:rPr/>
            </w:pPr>
            <w:r w:rsidDel="00000000" w:rsidR="00000000" w:rsidRPr="00000000">
              <w:rPr>
                <w:rtl w:val="0"/>
              </w:rPr>
              <w:t xml:space="preserve">Se trabaja al utilizar BigQuery ML para crear modelos predictivos directamente desde SQL en</w:t>
            </w:r>
          </w:p>
          <w:p w:rsidR="00000000" w:rsidDel="00000000" w:rsidP="00000000" w:rsidRDefault="00000000" w:rsidRPr="00000000" w14:paraId="00000335">
            <w:pPr>
              <w:jc w:val="both"/>
              <w:rPr/>
            </w:pPr>
            <w:r w:rsidDel="00000000" w:rsidR="00000000" w:rsidRPr="00000000">
              <w:rPr>
                <w:rtl w:val="0"/>
              </w:rPr>
              <w:t xml:space="preserve">la nube.</w:t>
            </w:r>
          </w:p>
          <w:p w:rsidR="00000000" w:rsidDel="00000000" w:rsidP="00000000" w:rsidRDefault="00000000" w:rsidRPr="00000000" w14:paraId="00000336">
            <w:pPr>
              <w:jc w:val="both"/>
              <w:rPr/>
            </w:pPr>
            <w:r w:rsidDel="00000000" w:rsidR="00000000" w:rsidRPr="00000000">
              <w:rPr>
                <w:rtl w:val="0"/>
              </w:rPr>
              <w:t xml:space="preserve">Pensamiento crítico</w:t>
            </w:r>
          </w:p>
          <w:p w:rsidR="00000000" w:rsidDel="00000000" w:rsidP="00000000" w:rsidRDefault="00000000" w:rsidRPr="00000000" w14:paraId="00000337">
            <w:pPr>
              <w:jc w:val="both"/>
              <w:rPr/>
            </w:pPr>
            <w:r w:rsidDel="00000000" w:rsidR="00000000" w:rsidRPr="00000000">
              <w:rPr>
                <w:rtl w:val="0"/>
              </w:rPr>
              <w:t xml:space="preserve">Se aplica al evaluar los resultados de los modelos y reflexionar sobre su aplicabilidad y</w:t>
            </w:r>
          </w:p>
          <w:p w:rsidR="00000000" w:rsidDel="00000000" w:rsidP="00000000" w:rsidRDefault="00000000" w:rsidRPr="00000000" w14:paraId="00000338">
            <w:pPr>
              <w:jc w:val="both"/>
              <w:rPr/>
            </w:pPr>
            <w:r w:rsidDel="00000000" w:rsidR="00000000" w:rsidRPr="00000000">
              <w:rPr>
                <w:rtl w:val="0"/>
              </w:rPr>
              <w:t xml:space="preserve">limitaciones.</w:t>
            </w:r>
          </w:p>
          <w:p w:rsidR="00000000" w:rsidDel="00000000" w:rsidP="00000000" w:rsidRDefault="00000000" w:rsidRPr="00000000" w14:paraId="00000339">
            <w:pPr>
              <w:jc w:val="both"/>
              <w:rPr/>
            </w:pPr>
            <w:r w:rsidDel="00000000" w:rsidR="00000000" w:rsidRPr="00000000">
              <w:rPr>
                <w:rtl w:val="0"/>
              </w:rPr>
              <w:t xml:space="preserve">Rigor técnico</w:t>
            </w:r>
          </w:p>
          <w:p w:rsidR="00000000" w:rsidDel="00000000" w:rsidP="00000000" w:rsidRDefault="00000000" w:rsidRPr="00000000" w14:paraId="0000033A">
            <w:pPr>
              <w:jc w:val="both"/>
              <w:rPr/>
            </w:pPr>
            <w:r w:rsidDel="00000000" w:rsidR="00000000" w:rsidRPr="00000000">
              <w:rPr>
                <w:rtl w:val="0"/>
              </w:rPr>
              <w:t xml:space="preserve">Se exige para optimizar consultas, crear vistas materializadas y configurar correctamente el</w:t>
            </w:r>
          </w:p>
          <w:p w:rsidR="00000000" w:rsidDel="00000000" w:rsidP="00000000" w:rsidRDefault="00000000" w:rsidRPr="00000000" w14:paraId="0000033B">
            <w:pPr>
              <w:jc w:val="both"/>
              <w:rPr/>
            </w:pPr>
            <w:r w:rsidDel="00000000" w:rsidR="00000000" w:rsidRPr="00000000">
              <w:rPr>
                <w:rtl w:val="0"/>
              </w:rPr>
              <w:t xml:space="preserve">pipeline de datos.</w:t>
            </w:r>
          </w:p>
          <w:p w:rsidR="00000000" w:rsidDel="00000000" w:rsidP="00000000" w:rsidRDefault="00000000" w:rsidRPr="00000000" w14:paraId="0000033C">
            <w:pPr>
              <w:jc w:val="both"/>
              <w:rPr/>
            </w:pPr>
            <w:r w:rsidDel="00000000" w:rsidR="00000000" w:rsidRPr="00000000">
              <w:rPr>
                <w:rtl w:val="0"/>
              </w:rPr>
              <w:t xml:space="preserve">Responsabilidad</w:t>
            </w:r>
          </w:p>
          <w:p w:rsidR="00000000" w:rsidDel="00000000" w:rsidP="00000000" w:rsidRDefault="00000000" w:rsidRPr="00000000" w14:paraId="0000033D">
            <w:pPr>
              <w:jc w:val="both"/>
              <w:rPr/>
            </w:pPr>
            <w:r w:rsidDel="00000000" w:rsidR="00000000" w:rsidRPr="00000000">
              <w:rPr>
                <w:rtl w:val="0"/>
              </w:rPr>
              <w:t xml:space="preserve">Se fortalece al entregar un modelo y análisis final que puede influir en decisiones reales o</w:t>
            </w:r>
          </w:p>
          <w:p w:rsidR="00000000" w:rsidDel="00000000" w:rsidP="00000000" w:rsidRDefault="00000000" w:rsidRPr="00000000" w14:paraId="0000033E">
            <w:pPr>
              <w:jc w:val="both"/>
              <w:rPr/>
            </w:pPr>
            <w:r w:rsidDel="00000000" w:rsidR="00000000" w:rsidRPr="00000000">
              <w:rPr>
                <w:rtl w:val="0"/>
              </w:rPr>
              <w:t xml:space="preserve">simuladas dentro del proyecto.</w:t>
            </w:r>
          </w:p>
        </w:tc>
      </w:tr>
    </w:tbl>
    <w:p w:rsidR="00000000" w:rsidDel="00000000" w:rsidP="00000000" w:rsidRDefault="00000000" w:rsidRPr="00000000" w14:paraId="0000033F">
      <w:pPr>
        <w:pStyle w:val="Heading3"/>
        <w:rPr/>
      </w:pPr>
      <w:bookmarkStart w:colFirst="0" w:colLast="0" w:name="_heading=h.h85puumh0uy8" w:id="71"/>
      <w:bookmarkEnd w:id="71"/>
      <w:r w:rsidDel="00000000" w:rsidR="00000000" w:rsidRPr="00000000">
        <w:rPr>
          <w:rtl w:val="0"/>
        </w:rPr>
        <w:t xml:space="preserve">Área de Conocimiento (Saber)</w:t>
      </w:r>
    </w:p>
    <w:p w:rsidR="00000000" w:rsidDel="00000000" w:rsidP="00000000" w:rsidRDefault="00000000" w:rsidRPr="00000000" w14:paraId="00000340">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4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43">
            <w:pPr>
              <w:rPr/>
            </w:pPr>
            <w:r w:rsidDel="00000000" w:rsidR="00000000" w:rsidRPr="00000000">
              <w:rPr>
                <w:rtl w:val="0"/>
              </w:rPr>
              <w:t xml:space="preserve">Construye modelos predictivos mediante BigQuery ML utilizando SQL</w:t>
            </w:r>
          </w:p>
          <w:p w:rsidR="00000000" w:rsidDel="00000000" w:rsidP="00000000" w:rsidRDefault="00000000" w:rsidRPr="00000000" w14:paraId="00000344">
            <w:pPr>
              <w:rPr/>
            </w:pPr>
            <w:r w:rsidDel="00000000" w:rsidR="00000000" w:rsidRPr="00000000">
              <w:rPr>
                <w:rtl w:val="0"/>
              </w:rPr>
              <w:t xml:space="preserve">y datos estructurados para resolver problemas reales en entornos</w:t>
            </w:r>
          </w:p>
          <w:p w:rsidR="00000000" w:rsidDel="00000000" w:rsidP="00000000" w:rsidRDefault="00000000" w:rsidRPr="00000000" w14:paraId="00000345">
            <w:pPr>
              <w:rPr/>
            </w:pPr>
            <w:r w:rsidDel="00000000" w:rsidR="00000000" w:rsidRPr="00000000">
              <w:rPr>
                <w:rtl w:val="0"/>
              </w:rPr>
              <w:t xml:space="preserve">analíticos en la nube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4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48">
            <w:pPr>
              <w:rPr/>
            </w:pPr>
            <w:r w:rsidDel="00000000" w:rsidR="00000000" w:rsidRPr="00000000">
              <w:rPr>
                <w:rtl w:val="0"/>
              </w:rPr>
              <w:t xml:space="preserve">Subtema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9">
            <w:pPr>
              <w:spacing w:line="276" w:lineRule="auto"/>
              <w:rPr/>
            </w:pPr>
            <w:r w:rsidDel="00000000" w:rsidR="00000000" w:rsidRPr="00000000">
              <w:rPr>
                <w:rtl w:val="0"/>
              </w:rPr>
              <w:t xml:space="preserve">BigQuery ML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A">
            <w:pPr>
              <w:spacing w:line="276" w:lineRule="auto"/>
              <w:rPr/>
            </w:pPr>
            <w:r w:rsidDel="00000000" w:rsidR="00000000" w:rsidRPr="00000000">
              <w:rPr>
                <w:rtl w:val="0"/>
              </w:rPr>
              <w:t xml:space="preserve">Modelos de clasificación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C">
            <w:pPr>
              <w:spacing w:line="276" w:lineRule="auto"/>
              <w:rPr/>
            </w:pPr>
            <w:r w:rsidDel="00000000" w:rsidR="00000000" w:rsidRPr="00000000">
              <w:rPr>
                <w:rtl w:val="0"/>
              </w:rPr>
              <w:t xml:space="preserve">Métricas para modelos de clasificación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D">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rPr/>
            </w:pPr>
            <w:r w:rsidDel="00000000" w:rsidR="00000000" w:rsidRPr="00000000">
              <w:rPr>
                <w:rtl w:val="0"/>
              </w:rPr>
              <w:t xml:space="preserve">Entrenamiento y evaluación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rPr/>
            </w:pPr>
            <w:r w:rsidDel="00000000" w:rsidR="00000000" w:rsidRPr="00000000">
              <w:rPr>
                <w:rtl w:val="0"/>
              </w:rPr>
              <w:t xml:space="preserve">Predicciones con SQL</w:t>
            </w:r>
          </w:p>
        </w:tc>
      </w:tr>
    </w:tbl>
    <w:p w:rsidR="00000000" w:rsidDel="00000000" w:rsidP="00000000" w:rsidRDefault="00000000" w:rsidRPr="00000000" w14:paraId="00000351">
      <w:pPr>
        <w:pStyle w:val="Heading3"/>
        <w:rPr/>
      </w:pPr>
      <w:bookmarkStart w:colFirst="0" w:colLast="0" w:name="_heading=h.fxvchaqfsxxq" w:id="72"/>
      <w:bookmarkEnd w:id="72"/>
      <w:r w:rsidDel="00000000" w:rsidR="00000000" w:rsidRPr="00000000">
        <w:rPr>
          <w:rtl w:val="0"/>
        </w:rPr>
        <w:t xml:space="preserve">Área de Habilidades (Saber Hacer)</w:t>
      </w:r>
    </w:p>
    <w:p w:rsidR="00000000" w:rsidDel="00000000" w:rsidP="00000000" w:rsidRDefault="00000000" w:rsidRPr="00000000" w14:paraId="00000352">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rtl w:val="0"/>
              </w:rPr>
              <w:t xml:space="preserve">Presenta resultados del proyecto integrador relacionando hallazgos técnicos con decisiones de negocio.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5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9">
            <w:pPr>
              <w:rPr/>
            </w:pPr>
            <w:r w:rsidDel="00000000" w:rsidR="00000000" w:rsidRPr="00000000">
              <w:rPr>
                <w:rtl w:val="0"/>
              </w:rPr>
              <w:t xml:space="preserve">Hoja de Trabajo 3 / Examen Final / Proyecto Fase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A">
            <w:pPr>
              <w:jc w:val="center"/>
              <w:rPr/>
            </w:pPr>
            <w:r w:rsidDel="00000000" w:rsidR="00000000" w:rsidRPr="00000000">
              <w:rPr>
                <w:rtl w:val="0"/>
              </w:rPr>
              <w:t xml:space="preserve">5 / 10 / 25</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rPr>
          <w:sz w:val="26"/>
          <w:szCs w:val="26"/>
        </w:rPr>
      </w:pPr>
      <w:bookmarkStart w:colFirst="0" w:colLast="0" w:name="_heading=h.kyjoejbftr50" w:id="73"/>
      <w:bookmarkEnd w:id="73"/>
      <w:r w:rsidDel="00000000" w:rsidR="00000000" w:rsidRPr="00000000">
        <w:rPr>
          <w:sz w:val="26"/>
          <w:szCs w:val="26"/>
          <w:rtl w:val="0"/>
        </w:rPr>
        <w:t xml:space="preserve">Rúbrica de Evaluación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64">
      <w:pPr>
        <w:pStyle w:val="Heading1"/>
        <w:rPr>
          <w:sz w:val="26"/>
          <w:szCs w:val="26"/>
        </w:rPr>
      </w:pPr>
      <w:bookmarkStart w:colFirst="0" w:colLast="0" w:name="_heading=h.qn7o33lp0ef9" w:id="74"/>
      <w:bookmarkEnd w:id="74"/>
      <w:r w:rsidDel="00000000" w:rsidR="00000000" w:rsidRPr="00000000">
        <w:rPr>
          <w:sz w:val="26"/>
          <w:szCs w:val="26"/>
          <w:rtl w:val="0"/>
        </w:rPr>
        <w:t xml:space="preserve">Normativa Académica y Ética del Curso</w:t>
      </w:r>
    </w:p>
    <w:p w:rsidR="00000000" w:rsidDel="00000000" w:rsidP="00000000" w:rsidRDefault="00000000" w:rsidRPr="00000000" w14:paraId="00000365">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6">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67">
      <w:pPr>
        <w:numPr>
          <w:ilvl w:val="0"/>
          <w:numId w:val="4"/>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8">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9">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6A">
      <w:pPr>
        <w:numPr>
          <w:ilvl w:val="0"/>
          <w:numId w:val="8"/>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6B">
      <w:pPr>
        <w:numPr>
          <w:ilvl w:val="0"/>
          <w:numId w:val="8"/>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C">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6D">
      <w:pPr>
        <w:numPr>
          <w:ilvl w:val="0"/>
          <w:numId w:val="5"/>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E">
      <w:pPr>
        <w:numPr>
          <w:ilvl w:val="0"/>
          <w:numId w:val="5"/>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6F">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70">
      <w:pPr>
        <w:numPr>
          <w:ilvl w:val="0"/>
          <w:numId w:val="2"/>
        </w:numPr>
        <w:spacing w:before="240" w:lineRule="auto"/>
        <w:ind w:left="720" w:hanging="360"/>
        <w:jc w:val="both"/>
        <w:rPr/>
      </w:pPr>
      <w:r w:rsidDel="00000000" w:rsidR="00000000" w:rsidRPr="00000000">
        <w:rPr>
          <w:rtl w:val="0"/>
        </w:rPr>
        <w:t xml:space="preserve">· La asistencia semanal representa 5 puntos de la nota del laboratorio. Se contemplan 17 sesiones programadas entre el 13 de julio y el 6 de noviembre de 2026. La nota se asignará por rango: 16 a 17 asistencias = 5 puntos; 14 a 15 = 4 puntos; 12 a 13 = 3 puntos; 10 a 11 = 2 puntos; 8 a 9 = 1 punto; 7 o menos = 0 puntos. En caso de ajuste por calendario oficial, el criterio se aplicará de forma proporcional.</w:t>
      </w:r>
    </w:p>
    <w:p w:rsidR="00000000" w:rsidDel="00000000" w:rsidP="00000000" w:rsidRDefault="00000000" w:rsidRPr="00000000" w14:paraId="00000371">
      <w:pPr>
        <w:numPr>
          <w:ilvl w:val="0"/>
          <w:numId w:val="2"/>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72">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73">
      <w:pPr>
        <w:numPr>
          <w:ilvl w:val="0"/>
          <w:numId w:val="6"/>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74">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75">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6">
      <w:pPr>
        <w:pStyle w:val="Heading1"/>
        <w:rPr/>
      </w:pPr>
      <w:bookmarkStart w:colFirst="0" w:colLast="0" w:name="_heading=h.5jr1dc7urut8" w:id="75"/>
      <w:bookmarkEnd w:id="75"/>
      <w:r w:rsidDel="00000000" w:rsidR="00000000" w:rsidRPr="00000000">
        <w:rPr>
          <w:rtl w:val="0"/>
        </w:rPr>
        <w:t xml:space="preserve">Bibliografía</w:t>
      </w:r>
    </w:p>
    <w:p w:rsidR="00000000" w:rsidDel="00000000" w:rsidP="00000000" w:rsidRDefault="00000000" w:rsidRPr="00000000" w14:paraId="00000377">
      <w:pPr>
        <w:spacing w:before="83" w:lineRule="auto"/>
        <w:rPr/>
      </w:pPr>
      <w:r w:rsidDel="00000000" w:rsidR="00000000" w:rsidRPr="00000000">
        <w:rPr>
          <w:rtl w:val="0"/>
        </w:rPr>
      </w:r>
    </w:p>
    <w:p w:rsidR="00000000" w:rsidDel="00000000" w:rsidP="00000000" w:rsidRDefault="00000000" w:rsidRPr="00000000" w14:paraId="00000378">
      <w:pPr>
        <w:numPr>
          <w:ilvl w:val="0"/>
          <w:numId w:val="3"/>
        </w:numPr>
        <w:ind w:left="720" w:hanging="360"/>
        <w:rPr/>
      </w:pPr>
      <w:r w:rsidDel="00000000" w:rsidR="00000000" w:rsidRPr="00000000">
        <w:rPr>
          <w:rtl w:val="0"/>
        </w:rPr>
        <w:t xml:space="preserve">· Kimball, R., &amp; Ross, M. (2013). The Data Warehouse Toolkit: The Definitive Guide to Dimensional Modeling. Wiley.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before="83" w:lineRule="auto"/>
        <w:rPr/>
      </w:pPr>
      <w:r w:rsidDel="00000000" w:rsidR="00000000" w:rsidRPr="00000000">
        <w:rPr>
          <w:rtl w:val="0"/>
        </w:rPr>
      </w:r>
    </w:p>
    <w:p w:rsidR="00000000" w:rsidDel="00000000" w:rsidP="00000000" w:rsidRDefault="00000000" w:rsidRPr="00000000" w14:paraId="0000037B">
      <w:pPr>
        <w:pStyle w:val="Heading1"/>
        <w:rPr/>
      </w:pPr>
      <w:bookmarkStart w:colFirst="0" w:colLast="0" w:name="_heading=h.6ygbtcwylsmw" w:id="76"/>
      <w:bookmarkEnd w:id="76"/>
      <w:r w:rsidDel="00000000" w:rsidR="00000000" w:rsidRPr="00000000">
        <w:rPr>
          <w:rtl w:val="0"/>
        </w:rPr>
        <w:t xml:space="preserve">E-Grafía</w:t>
      </w:r>
    </w:p>
    <w:p w:rsidR="00000000" w:rsidDel="00000000" w:rsidP="00000000" w:rsidRDefault="00000000" w:rsidRPr="00000000" w14:paraId="0000037C">
      <w:pPr>
        <w:spacing w:before="83" w:lineRule="auto"/>
        <w:rPr/>
      </w:pPr>
      <w:r w:rsidDel="00000000" w:rsidR="00000000" w:rsidRPr="00000000">
        <w:rPr>
          <w:rtl w:val="0"/>
        </w:rPr>
      </w:r>
    </w:p>
    <w:p w:rsidR="00000000" w:rsidDel="00000000" w:rsidP="00000000" w:rsidRDefault="00000000" w:rsidRPr="00000000" w14:paraId="0000037D">
      <w:pPr>
        <w:numPr>
          <w:ilvl w:val="0"/>
          <w:numId w:val="1"/>
        </w:numPr>
        <w:ind w:left="720" w:hanging="360"/>
        <w:rPr/>
      </w:pPr>
      <w:r w:rsidDel="00000000" w:rsidR="00000000" w:rsidRPr="00000000">
        <w:rPr>
          <w:rtl w:val="0"/>
        </w:rPr>
        <w:t xml:space="preserve">Microsoft Learn. Documentación de Power BI, SQL Server Integration Services, Analysis Services y Reporting Services.</w:t>
        <w:br w:type="textWrapping"/>
        <w:t xml:space="preserve">Apache Software Foundation. Documentación oficial de Apache Hadoop y Apache Spark.</w:t>
        <w:br w:type="textWrapping"/>
        <w:t xml:space="preserve">Google Cloud. Documentación de BigQuery, IAM y fundamentos de analítica en la nube.</w:t>
        <w:br w:type="textWrapping"/>
        <w:t xml:space="preserve">scikit-learn developers. User Guide: Machine Learning in Python.</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Apache Software Foundation. (2025, 20 de agosto). Apache Hadoop 3.4.2 documentation. https://hadoop.apache.org/docs/stable/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Apache Software Foundation. (s. f.). Overview — Apache Spark documentation. Recuperado el 20 de diciembre de 2025, de https://spark.apache.org/docs/latest/</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Apache Software Foundation. (s. f.). PySpark documentation (Python API). Recuperado el 20 de diciembre de 2025, de https://spark.apache.org/docs/latest/api/python/index.html</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Balanced Scorecard Institute. (s. f.). BSC basics. Recuperado el 20 de diciembre de 2025, de https://balancedscorecard.org/bsc-basics/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Bird, S., Klein, E., &amp; Loper, E. (s. f.). Natural Language Processing with Python (NLTK book). Recuperado el 20 de diciembre de 2025, de https://www.nltk.org/book/</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Chapman, P., Clinton, J., Kerber, R., Khabaza, T., Reinartz, T., Shearer, C., &amp; Wirth, R. (2000). CRISP-DM 1.0: Step-by-step data mining guide [PDF]. Recuperado el 20 de diciembre de 2025, de https://public.dhe.ibm.com/software/analytics/spss/documentation/modeler/14.2/es/CRISP-DM.pdf</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(s. f.). BigQuery documentation. Recuperado el 20 de diciembre de 2025, de https://docs.cloud.google.com/bigquery/docs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(s. f.). BigQuery IAM roles and permissions. Recuperado el 20 de diciembre de 2025, de https://docs.cloud.google.com/bigquery/docs/access-control</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(s. f.). Identity and Access Management (IAM) documentation. Recuperado el 20 de diciembre de 2025, de https://docs.cloud.google.com/iam/docs</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(s. f.). Introduction to ML in BigQuery. Recuperado el 20 de diciembre de 2025, de https://docs.cloud.google.com/bigquery/docs/bqml-introduction</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Kimball Group. (s. f.). Star schemas and OLAP cubes. Recuperado el 20 de diciembre de 2025, de https://www.kimballgroup.com/data-warehouse-business-intelligence-resources/kimball-techniques/dimensional-modeling-techniques/star-schema-olap-cube/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(2024, 5 de febrero). Cubes in Multidimensional Models. Microsoft Learn. https://learn.microsoft.com/en-us/analysis-services/multidimensional-models/cubes-in-multidimensional-models?view=sql-analysis-services-2025</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(2024, 26 de septiembre). SQL Server Integration Services (SSIS). Microsoft Learn. https://learn.microsoft.com/en-us/sql/integration-services/sql-server-integration-services?view=sql-server-ver17</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(2025, 6 de junio). Introducción a SQL Server Analysis Services (SSAS). Microsoft Learn. https://learn.microsoft.com/es-es/analysis-services/ssas-overview?view=sql-analysis-services-2025</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(2024, 31 de enero). MDX function reference (MDX). Microsoft Learn. https://learn.microsoft.com/en-us/sql/mdx/mdx-function-reference-mdx?view=sql-server-ver17</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(2025, 17 de marzo). DAX function reference. Microsoft Learn. https://learn.microsoft.com/en-us/dax/dax-function-reference</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(2024, 30 de diciembre). Understand star schema and the importance for Power BI. Microsoft Learn. https://learn.microsoft.com/en-us/power-bi/guidance/star-schema</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(2025, 16 de junio). ¿Qué es SQL Server Reporting Services (SSRS)? Microsoft Learn. https://learn.microsoft.com/es-es/sql/reporting-services/create-deploy-and-manage-mobile-and-paginated-reports?view=sql-server-ver17</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(s. f.). Power Pivot: Overview and learning. Microsoft Support. Recuperado el 20 de diciembre de 2025, de https://support.microsoft.com/en-us/office/power-pivot-overview-and-learning-f9001958-7901-4caa-ad80-028a6d2432ed</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MongoDB, Inc. (s. f.). MongoDB documentation. Recuperado el 20 de diciembre de 2025, de https://www.mongodb.com/docs/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Pentaho. (2025, 23 de julio). Pentaho Data Integration 10.2. Pentaho Documentation. https://docs.pentaho.com/pdia-data-integration</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Qlik. (s. f.). Functional architecture of Talend Data Integration. Qlik Help. Recuperado el 20 de diciembre de 2025, de https://help.qlik.com/talend/en-US/studio-getting-started-guide-data-integration/8.0/functional-architecture</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developers. (s. f.). User guide. Recuperado el 20 de diciembre de 2025, de https://scikit-learn.org/stable/user_guide.html</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Reis, J., &amp; Housley, M. (2022). Fundamentals of Data Engineering: Plan and Build Robust Data Systems.</w:t>
      </w:r>
      <w:r w:rsidDel="00000000" w:rsidR="00000000" w:rsidRPr="00000000">
        <w:rPr>
          <w:rtl w:val="0"/>
        </w:rPr>
      </w:r>
    </w:p>
    <w:p w:rsidR="00000000" w:rsidDel="00000000" w:rsidP="00000000" w:rsidRDefault="00000000" w:rsidRPr="00000000" w14:paraId="00000396">
      <w:pPr>
        <w:ind w:left="360" w:firstLine="0"/>
        <w:rPr/>
      </w:pPr>
      <w:r w:rsidDel="00000000" w:rsidR="00000000" w:rsidRPr="00000000">
        <w:rPr>
          <w:rtl w:val="0"/>
        </w:rPr>
      </w:r>
    </w:p>
    <w:sectPr>
      <w:headerReference r:id="rId9" w:type="defaul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jc w:val="right"/>
      <w:rPr/>
    </w:pPr>
    <w:r w:rsidDel="00000000" w:rsidR="00000000" w:rsidRPr="00000000">
      <w:rPr>
        <w:rtl w:val="0"/>
      </w:rPr>
    </w:r>
  </w:p>
  <w:p w:rsidR="00000000" w:rsidDel="00000000" w:rsidP="00000000" w:rsidRDefault="00000000" w:rsidRPr="00000000" w14:paraId="0000039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jc w:val="righ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-114298</wp:posOffset>
          </wp:positionV>
          <wp:extent cx="600075" cy="542925"/>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98">
    <w:pPr>
      <w:rPr/>
    </w:pPr>
    <w:r w:rsidDel="00000000" w:rsidR="00000000" w:rsidRPr="00000000">
      <w:rPr>
        <w:rtl w:val="0"/>
      </w:rPr>
      <w:t xml:space="preserve">798 – Seminario de Sistemas 2</w:t>
    </w:r>
  </w:p>
  <w:p w:rsidR="00000000" w:rsidDel="00000000" w:rsidP="00000000" w:rsidRDefault="00000000" w:rsidRPr="00000000" w14:paraId="00000399">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198779</wp:posOffset>
          </wp:positionV>
          <wp:extent cx="6242685" cy="63500"/>
          <wp:effectExtent b="0" l="0" r="0" t="0"/>
          <wp:wrapNone/>
          <wp:docPr id="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9A">
    <w:pPr>
      <w:rPr>
        <w:sz w:val="18"/>
        <w:szCs w:val="18"/>
      </w:rPr>
    </w:pPr>
    <w:r w:rsidDel="00000000" w:rsidR="00000000" w:rsidRPr="00000000">
      <w:rPr>
        <w:rtl w:val="0"/>
      </w:rPr>
    </w:r>
  </w:p>
  <w:p w:rsidR="00000000" w:rsidDel="00000000" w:rsidP="00000000" w:rsidRDefault="00000000" w:rsidRPr="00000000" w14:paraId="0000039B">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eXXMmY9DZIU16dPL+fl5ThlQg==">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