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0090 Programación de computadoras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spacing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Docente: Jürgen Ramírez y Williams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Tutor Académico: Billy Chamale y Luis Vejos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r0amjrlhzi36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1028700</wp:posOffset>
            </wp:positionV>
            <wp:extent cx="5724000" cy="74412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187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744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1"/>
      <w:bookmarkEnd w:id="1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#1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15107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F9CB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151076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1510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3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2 hrs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Período estimado:  [Fecha_inicio] a [Fecha_fin]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9571520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nhi7pw7q5i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iulk9f4d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nirvl3lz1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Material de apoyo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mix5hta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Entregables y formato de 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3ot7n94m3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Cronograma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dtqtdacc9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Rúbrica de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viegaj1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Requisitos para optar a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p9yntp9n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Detalle de la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</w:pPr>
      <w:bookmarkStart w:colFirst="0" w:colLast="0" w:name="_7nhi7pw7q5ic" w:id="2"/>
      <w:bookmarkEnd w:id="2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dbiulk9f4dvp" w:id="3"/>
      <w:bookmarkEnd w:id="3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3C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Indique un valor y cómo se aplica en el laboratorio.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con los puntos y tareas establecidas.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ind w:left="0" w:firstLine="0"/>
        <w:rPr/>
      </w:pPr>
      <w:bookmarkStart w:colFirst="0" w:colLast="0" w:name="_rkumsa8kgnrx" w:id="5"/>
      <w:bookmarkEnd w:id="5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44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Indique la competencia general del curso y la(s) competencia(s) específica(s) que se desarrollan en la tarea.</w:t>
      </w:r>
    </w:p>
    <w:p w:rsidR="00000000" w:rsidDel="00000000" w:rsidP="00000000" w:rsidRDefault="00000000" w:rsidRPr="00000000" w14:paraId="00000045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Competencia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Específica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General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conocimientos tecnológicos con ética profesional, respetando y cuidando los recursos naturales, humanos y financieros.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conceptos fundamentales de programación mediante ejercicios prácticos y análisis de código, en entornos virtuales de laboratorio para la toma de decisiones basada en información cuantitativa</w:t>
            </w:r>
          </w:p>
        </w:tc>
      </w:tr>
    </w:tbl>
    <w:p w:rsidR="00000000" w:rsidDel="00000000" w:rsidP="00000000" w:rsidRDefault="00000000" w:rsidRPr="00000000" w14:paraId="0000004D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color w:val="b7b7b7"/>
          <w:rtl w:val="0"/>
        </w:rPr>
        <w:t xml:space="preserve">IMPORTANTE! Toda tarea debe mantener coherencia entre competencia, objetivo, actividad y evaluación. Si no existe esta alineación, la tarea debe replantearse.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ind w:left="0" w:firstLine="0"/>
        <w:rPr/>
      </w:pPr>
      <w:bookmarkStart w:colFirst="0" w:colLast="0" w:name="_489xfsyao5p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0" w:firstLine="0"/>
        <w:rPr/>
      </w:pPr>
      <w:bookmarkStart w:colFirst="0" w:colLast="0" w:name="_s7mw4byc8z5j" w:id="7"/>
      <w:bookmarkEnd w:id="7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estudiantes serán capaces de familiarizarse e instalar un entorno virtual dentro de sus computadoras en un plazo máximo de 1 semana, logrando al menos un 80% de aciertos mediante las herramientas vistas en el laboratorio para fortalecer su formación en informática y sistemas.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dnirvl3lz16o" w:id="8"/>
      <w:bookmarkEnd w:id="8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  <w:t xml:space="preserve">Link de VirtualBox: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https://www.virtualbox.org/wiki/Downloads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Realizar la instalación de un hipervisor, puede ser VirtualBox.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Colocar una captura de pantalla donde se vea el hipervisor, su nombre y carnet.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Entregar un archivo PDF con la captura de pantalla, colocar su nombre y carnet en el encabezado del archivo. ej.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240" w:lineRule="auto"/>
        <w:ind w:left="1440" w:hanging="360"/>
        <w:rPr>
          <w:color w:val="b7b7b7"/>
        </w:rPr>
      </w:pPr>
      <w:r w:rsidDel="00000000" w:rsidR="00000000" w:rsidRPr="00000000">
        <w:rPr>
          <w:rtl w:val="0"/>
        </w:rPr>
        <w:t xml:space="preserve">Nombre del archivo a entregar: [PDC1]T1_#CARNET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ind w:firstLine="720"/>
        <w:rPr/>
      </w:pPr>
      <w:bookmarkStart w:colFirst="0" w:colLast="0" w:name="_p2mix5htagt" w:id="10"/>
      <w:bookmarkEnd w:id="10"/>
      <w:r w:rsidDel="00000000" w:rsidR="00000000" w:rsidRPr="00000000">
        <w:rPr>
          <w:rtl w:val="0"/>
        </w:rPr>
        <w:t xml:space="preserve">3.1 Entregables y formato de Entrega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y canal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/ Documento con captura de pantalla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 PDF nombrado [PDC1]T1_#CARNET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i3ot7n94m3r" w:id="11"/>
      <w:bookmarkEnd w:id="11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Indica la fecha y asignación de la tarea.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Semana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XX/XX/2027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XX/XX/2027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k2dtqtdacc91" w:id="12"/>
      <w:bookmarkEnd w:id="12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77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Esta es la hoja de calificación que se les debe presentar a los alumnos cuando se entregue la tarea y </w:t>
      </w:r>
      <w:r w:rsidDel="00000000" w:rsidR="00000000" w:rsidRPr="00000000">
        <w:rPr>
          <w:b w:val="1"/>
          <w:bCs w:val="1"/>
          <w:rtl w:val="0"/>
        </w:rPr>
        <w:t xml:space="preserve">es la misma que ellos deben presentar el día de la calificación.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ind w:left="0" w:firstLine="0"/>
        <w:rPr/>
      </w:pPr>
      <w:bookmarkStart w:colFirst="0" w:colLast="0" w:name="_foviegaj11s" w:id="13"/>
      <w:bookmarkEnd w:id="13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79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Lista los requisitos indispensables para optar a la calificación</w:t>
      </w:r>
    </w:p>
    <w:p w:rsidR="00000000" w:rsidDel="00000000" w:rsidP="00000000" w:rsidRDefault="00000000" w:rsidRPr="00000000" w14:paraId="0000007A">
      <w:pPr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zdjy248fybyf" w:id="14"/>
            <w:bookmarkEnd w:id="14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cqmkju488eul" w:id="15"/>
            <w:bookmarkEnd w:id="15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Requisitos indispensables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n3fzgb8mltuv" w:id="16"/>
            <w:bookmarkEnd w:id="1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ind w:left="0" w:firstLine="0"/>
        <w:rPr/>
      </w:pPr>
      <w:bookmarkStart w:colFirst="0" w:colLast="0" w:name="_scp9yntp9nv9" w:id="17"/>
      <w:bookmarkEnd w:id="17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color w:val="b7b7b7"/>
          <w:rtl w:val="0"/>
        </w:rPr>
        <w:t xml:space="preserve">Redactarás una rúbrica de calificación incluyendo criterios, descripciones y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72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965"/>
        <w:gridCol w:w="1800"/>
        <w:gridCol w:w="4905"/>
        <w:gridCol w:w="1485"/>
        <w:tblGridChange w:id="0">
          <w:tblGrid>
            <w:gridCol w:w="570"/>
            <w:gridCol w:w="1965"/>
            <w:gridCol w:w="1800"/>
            <w:gridCol w:w="4905"/>
            <w:gridCol w:w="1485"/>
          </w:tblGrid>
        </w:tblGridChange>
      </w:tblGrid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del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Demuestra comprensión y dominio de los temas relacionados con la tarea.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Aplicación práctica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 los conocimientos adquiridos para resolver la tarea de manera adecuada.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ordenada, clara, con buena estructura y cuidando la redacción/ortografía.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puntual y cumple con los lineamientos solicitados.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Actitud/Esfuerzo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Evidencia compromiso, iniciativa y dedicación en el desarrollo de la tarea.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C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0090 - Programación de computadoras 1 </w:t>
    </w:r>
  </w:p>
  <w:p w:rsidR="00000000" w:rsidDel="00000000" w:rsidP="00000000" w:rsidRDefault="00000000" w:rsidRPr="00000000" w14:paraId="000000AD">
    <w:pPr>
      <w:spacing w:before="0" w:line="276" w:lineRule="auto"/>
      <w:jc w:val="left"/>
      <w:rPr/>
    </w:pPr>
    <w:r w:rsidDel="00000000" w:rsidR="00000000" w:rsidRPr="00000000">
      <w:rPr>
        <w:rtl w:val="0"/>
      </w:rPr>
      <w:t xml:space="preserve">Tarea- Vigente para el Primer Semestre 2027</w:t>
    </w:r>
  </w:p>
  <w:p w:rsidR="00000000" w:rsidDel="00000000" w:rsidP="00000000" w:rsidRDefault="00000000" w:rsidRPr="00000000" w14:paraId="000000A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spacing w:before="0" w:line="276" w:lineRule="auto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0090 - Programación de computadoras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spacing w:before="0" w:line="276" w:lineRule="auto"/>
      <w:jc w:val="left"/>
      <w:rPr>
        <w:sz w:val="16"/>
        <w:szCs w:val="16"/>
      </w:rPr>
    </w:pPr>
    <w:r w:rsidDel="00000000" w:rsidR="00000000" w:rsidRPr="00000000">
      <w:rPr>
        <w:rtl w:val="0"/>
      </w:rPr>
      <w:t xml:space="preserve">Tarea- Vigente para el Primer Semestre 2027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-4581524</wp:posOffset>
          </wp:positionH>
          <wp:positionV relativeFrom="paragraph">
            <wp:posOffset>209550</wp:posOffset>
          </wp:positionV>
          <wp:extent cx="11834813" cy="190500"/>
          <wp:effectExtent b="0" l="0" r="0" t="0"/>
          <wp:wrapNone/>
          <wp:docPr descr="horizontal line" id="5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18348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hyperlink" Target="https://www.virtualbox.org/wiki/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