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4A63F" w14:textId="7921F904" w:rsidR="00333475" w:rsidRDefault="00000000">
      <w:pPr>
        <w:pStyle w:val="Ttulo"/>
        <w:pBdr>
          <w:top w:val="nil"/>
          <w:left w:val="nil"/>
          <w:bottom w:val="nil"/>
          <w:right w:val="nil"/>
          <w:between w:val="nil"/>
        </w:pBdr>
      </w:pPr>
      <w:bookmarkStart w:id="0" w:name="_aczyuw2yex2w" w:colFirst="0" w:colLast="0"/>
      <w:bookmarkEnd w:id="0"/>
      <w:r>
        <w:rPr>
          <w:b w:val="0"/>
          <w:color w:val="039BE5"/>
          <w:sz w:val="72"/>
          <w:szCs w:val="72"/>
        </w:rPr>
        <w:t>Tarea #</w:t>
      </w:r>
      <w:r w:rsidR="003C740D">
        <w:rPr>
          <w:b w:val="0"/>
          <w:color w:val="039BE5"/>
          <w:sz w:val="72"/>
          <w:szCs w:val="72"/>
        </w:rPr>
        <w:t>3</w:t>
      </w:r>
      <w:r>
        <w:rPr>
          <w:b w:val="0"/>
          <w:color w:val="039BE5"/>
          <w:sz w:val="72"/>
          <w:szCs w:val="72"/>
        </w:rPr>
        <w:t xml:space="preserve">. </w:t>
      </w:r>
      <w:r>
        <w:rPr>
          <w:noProof/>
        </w:rPr>
        <w:drawing>
          <wp:inline distT="114300" distB="114300" distL="114300" distR="114300" wp14:anchorId="521B01BC" wp14:editId="711E69A7">
            <wp:extent cx="447675" cy="57150"/>
            <wp:effectExtent l="0" t="0" r="0" b="0"/>
            <wp:docPr id="8" name="image5.png" descr="línea corta"/>
            <wp:cNvGraphicFramePr/>
            <a:graphic xmlns:a="http://schemas.openxmlformats.org/drawingml/2006/main">
              <a:graphicData uri="http://schemas.openxmlformats.org/drawingml/2006/picture">
                <pic:pic xmlns:pic="http://schemas.openxmlformats.org/drawingml/2006/picture">
                  <pic:nvPicPr>
                    <pic:cNvPr id="0" name="image5.png" descr="línea corta"/>
                    <pic:cNvPicPr preferRelativeResize="0"/>
                  </pic:nvPicPr>
                  <pic:blipFill>
                    <a:blip r:embed="rId7"/>
                    <a:srcRect/>
                    <a:stretch>
                      <a:fillRect/>
                    </a:stretch>
                  </pic:blipFill>
                  <pic:spPr>
                    <a:xfrm>
                      <a:off x="0" y="0"/>
                      <a:ext cx="447675" cy="57150"/>
                    </a:xfrm>
                    <a:prstGeom prst="rect">
                      <a:avLst/>
                    </a:prstGeom>
                    <a:ln/>
                  </pic:spPr>
                </pic:pic>
              </a:graphicData>
            </a:graphic>
          </wp:inline>
        </w:drawing>
      </w:r>
    </w:p>
    <w:p w14:paraId="37DA7B21" w14:textId="6193E534" w:rsidR="00333475" w:rsidRDefault="00000000">
      <w:r>
        <w:t>Autor/</w:t>
      </w:r>
      <w:r w:rsidR="00C95FAD">
        <w:t>Josué Pérez</w:t>
      </w:r>
      <w:r>
        <w:br/>
      </w:r>
    </w:p>
    <w:p w14:paraId="53B27C53" w14:textId="77777777" w:rsidR="00333475" w:rsidRDefault="00333475"/>
    <w:p w14:paraId="0158661B" w14:textId="77777777" w:rsidR="00333475" w:rsidRDefault="00333475"/>
    <w:p w14:paraId="3751C724" w14:textId="77777777" w:rsidR="00333475" w:rsidRDefault="00333475"/>
    <w:p w14:paraId="575185CC" w14:textId="77777777" w:rsidR="00333475" w:rsidRDefault="00000000">
      <w:r>
        <w:rPr>
          <w:noProof/>
        </w:rPr>
        <w:drawing>
          <wp:inline distT="114300" distB="114300" distL="114300" distR="114300" wp14:anchorId="36C81C23" wp14:editId="35EC36EB">
            <wp:extent cx="5943600" cy="6223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943600" cy="622300"/>
                    </a:xfrm>
                    <a:prstGeom prst="rect">
                      <a:avLst/>
                    </a:prstGeom>
                    <a:ln/>
                  </pic:spPr>
                </pic:pic>
              </a:graphicData>
            </a:graphic>
          </wp:inline>
        </w:drawing>
      </w:r>
    </w:p>
    <w:p w14:paraId="6D86C09E" w14:textId="77777777" w:rsidR="00333475" w:rsidRDefault="00333475"/>
    <w:p w14:paraId="6598619C" w14:textId="77777777" w:rsidR="00333475" w:rsidRDefault="00333475"/>
    <w:p w14:paraId="21E59363" w14:textId="77777777" w:rsidR="00333475" w:rsidRDefault="00333475"/>
    <w:p w14:paraId="7F53FE26" w14:textId="77777777" w:rsidR="00333475" w:rsidRDefault="00333475"/>
    <w:p w14:paraId="5449F90E" w14:textId="0A57F040" w:rsidR="00333475" w:rsidRDefault="00000000">
      <w:pPr>
        <w:spacing w:before="240" w:after="240" w:line="276" w:lineRule="auto"/>
        <w:jc w:val="center"/>
        <w:rPr>
          <w:rFonts w:ascii="Arial" w:eastAsia="Arial" w:hAnsi="Arial" w:cs="Arial"/>
          <w:b/>
          <w:color w:val="6D9EEB"/>
          <w:sz w:val="40"/>
          <w:szCs w:val="40"/>
        </w:rPr>
      </w:pPr>
      <w:r>
        <w:rPr>
          <w:rFonts w:ascii="Arial" w:eastAsia="Arial" w:hAnsi="Arial" w:cs="Arial"/>
          <w:b/>
          <w:color w:val="6D9EEB"/>
          <w:sz w:val="40"/>
          <w:szCs w:val="40"/>
        </w:rPr>
        <w:t xml:space="preserve">PONDERACIÓN:  </w:t>
      </w:r>
      <w:r w:rsidR="00C95FAD">
        <w:rPr>
          <w:rFonts w:ascii="Arial" w:eastAsia="Arial" w:hAnsi="Arial" w:cs="Arial"/>
          <w:b/>
          <w:color w:val="6D9EEB"/>
          <w:sz w:val="40"/>
          <w:szCs w:val="40"/>
        </w:rPr>
        <w:t>01</w:t>
      </w:r>
      <w:r>
        <w:rPr>
          <w:rFonts w:ascii="Arial" w:eastAsia="Arial" w:hAnsi="Arial" w:cs="Arial"/>
          <w:b/>
          <w:color w:val="6D9EEB"/>
          <w:sz w:val="40"/>
          <w:szCs w:val="40"/>
        </w:rPr>
        <w:t xml:space="preserve"> pts</w:t>
      </w:r>
    </w:p>
    <w:p w14:paraId="34E474AA" w14:textId="30D8AE9A" w:rsidR="00333475" w:rsidRDefault="00000000">
      <w:pPr>
        <w:spacing w:before="240" w:after="240" w:line="276" w:lineRule="auto"/>
        <w:jc w:val="center"/>
        <w:rPr>
          <w:sz w:val="28"/>
          <w:szCs w:val="28"/>
        </w:rPr>
      </w:pPr>
      <w:r>
        <w:rPr>
          <w:rFonts w:ascii="Arial" w:eastAsia="Arial" w:hAnsi="Arial" w:cs="Arial"/>
          <w:b/>
          <w:noProof/>
          <w:color w:val="6D9EEB"/>
          <w:sz w:val="40"/>
          <w:szCs w:val="40"/>
        </w:rPr>
        <w:lastRenderedPageBreak/>
        <w:drawing>
          <wp:inline distT="114300" distB="114300" distL="114300" distR="114300" wp14:anchorId="4203A4CC" wp14:editId="20D5EE44">
            <wp:extent cx="222141" cy="222141"/>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222141" cy="222141"/>
                    </a:xfrm>
                    <a:prstGeom prst="rect">
                      <a:avLst/>
                    </a:prstGeom>
                    <a:ln/>
                  </pic:spPr>
                </pic:pic>
              </a:graphicData>
            </a:graphic>
          </wp:inline>
        </w:drawing>
      </w:r>
      <w:r>
        <w:rPr>
          <w:rFonts w:ascii="Arial" w:eastAsia="Arial" w:hAnsi="Arial" w:cs="Arial"/>
          <w:b/>
          <w:color w:val="6D9EEB"/>
          <w:sz w:val="40"/>
          <w:szCs w:val="40"/>
        </w:rPr>
        <w:t xml:space="preserve">Tiempo estimado:  </w:t>
      </w:r>
      <w:r w:rsidR="00C95FAD">
        <w:rPr>
          <w:rFonts w:ascii="Arial" w:eastAsia="Arial" w:hAnsi="Arial" w:cs="Arial"/>
          <w:b/>
          <w:color w:val="6D9EEB"/>
          <w:sz w:val="40"/>
          <w:szCs w:val="40"/>
        </w:rPr>
        <w:t>04</w:t>
      </w:r>
      <w:r>
        <w:rPr>
          <w:rFonts w:ascii="Arial" w:eastAsia="Arial" w:hAnsi="Arial" w:cs="Arial"/>
          <w:b/>
          <w:color w:val="6D9EEB"/>
          <w:sz w:val="40"/>
          <w:szCs w:val="40"/>
        </w:rPr>
        <w:t xml:space="preserve"> hrs</w:t>
      </w:r>
    </w:p>
    <w:p w14:paraId="3B5C6AC9" w14:textId="77777777" w:rsidR="00333475" w:rsidRDefault="00333475"/>
    <w:p w14:paraId="6379705E" w14:textId="77777777" w:rsidR="00333475" w:rsidRDefault="00000000">
      <w:r>
        <w:br/>
        <w:t xml:space="preserve">Universidad San Carlos de Guatemala </w:t>
      </w:r>
    </w:p>
    <w:p w14:paraId="44D8ADB3" w14:textId="77777777" w:rsidR="00333475" w:rsidRDefault="00000000">
      <w:r>
        <w:t>Facultad de ingeniería.</w:t>
      </w:r>
    </w:p>
    <w:p w14:paraId="478C86EA" w14:textId="77777777" w:rsidR="00333475" w:rsidRDefault="00000000">
      <w:pPr>
        <w:rPr>
          <w:color w:val="039BE5"/>
          <w:sz w:val="36"/>
          <w:szCs w:val="36"/>
        </w:rPr>
      </w:pPr>
      <w:r>
        <w:t>Ingeniería en ciencias y sistemas</w:t>
      </w:r>
      <w:r>
        <w:br w:type="page"/>
      </w:r>
    </w:p>
    <w:p w14:paraId="7520A582" w14:textId="77777777" w:rsidR="00333475" w:rsidRDefault="00000000">
      <w:pPr>
        <w:pStyle w:val="Ttulo1"/>
        <w:numPr>
          <w:ilvl w:val="0"/>
          <w:numId w:val="1"/>
        </w:numPr>
        <w:spacing w:before="0" w:line="240" w:lineRule="auto"/>
      </w:pPr>
      <w:bookmarkStart w:id="1" w:name="_k1d1swi451i0" w:colFirst="0" w:colLast="0"/>
      <w:bookmarkEnd w:id="1"/>
      <w:r>
        <w:lastRenderedPageBreak/>
        <w:t xml:space="preserve">MARCO FORMATIVO </w:t>
      </w:r>
    </w:p>
    <w:p w14:paraId="007A58A7" w14:textId="77777777" w:rsidR="00333475" w:rsidRDefault="00000000">
      <w:pPr>
        <w:pStyle w:val="Ttulo2"/>
        <w:numPr>
          <w:ilvl w:val="1"/>
          <w:numId w:val="1"/>
        </w:numPr>
        <w:spacing w:before="0"/>
      </w:pPr>
      <w:bookmarkStart w:id="2" w:name="_ph1lihtw76wz" w:colFirst="0" w:colLast="0"/>
      <w:bookmarkEnd w:id="2"/>
      <w:r>
        <w:t>Valores</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0"/>
        <w:gridCol w:w="7110"/>
      </w:tblGrid>
      <w:tr w:rsidR="00333475" w14:paraId="0B8509A7" w14:textId="77777777">
        <w:tc>
          <w:tcPr>
            <w:tcW w:w="2250" w:type="dxa"/>
            <w:tcMar>
              <w:top w:w="100" w:type="dxa"/>
              <w:left w:w="100" w:type="dxa"/>
              <w:bottom w:w="100" w:type="dxa"/>
              <w:right w:w="100" w:type="dxa"/>
            </w:tcMar>
          </w:tcPr>
          <w:p w14:paraId="70A7ABD9" w14:textId="77777777" w:rsidR="00333475" w:rsidRDefault="00000000">
            <w:pPr>
              <w:spacing w:line="276" w:lineRule="auto"/>
              <w:rPr>
                <w:color w:val="039BE5"/>
                <w:sz w:val="36"/>
                <w:szCs w:val="36"/>
              </w:rPr>
            </w:pPr>
            <w:r>
              <w:rPr>
                <w:rFonts w:ascii="Times New Roman" w:eastAsia="Times New Roman" w:hAnsi="Times New Roman" w:cs="Times New Roman"/>
              </w:rPr>
              <w:t xml:space="preserve">Nombre del valor </w:t>
            </w:r>
          </w:p>
        </w:tc>
        <w:tc>
          <w:tcPr>
            <w:tcW w:w="7110" w:type="dxa"/>
            <w:tcMar>
              <w:top w:w="100" w:type="dxa"/>
              <w:left w:w="100" w:type="dxa"/>
              <w:bottom w:w="100" w:type="dxa"/>
              <w:right w:w="100" w:type="dxa"/>
            </w:tcMar>
          </w:tcPr>
          <w:p w14:paraId="6B7891FA" w14:textId="77777777" w:rsidR="00333475" w:rsidRDefault="00000000">
            <w:pPr>
              <w:spacing w:line="276" w:lineRule="auto"/>
              <w:rPr>
                <w:color w:val="039BE5"/>
                <w:sz w:val="36"/>
                <w:szCs w:val="36"/>
              </w:rPr>
            </w:pPr>
            <w:r>
              <w:rPr>
                <w:rFonts w:ascii="Times New Roman" w:eastAsia="Times New Roman" w:hAnsi="Times New Roman" w:cs="Times New Roman"/>
              </w:rPr>
              <w:t>¿Cómo se aplica en tu laboratorio?</w:t>
            </w:r>
          </w:p>
        </w:tc>
      </w:tr>
      <w:tr w:rsidR="00C95FAD" w14:paraId="7235C23B" w14:textId="77777777">
        <w:tc>
          <w:tcPr>
            <w:tcW w:w="2250" w:type="dxa"/>
            <w:tcMar>
              <w:top w:w="100" w:type="dxa"/>
              <w:left w:w="100" w:type="dxa"/>
              <w:bottom w:w="100" w:type="dxa"/>
              <w:right w:w="100" w:type="dxa"/>
            </w:tcMar>
          </w:tcPr>
          <w:p w14:paraId="09CFF974" w14:textId="2654742B" w:rsidR="00C95FAD" w:rsidRDefault="00C95FAD" w:rsidP="00C95FAD">
            <w:pPr>
              <w:rPr>
                <w:sz w:val="36"/>
                <w:szCs w:val="36"/>
              </w:rPr>
            </w:pPr>
            <w:r w:rsidRPr="00C95FAD">
              <w:t>Responsabilidad</w:t>
            </w:r>
          </w:p>
        </w:tc>
        <w:tc>
          <w:tcPr>
            <w:tcW w:w="7110" w:type="dxa"/>
            <w:tcMar>
              <w:top w:w="100" w:type="dxa"/>
              <w:left w:w="100" w:type="dxa"/>
              <w:bottom w:w="100" w:type="dxa"/>
              <w:right w:w="100" w:type="dxa"/>
            </w:tcMar>
          </w:tcPr>
          <w:p w14:paraId="6F3D4EF6" w14:textId="77777777" w:rsidR="00C95FAD" w:rsidRPr="00C95FAD" w:rsidRDefault="00C95FAD" w:rsidP="00C95FAD">
            <w:pPr>
              <w:rPr>
                <w:lang w:val="es-MX"/>
              </w:rPr>
            </w:pPr>
            <w:r w:rsidRPr="00C95FAD">
              <w:rPr>
                <w:lang w:val="es-MX"/>
              </w:rPr>
              <w:t>* Cumplir con las instrucciones establecidas en la guía de la actividad.</w:t>
            </w:r>
          </w:p>
          <w:p w14:paraId="1E0B18BF" w14:textId="77777777" w:rsidR="00C95FAD" w:rsidRPr="00C95FAD" w:rsidRDefault="00C95FAD" w:rsidP="00C95FAD">
            <w:pPr>
              <w:rPr>
                <w:lang w:val="es-MX"/>
              </w:rPr>
            </w:pPr>
            <w:r w:rsidRPr="00C95FAD">
              <w:rPr>
                <w:lang w:val="es-MX"/>
              </w:rPr>
              <w:t xml:space="preserve">* Entregar la tarea en la fecha estipulada. </w:t>
            </w:r>
          </w:p>
          <w:p w14:paraId="0AA189F2" w14:textId="77777777" w:rsidR="00C95FAD" w:rsidRPr="00C95FAD" w:rsidRDefault="00C95FAD" w:rsidP="00C95FAD">
            <w:pPr>
              <w:widowControl w:val="0"/>
              <w:spacing w:before="0" w:line="240" w:lineRule="auto"/>
              <w:rPr>
                <w:color w:val="039BE5"/>
                <w:sz w:val="36"/>
                <w:szCs w:val="36"/>
                <w:lang w:val="es-MX"/>
              </w:rPr>
            </w:pPr>
          </w:p>
        </w:tc>
      </w:tr>
    </w:tbl>
    <w:p w14:paraId="13694FEA" w14:textId="77777777" w:rsidR="00333475" w:rsidRDefault="00333475">
      <w:pPr>
        <w:pStyle w:val="Ttulo2"/>
        <w:spacing w:before="0" w:line="240" w:lineRule="auto"/>
      </w:pPr>
      <w:bookmarkStart w:id="3" w:name="_2qb0c2xoxm9h" w:colFirst="0" w:colLast="0"/>
      <w:bookmarkEnd w:id="3"/>
    </w:p>
    <w:p w14:paraId="4A2B8EDC" w14:textId="77777777" w:rsidR="00333475" w:rsidRDefault="00000000">
      <w:pPr>
        <w:pStyle w:val="Ttulo2"/>
        <w:numPr>
          <w:ilvl w:val="1"/>
          <w:numId w:val="1"/>
        </w:numPr>
        <w:spacing w:before="0" w:line="240" w:lineRule="auto"/>
      </w:pPr>
      <w:bookmarkStart w:id="4" w:name="_rkumsa8kgnrx" w:colFirst="0" w:colLast="0"/>
      <w:bookmarkEnd w:id="4"/>
      <w:r>
        <w:t>Competencia(s)</w:t>
      </w:r>
    </w:p>
    <w:p w14:paraId="0414795F" w14:textId="77777777" w:rsidR="00333475" w:rsidRDefault="00000000">
      <w:pPr>
        <w:spacing w:line="240" w:lineRule="auto"/>
        <w:rPr>
          <w:rFonts w:ascii="Times New Roman" w:eastAsia="Times New Roman" w:hAnsi="Times New Roman" w:cs="Times New Roman"/>
        </w:rPr>
      </w:pPr>
      <w:r>
        <w:rPr>
          <w:rFonts w:ascii="Times New Roman" w:eastAsia="Times New Roman" w:hAnsi="Times New Roman" w:cs="Times New Roman"/>
          <w:color w:val="B7B7B7"/>
        </w:rPr>
        <w:t>Indique la competencia general del curso y la competencia específica trabajada en esta lectura</w:t>
      </w:r>
      <w:r>
        <w:rPr>
          <w:rFonts w:ascii="Times New Roman" w:eastAsia="Times New Roman" w:hAnsi="Times New Roman" w:cs="Times New Roman"/>
        </w:rPr>
        <w:t>.</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15"/>
        <w:gridCol w:w="6645"/>
      </w:tblGrid>
      <w:tr w:rsidR="00333475" w14:paraId="0C6A3A10" w14:textId="77777777">
        <w:tc>
          <w:tcPr>
            <w:tcW w:w="2715" w:type="dxa"/>
            <w:tcMar>
              <w:top w:w="100" w:type="dxa"/>
              <w:left w:w="100" w:type="dxa"/>
              <w:bottom w:w="100" w:type="dxa"/>
              <w:right w:w="100" w:type="dxa"/>
            </w:tcMar>
          </w:tcPr>
          <w:p w14:paraId="2080F71F" w14:textId="77777777" w:rsidR="00333475" w:rsidRDefault="00000000">
            <w:pPr>
              <w:widowControl w:val="0"/>
              <w:spacing w:before="0" w:line="240" w:lineRule="auto"/>
              <w:rPr>
                <w:rFonts w:ascii="Times New Roman" w:eastAsia="Times New Roman" w:hAnsi="Times New Roman" w:cs="Times New Roman"/>
              </w:rPr>
            </w:pPr>
            <w:r>
              <w:rPr>
                <w:rFonts w:ascii="Times New Roman" w:eastAsia="Times New Roman" w:hAnsi="Times New Roman" w:cs="Times New Roman"/>
              </w:rPr>
              <w:t xml:space="preserve">Tipo de Competencia </w:t>
            </w:r>
          </w:p>
        </w:tc>
        <w:tc>
          <w:tcPr>
            <w:tcW w:w="6645" w:type="dxa"/>
            <w:tcBorders>
              <w:top w:val="nil"/>
              <w:right w:val="nil"/>
            </w:tcBorders>
            <w:tcMar>
              <w:top w:w="100" w:type="dxa"/>
              <w:left w:w="100" w:type="dxa"/>
              <w:bottom w:w="100" w:type="dxa"/>
              <w:right w:w="100" w:type="dxa"/>
            </w:tcMar>
          </w:tcPr>
          <w:p w14:paraId="0E95304A" w14:textId="77777777" w:rsidR="00333475" w:rsidRDefault="00333475">
            <w:pPr>
              <w:widowControl w:val="0"/>
              <w:spacing w:before="0" w:line="240" w:lineRule="auto"/>
              <w:rPr>
                <w:rFonts w:ascii="Times New Roman" w:eastAsia="Times New Roman" w:hAnsi="Times New Roman" w:cs="Times New Roman"/>
              </w:rPr>
            </w:pPr>
          </w:p>
        </w:tc>
      </w:tr>
      <w:tr w:rsidR="00333475" w14:paraId="6E7AFE95" w14:textId="77777777">
        <w:tc>
          <w:tcPr>
            <w:tcW w:w="2715" w:type="dxa"/>
            <w:tcMar>
              <w:top w:w="100" w:type="dxa"/>
              <w:left w:w="100" w:type="dxa"/>
              <w:bottom w:w="100" w:type="dxa"/>
              <w:right w:w="100" w:type="dxa"/>
            </w:tcMar>
          </w:tcPr>
          <w:p w14:paraId="62422D9C" w14:textId="77777777" w:rsidR="00333475" w:rsidRDefault="00000000">
            <w:pPr>
              <w:widowControl w:val="0"/>
              <w:spacing w:before="0" w:line="240" w:lineRule="auto"/>
              <w:rPr>
                <w:rFonts w:ascii="Times New Roman" w:eastAsia="Times New Roman" w:hAnsi="Times New Roman" w:cs="Times New Roman"/>
              </w:rPr>
            </w:pPr>
            <w:r>
              <w:rPr>
                <w:rFonts w:ascii="Times New Roman" w:eastAsia="Times New Roman" w:hAnsi="Times New Roman" w:cs="Times New Roman"/>
              </w:rPr>
              <w:t xml:space="preserve">Competencia General </w:t>
            </w:r>
          </w:p>
        </w:tc>
        <w:tc>
          <w:tcPr>
            <w:tcW w:w="6645" w:type="dxa"/>
            <w:tcMar>
              <w:top w:w="100" w:type="dxa"/>
              <w:left w:w="100" w:type="dxa"/>
              <w:bottom w:w="100" w:type="dxa"/>
              <w:right w:w="100" w:type="dxa"/>
            </w:tcMar>
          </w:tcPr>
          <w:p w14:paraId="1FDCA38C" w14:textId="77777777" w:rsidR="00333475" w:rsidRDefault="00000000">
            <w:pPr>
              <w:widowControl w:val="0"/>
              <w:spacing w:before="0" w:line="240" w:lineRule="auto"/>
              <w:rPr>
                <w:rFonts w:ascii="Times New Roman" w:eastAsia="Times New Roman" w:hAnsi="Times New Roman" w:cs="Times New Roman"/>
              </w:rPr>
            </w:pPr>
            <w:r>
              <w:rPr>
                <w:rFonts w:ascii="Times New Roman" w:eastAsia="Times New Roman" w:hAnsi="Times New Roman" w:cs="Times New Roman"/>
                <w:color w:val="B7B7B7"/>
              </w:rPr>
              <w:t>Escribirás la competencia General del curso</w:t>
            </w:r>
            <w:r>
              <w:rPr>
                <w:rFonts w:ascii="Times New Roman" w:eastAsia="Times New Roman" w:hAnsi="Times New Roman" w:cs="Times New Roman"/>
              </w:rPr>
              <w:t xml:space="preserve"> </w:t>
            </w:r>
          </w:p>
        </w:tc>
      </w:tr>
      <w:tr w:rsidR="00333475" w14:paraId="67195A8E" w14:textId="77777777">
        <w:tc>
          <w:tcPr>
            <w:tcW w:w="2715" w:type="dxa"/>
            <w:tcMar>
              <w:top w:w="100" w:type="dxa"/>
              <w:left w:w="100" w:type="dxa"/>
              <w:bottom w:w="100" w:type="dxa"/>
              <w:right w:w="100" w:type="dxa"/>
            </w:tcMar>
          </w:tcPr>
          <w:p w14:paraId="7F859A54" w14:textId="77777777" w:rsidR="00333475" w:rsidRDefault="00000000">
            <w:pPr>
              <w:widowControl w:val="0"/>
              <w:spacing w:before="0" w:line="240" w:lineRule="auto"/>
              <w:rPr>
                <w:rFonts w:ascii="Times New Roman" w:eastAsia="Times New Roman" w:hAnsi="Times New Roman" w:cs="Times New Roman"/>
              </w:rPr>
            </w:pPr>
            <w:r>
              <w:rPr>
                <w:rFonts w:ascii="Times New Roman" w:eastAsia="Times New Roman" w:hAnsi="Times New Roman" w:cs="Times New Roman"/>
              </w:rPr>
              <w:t>Competencia Específica</w:t>
            </w:r>
          </w:p>
        </w:tc>
        <w:tc>
          <w:tcPr>
            <w:tcW w:w="6645" w:type="dxa"/>
            <w:tcMar>
              <w:top w:w="100" w:type="dxa"/>
              <w:left w:w="100" w:type="dxa"/>
              <w:bottom w:w="100" w:type="dxa"/>
              <w:right w:w="100" w:type="dxa"/>
            </w:tcMar>
          </w:tcPr>
          <w:p w14:paraId="437E80A0" w14:textId="77777777" w:rsidR="00333475" w:rsidRDefault="00000000">
            <w:pPr>
              <w:widowControl w:val="0"/>
              <w:spacing w:before="0" w:line="240" w:lineRule="auto"/>
              <w:rPr>
                <w:rFonts w:ascii="Times New Roman" w:eastAsia="Times New Roman" w:hAnsi="Times New Roman" w:cs="Times New Roman"/>
                <w:color w:val="CCCCCC"/>
              </w:rPr>
            </w:pPr>
            <w:r>
              <w:rPr>
                <w:rFonts w:ascii="Times New Roman" w:eastAsia="Times New Roman" w:hAnsi="Times New Roman" w:cs="Times New Roman"/>
                <w:color w:val="CCCCCC"/>
              </w:rPr>
              <w:t xml:space="preserve">Escribirás la/las competencia(s) Específica(s) del Curso </w:t>
            </w:r>
          </w:p>
        </w:tc>
      </w:tr>
    </w:tbl>
    <w:p w14:paraId="52B3F105" w14:textId="77777777" w:rsidR="00333475" w:rsidRDefault="00333475">
      <w:pPr>
        <w:widowControl w:val="0"/>
        <w:spacing w:before="0" w:line="240" w:lineRule="auto"/>
        <w:rPr>
          <w:color w:val="039BE5"/>
          <w:sz w:val="36"/>
          <w:szCs w:val="36"/>
        </w:rPr>
      </w:pPr>
    </w:p>
    <w:p w14:paraId="5C323B2F" w14:textId="77777777" w:rsidR="00333475" w:rsidRDefault="00000000">
      <w:pPr>
        <w:pStyle w:val="Ttulo2"/>
        <w:widowControl w:val="0"/>
        <w:numPr>
          <w:ilvl w:val="1"/>
          <w:numId w:val="1"/>
        </w:numPr>
        <w:spacing w:before="0" w:line="240" w:lineRule="auto"/>
      </w:pPr>
      <w:bookmarkStart w:id="5" w:name="_s7mw4byc8z5j" w:colFirst="0" w:colLast="0"/>
      <w:bookmarkEnd w:id="5"/>
      <w:r>
        <w:t>Objetivo SMART</w:t>
      </w:r>
    </w:p>
    <w:p w14:paraId="0E156945" w14:textId="77777777" w:rsidR="00333475" w:rsidRDefault="00000000">
      <w:pPr>
        <w:spacing w:line="240" w:lineRule="auto"/>
        <w:rPr>
          <w:color w:val="B7B7B7"/>
        </w:rPr>
      </w:pPr>
      <w:r>
        <w:rPr>
          <w:color w:val="B7B7B7"/>
        </w:rPr>
        <w:t xml:space="preserve">Define el/los objetivo(s) que se pretende cumplir con la tarea planteada, con un enfoque SMART, toma en consideración que un objetivo SMART, va enfocado a la habilidad( y no a tanto a  la teoría </w:t>
      </w:r>
    </w:p>
    <w:tbl>
      <w:tblPr>
        <w:tblStyle w:val="a1"/>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56"/>
        <w:gridCol w:w="2341"/>
        <w:gridCol w:w="5363"/>
      </w:tblGrid>
      <w:tr w:rsidR="00333475" w14:paraId="77D0BAE6" w14:textId="77777777">
        <w:trPr>
          <w:trHeight w:val="515"/>
        </w:trPr>
        <w:tc>
          <w:tcPr>
            <w:tcW w:w="16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7444D2" w14:textId="77777777" w:rsidR="00333475" w:rsidRDefault="00000000">
            <w:pPr>
              <w:spacing w:before="0" w:line="240" w:lineRule="auto"/>
              <w:jc w:val="center"/>
              <w:rPr>
                <w:b/>
              </w:rPr>
            </w:pPr>
            <w:r>
              <w:rPr>
                <w:b/>
              </w:rPr>
              <w:t>SMART</w:t>
            </w:r>
          </w:p>
        </w:tc>
        <w:tc>
          <w:tcPr>
            <w:tcW w:w="23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811471" w14:textId="77777777" w:rsidR="00333475" w:rsidRDefault="00000000">
            <w:pPr>
              <w:spacing w:before="0" w:line="240" w:lineRule="auto"/>
              <w:jc w:val="center"/>
            </w:pPr>
            <w:r>
              <w:rPr>
                <w:b/>
              </w:rPr>
              <w:t>Definición</w:t>
            </w:r>
          </w:p>
        </w:tc>
        <w:tc>
          <w:tcPr>
            <w:tcW w:w="53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F9F8F6" w14:textId="77777777" w:rsidR="00333475" w:rsidRDefault="00000000">
            <w:pPr>
              <w:spacing w:before="0" w:line="240" w:lineRule="auto"/>
              <w:jc w:val="center"/>
            </w:pPr>
            <w:r>
              <w:rPr>
                <w:b/>
              </w:rPr>
              <w:t>Objetivo redactado</w:t>
            </w:r>
          </w:p>
        </w:tc>
      </w:tr>
      <w:tr w:rsidR="00333475" w14:paraId="584E3902" w14:textId="77777777">
        <w:trPr>
          <w:trHeight w:val="1370"/>
        </w:trPr>
        <w:tc>
          <w:tcPr>
            <w:tcW w:w="1656" w:type="dxa"/>
            <w:tcBorders>
              <w:top w:val="single" w:sz="4" w:space="0" w:color="000000"/>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1D9EF8FA" w14:textId="77777777" w:rsidR="00333475" w:rsidRDefault="00000000">
            <w:pPr>
              <w:spacing w:before="0" w:line="240" w:lineRule="auto"/>
              <w:rPr>
                <w:b/>
                <w:sz w:val="20"/>
                <w:szCs w:val="20"/>
              </w:rPr>
            </w:pPr>
            <w:r>
              <w:rPr>
                <w:b/>
                <w:sz w:val="20"/>
                <w:szCs w:val="20"/>
              </w:rPr>
              <w:t>Específico (¿Qué?)</w:t>
            </w:r>
          </w:p>
        </w:tc>
        <w:tc>
          <w:tcPr>
            <w:tcW w:w="2341" w:type="dxa"/>
            <w:tcBorders>
              <w:top w:val="single" w:sz="4" w:space="0" w:color="000000"/>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76C24630" w14:textId="77777777" w:rsidR="00333475" w:rsidRDefault="00000000">
            <w:pPr>
              <w:spacing w:before="0" w:line="240" w:lineRule="auto"/>
              <w:rPr>
                <w:sz w:val="20"/>
                <w:szCs w:val="20"/>
              </w:rPr>
            </w:pPr>
            <w:r>
              <w:rPr>
                <w:sz w:val="20"/>
                <w:szCs w:val="20"/>
              </w:rPr>
              <w:t>El objetivo es concreto y tangible.</w:t>
            </w:r>
          </w:p>
        </w:tc>
        <w:tc>
          <w:tcPr>
            <w:tcW w:w="5362" w:type="dxa"/>
            <w:tcBorders>
              <w:top w:val="single" w:sz="4" w:space="0" w:color="000000"/>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160BA88F" w14:textId="77777777" w:rsidR="00333475" w:rsidRDefault="00000000">
            <w:pPr>
              <w:spacing w:before="0" w:line="240" w:lineRule="auto"/>
              <w:rPr>
                <w:color w:val="B7B7B7"/>
                <w:sz w:val="20"/>
                <w:szCs w:val="20"/>
              </w:rPr>
            </w:pPr>
            <w:r>
              <w:rPr>
                <w:color w:val="B7B7B7"/>
                <w:sz w:val="20"/>
                <w:szCs w:val="20"/>
              </w:rPr>
              <w:t>Los estudiantes serán capaces de identificar y configurar correctamente los elementos básicos de una red (topologías, direccionamiento IP, dispositivos de red y protocolos fundamentales).</w:t>
            </w:r>
          </w:p>
        </w:tc>
      </w:tr>
      <w:tr w:rsidR="00333475" w14:paraId="299DF871" w14:textId="77777777">
        <w:trPr>
          <w:trHeight w:val="1085"/>
        </w:trPr>
        <w:tc>
          <w:tcPr>
            <w:tcW w:w="1656" w:type="dxa"/>
            <w:tcBorders>
              <w:top w:val="single" w:sz="4" w:space="0" w:color="000000"/>
              <w:left w:val="single" w:sz="4" w:space="0" w:color="000000"/>
              <w:bottom w:val="single" w:sz="4" w:space="0" w:color="000000"/>
              <w:right w:val="single" w:sz="4" w:space="0" w:color="000000"/>
            </w:tcBorders>
            <w:shd w:val="clear" w:color="auto" w:fill="D0E0E3"/>
            <w:tcMar>
              <w:top w:w="100" w:type="dxa"/>
              <w:left w:w="100" w:type="dxa"/>
              <w:bottom w:w="100" w:type="dxa"/>
              <w:right w:w="100" w:type="dxa"/>
            </w:tcMar>
          </w:tcPr>
          <w:p w14:paraId="4BEDF15F" w14:textId="77777777" w:rsidR="00333475" w:rsidRDefault="00000000">
            <w:pPr>
              <w:spacing w:before="0" w:line="240" w:lineRule="auto"/>
              <w:rPr>
                <w:b/>
                <w:sz w:val="20"/>
                <w:szCs w:val="20"/>
              </w:rPr>
            </w:pPr>
            <w:r>
              <w:rPr>
                <w:b/>
                <w:sz w:val="20"/>
                <w:szCs w:val="20"/>
              </w:rPr>
              <w:t>Medible (¿Cuánto?)</w:t>
            </w:r>
          </w:p>
        </w:tc>
        <w:tc>
          <w:tcPr>
            <w:tcW w:w="2341" w:type="dxa"/>
            <w:tcBorders>
              <w:top w:val="single" w:sz="4" w:space="0" w:color="000000"/>
              <w:left w:val="single" w:sz="4" w:space="0" w:color="000000"/>
              <w:bottom w:val="single" w:sz="4" w:space="0" w:color="000000"/>
              <w:right w:val="single" w:sz="4" w:space="0" w:color="000000"/>
            </w:tcBorders>
            <w:shd w:val="clear" w:color="auto" w:fill="D0E0E3"/>
            <w:tcMar>
              <w:top w:w="100" w:type="dxa"/>
              <w:left w:w="100" w:type="dxa"/>
              <w:bottom w:w="100" w:type="dxa"/>
              <w:right w:w="100" w:type="dxa"/>
            </w:tcMar>
          </w:tcPr>
          <w:p w14:paraId="025195B8" w14:textId="77777777" w:rsidR="00333475" w:rsidRDefault="00000000">
            <w:pPr>
              <w:spacing w:before="0" w:line="240" w:lineRule="auto"/>
              <w:rPr>
                <w:sz w:val="20"/>
                <w:szCs w:val="20"/>
              </w:rPr>
            </w:pPr>
            <w:r>
              <w:rPr>
                <w:sz w:val="20"/>
                <w:szCs w:val="20"/>
              </w:rPr>
              <w:t>El objetivo tiene una medida objetiva de éxito.</w:t>
            </w:r>
          </w:p>
        </w:tc>
        <w:tc>
          <w:tcPr>
            <w:tcW w:w="5362" w:type="dxa"/>
            <w:tcBorders>
              <w:top w:val="single" w:sz="4" w:space="0" w:color="000000"/>
              <w:left w:val="single" w:sz="4" w:space="0" w:color="000000"/>
              <w:bottom w:val="single" w:sz="4" w:space="0" w:color="000000"/>
              <w:right w:val="single" w:sz="4" w:space="0" w:color="000000"/>
            </w:tcBorders>
            <w:shd w:val="clear" w:color="auto" w:fill="D0E0E3"/>
            <w:tcMar>
              <w:top w:w="100" w:type="dxa"/>
              <w:left w:w="100" w:type="dxa"/>
              <w:bottom w:w="100" w:type="dxa"/>
              <w:right w:w="100" w:type="dxa"/>
            </w:tcMar>
          </w:tcPr>
          <w:p w14:paraId="0EE95CE8" w14:textId="77777777" w:rsidR="00333475" w:rsidRDefault="00000000">
            <w:pPr>
              <w:spacing w:before="0" w:line="240" w:lineRule="auto"/>
              <w:rPr>
                <w:color w:val="B7B7B7"/>
                <w:sz w:val="20"/>
                <w:szCs w:val="20"/>
              </w:rPr>
            </w:pPr>
            <w:r>
              <w:rPr>
                <w:color w:val="B7B7B7"/>
                <w:sz w:val="20"/>
                <w:szCs w:val="20"/>
              </w:rPr>
              <w:t>Lograr al menos un 80% de aciertos en las prácticas y evaluaciones.</w:t>
            </w:r>
          </w:p>
        </w:tc>
      </w:tr>
      <w:tr w:rsidR="00333475" w14:paraId="440AAE2C" w14:textId="77777777">
        <w:trPr>
          <w:trHeight w:val="1085"/>
        </w:trPr>
        <w:tc>
          <w:tcPr>
            <w:tcW w:w="1656" w:type="dxa"/>
            <w:tcBorders>
              <w:top w:val="single" w:sz="4" w:space="0" w:color="000000"/>
              <w:left w:val="single" w:sz="4" w:space="0" w:color="000000"/>
              <w:bottom w:val="single" w:sz="4" w:space="0" w:color="000000"/>
              <w:right w:val="single" w:sz="4" w:space="0" w:color="000000"/>
            </w:tcBorders>
            <w:shd w:val="clear" w:color="auto" w:fill="F4CCCC"/>
            <w:tcMar>
              <w:top w:w="100" w:type="dxa"/>
              <w:left w:w="100" w:type="dxa"/>
              <w:bottom w:w="100" w:type="dxa"/>
              <w:right w:w="100" w:type="dxa"/>
            </w:tcMar>
          </w:tcPr>
          <w:p w14:paraId="2C50CE75" w14:textId="77777777" w:rsidR="00333475" w:rsidRDefault="00000000">
            <w:pPr>
              <w:spacing w:before="0" w:line="240" w:lineRule="auto"/>
              <w:rPr>
                <w:b/>
                <w:sz w:val="20"/>
                <w:szCs w:val="20"/>
              </w:rPr>
            </w:pPr>
            <w:r>
              <w:rPr>
                <w:b/>
                <w:sz w:val="20"/>
                <w:szCs w:val="20"/>
              </w:rPr>
              <w:t>Alcanzable (¿Cómo?)</w:t>
            </w:r>
          </w:p>
        </w:tc>
        <w:tc>
          <w:tcPr>
            <w:tcW w:w="2341" w:type="dxa"/>
            <w:tcBorders>
              <w:top w:val="single" w:sz="4" w:space="0" w:color="000000"/>
              <w:left w:val="single" w:sz="4" w:space="0" w:color="000000"/>
              <w:bottom w:val="single" w:sz="4" w:space="0" w:color="000000"/>
              <w:right w:val="single" w:sz="4" w:space="0" w:color="000000"/>
            </w:tcBorders>
            <w:shd w:val="clear" w:color="auto" w:fill="F4CCCC"/>
            <w:tcMar>
              <w:top w:w="100" w:type="dxa"/>
              <w:left w:w="100" w:type="dxa"/>
              <w:bottom w:w="100" w:type="dxa"/>
              <w:right w:w="100" w:type="dxa"/>
            </w:tcMar>
          </w:tcPr>
          <w:p w14:paraId="330D3C51" w14:textId="77777777" w:rsidR="00333475" w:rsidRDefault="00000000">
            <w:pPr>
              <w:spacing w:before="0" w:line="240" w:lineRule="auto"/>
              <w:rPr>
                <w:sz w:val="20"/>
                <w:szCs w:val="20"/>
              </w:rPr>
            </w:pPr>
            <w:r>
              <w:rPr>
                <w:sz w:val="20"/>
                <w:szCs w:val="20"/>
              </w:rPr>
              <w:t>El objetivo debe ser posible con los recursos disponibles.</w:t>
            </w:r>
          </w:p>
        </w:tc>
        <w:tc>
          <w:tcPr>
            <w:tcW w:w="5362" w:type="dxa"/>
            <w:tcBorders>
              <w:top w:val="single" w:sz="4" w:space="0" w:color="000000"/>
              <w:left w:val="single" w:sz="4" w:space="0" w:color="000000"/>
              <w:bottom w:val="single" w:sz="4" w:space="0" w:color="000000"/>
              <w:right w:val="single" w:sz="4" w:space="0" w:color="000000"/>
            </w:tcBorders>
            <w:shd w:val="clear" w:color="auto" w:fill="F4CCCC"/>
            <w:tcMar>
              <w:top w:w="100" w:type="dxa"/>
              <w:left w:w="100" w:type="dxa"/>
              <w:bottom w:w="100" w:type="dxa"/>
              <w:right w:w="100" w:type="dxa"/>
            </w:tcMar>
          </w:tcPr>
          <w:p w14:paraId="1DCFB2CA" w14:textId="77777777" w:rsidR="00333475" w:rsidRDefault="00000000">
            <w:pPr>
              <w:spacing w:before="0" w:line="240" w:lineRule="auto"/>
              <w:rPr>
                <w:color w:val="B7B7B7"/>
                <w:sz w:val="20"/>
                <w:szCs w:val="20"/>
              </w:rPr>
            </w:pPr>
            <w:r>
              <w:rPr>
                <w:color w:val="B7B7B7"/>
                <w:sz w:val="20"/>
                <w:szCs w:val="20"/>
              </w:rPr>
              <w:t>Utilizando únicamente las herramientas de laboratorio disponibles en clase.</w:t>
            </w:r>
          </w:p>
        </w:tc>
      </w:tr>
      <w:tr w:rsidR="00333475" w14:paraId="46E8D11A" w14:textId="77777777">
        <w:trPr>
          <w:trHeight w:val="1085"/>
        </w:trPr>
        <w:tc>
          <w:tcPr>
            <w:tcW w:w="1656" w:type="dxa"/>
            <w:tcBorders>
              <w:top w:val="single" w:sz="4" w:space="0" w:color="000000"/>
              <w:left w:val="single" w:sz="4" w:space="0" w:color="000000"/>
              <w:bottom w:val="single" w:sz="4" w:space="0" w:color="000000"/>
              <w:right w:val="single" w:sz="4" w:space="0" w:color="000000"/>
            </w:tcBorders>
            <w:shd w:val="clear" w:color="auto" w:fill="D9EAD3"/>
            <w:tcMar>
              <w:top w:w="100" w:type="dxa"/>
              <w:left w:w="100" w:type="dxa"/>
              <w:bottom w:w="100" w:type="dxa"/>
              <w:right w:w="100" w:type="dxa"/>
            </w:tcMar>
          </w:tcPr>
          <w:p w14:paraId="68C8B010" w14:textId="77777777" w:rsidR="00333475" w:rsidRDefault="00000000">
            <w:pPr>
              <w:spacing w:before="0" w:line="240" w:lineRule="auto"/>
              <w:rPr>
                <w:b/>
                <w:sz w:val="20"/>
                <w:szCs w:val="20"/>
              </w:rPr>
            </w:pPr>
            <w:r>
              <w:rPr>
                <w:b/>
                <w:sz w:val="20"/>
                <w:szCs w:val="20"/>
              </w:rPr>
              <w:lastRenderedPageBreak/>
              <w:t>Realista (¿Para qué?)</w:t>
            </w:r>
          </w:p>
        </w:tc>
        <w:tc>
          <w:tcPr>
            <w:tcW w:w="2341" w:type="dxa"/>
            <w:tcBorders>
              <w:top w:val="single" w:sz="4" w:space="0" w:color="000000"/>
              <w:left w:val="single" w:sz="4" w:space="0" w:color="000000"/>
              <w:bottom w:val="single" w:sz="4" w:space="0" w:color="000000"/>
              <w:right w:val="single" w:sz="4" w:space="0" w:color="000000"/>
            </w:tcBorders>
            <w:shd w:val="clear" w:color="auto" w:fill="D9EAD3"/>
            <w:tcMar>
              <w:top w:w="100" w:type="dxa"/>
              <w:left w:w="100" w:type="dxa"/>
              <w:bottom w:w="100" w:type="dxa"/>
              <w:right w:w="100" w:type="dxa"/>
            </w:tcMar>
          </w:tcPr>
          <w:p w14:paraId="76174D18" w14:textId="77777777" w:rsidR="00333475" w:rsidRDefault="00000000">
            <w:pPr>
              <w:spacing w:before="0" w:line="240" w:lineRule="auto"/>
              <w:rPr>
                <w:sz w:val="20"/>
                <w:szCs w:val="20"/>
              </w:rPr>
            </w:pPr>
            <w:r>
              <w:rPr>
                <w:sz w:val="20"/>
                <w:szCs w:val="20"/>
              </w:rPr>
              <w:t>El objetivo contribuye a metas más amplias.</w:t>
            </w:r>
          </w:p>
        </w:tc>
        <w:tc>
          <w:tcPr>
            <w:tcW w:w="5362" w:type="dxa"/>
            <w:tcBorders>
              <w:top w:val="single" w:sz="4" w:space="0" w:color="000000"/>
              <w:left w:val="single" w:sz="4" w:space="0" w:color="000000"/>
              <w:bottom w:val="single" w:sz="4" w:space="0" w:color="000000"/>
              <w:right w:val="single" w:sz="4" w:space="0" w:color="000000"/>
            </w:tcBorders>
            <w:shd w:val="clear" w:color="auto" w:fill="D9EAD3"/>
            <w:tcMar>
              <w:top w:w="100" w:type="dxa"/>
              <w:left w:w="100" w:type="dxa"/>
              <w:bottom w:w="100" w:type="dxa"/>
              <w:right w:w="100" w:type="dxa"/>
            </w:tcMar>
          </w:tcPr>
          <w:p w14:paraId="76F59883" w14:textId="77777777" w:rsidR="00333475" w:rsidRDefault="00000000">
            <w:pPr>
              <w:spacing w:before="0" w:line="240" w:lineRule="auto"/>
              <w:rPr>
                <w:color w:val="B7B7B7"/>
                <w:sz w:val="20"/>
                <w:szCs w:val="20"/>
              </w:rPr>
            </w:pPr>
            <w:r>
              <w:rPr>
                <w:color w:val="B7B7B7"/>
                <w:sz w:val="20"/>
                <w:szCs w:val="20"/>
              </w:rPr>
              <w:t>con habilidades prácticas que fortalezcan la formación en informática y sistemas, preparándose para cursos más avanzados en redes y seguridad.</w:t>
            </w:r>
          </w:p>
        </w:tc>
      </w:tr>
      <w:tr w:rsidR="00333475" w14:paraId="5D5F4391" w14:textId="77777777">
        <w:trPr>
          <w:trHeight w:val="1085"/>
        </w:trPr>
        <w:tc>
          <w:tcPr>
            <w:tcW w:w="1656"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14:paraId="6CAAA17E" w14:textId="77777777" w:rsidR="00333475" w:rsidRDefault="00000000">
            <w:pPr>
              <w:spacing w:before="0" w:line="240" w:lineRule="auto"/>
              <w:rPr>
                <w:b/>
                <w:sz w:val="20"/>
                <w:szCs w:val="20"/>
              </w:rPr>
            </w:pPr>
            <w:r>
              <w:rPr>
                <w:b/>
                <w:sz w:val="20"/>
                <w:szCs w:val="20"/>
              </w:rPr>
              <w:t>A Tiempo (¿Cuándo?)</w:t>
            </w:r>
          </w:p>
        </w:tc>
        <w:tc>
          <w:tcPr>
            <w:tcW w:w="2341"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14:paraId="690250D0" w14:textId="77777777" w:rsidR="00333475" w:rsidRDefault="00000000">
            <w:pPr>
              <w:spacing w:before="0" w:line="240" w:lineRule="auto"/>
              <w:rPr>
                <w:sz w:val="20"/>
                <w:szCs w:val="20"/>
              </w:rPr>
            </w:pPr>
            <w:r>
              <w:rPr>
                <w:sz w:val="20"/>
                <w:szCs w:val="20"/>
              </w:rPr>
              <w:t xml:space="preserve">El objetivo tiene fecha límite o mejor aún un cronograma de hitos de progreso </w:t>
            </w:r>
          </w:p>
        </w:tc>
        <w:tc>
          <w:tcPr>
            <w:tcW w:w="5362"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14:paraId="18E32716" w14:textId="77777777" w:rsidR="00333475" w:rsidRDefault="00000000">
            <w:pPr>
              <w:spacing w:before="0" w:line="240" w:lineRule="auto"/>
              <w:rPr>
                <w:color w:val="B7B7B7"/>
                <w:sz w:val="20"/>
                <w:szCs w:val="20"/>
              </w:rPr>
            </w:pPr>
            <w:r>
              <w:rPr>
                <w:color w:val="B7B7B7"/>
                <w:sz w:val="20"/>
                <w:szCs w:val="20"/>
              </w:rPr>
              <w:t>Cumplir este aprendizaje en un plazo máximo de 12 semanas.</w:t>
            </w:r>
          </w:p>
        </w:tc>
      </w:tr>
    </w:tbl>
    <w:p w14:paraId="2AB003F1" w14:textId="77777777" w:rsidR="00333475" w:rsidRDefault="00333475">
      <w:pPr>
        <w:spacing w:before="240" w:after="240" w:line="240" w:lineRule="auto"/>
        <w:rPr>
          <w:color w:val="B7B7B7"/>
        </w:rPr>
      </w:pPr>
    </w:p>
    <w:p w14:paraId="3D940E77" w14:textId="77777777" w:rsidR="00333475" w:rsidRDefault="00000000">
      <w:pPr>
        <w:pStyle w:val="Ttulo1"/>
        <w:numPr>
          <w:ilvl w:val="0"/>
          <w:numId w:val="1"/>
        </w:numPr>
        <w:spacing w:line="240" w:lineRule="auto"/>
      </w:pPr>
      <w:bookmarkStart w:id="6" w:name="_z4elditt87no" w:colFirst="0" w:colLast="0"/>
      <w:bookmarkEnd w:id="6"/>
      <w:r>
        <w:t>Material de Apoyo</w:t>
      </w:r>
    </w:p>
    <w:p w14:paraId="73FBC3DE" w14:textId="2943F85B" w:rsidR="00333475" w:rsidRDefault="00C95FAD" w:rsidP="00C95FAD">
      <w:pPr>
        <w:pStyle w:val="Prrafodelista"/>
        <w:numPr>
          <w:ilvl w:val="0"/>
          <w:numId w:val="2"/>
        </w:numPr>
        <w:rPr>
          <w:color w:val="B7B7B7"/>
        </w:rPr>
      </w:pPr>
      <w:bookmarkStart w:id="7" w:name="_i85ws8se9wc5" w:colFirst="0" w:colLast="0"/>
      <w:bookmarkEnd w:id="7"/>
      <w:r>
        <w:rPr>
          <w:color w:val="B7B7B7"/>
        </w:rPr>
        <w:t xml:space="preserve">Presentación de Semana </w:t>
      </w:r>
      <w:r w:rsidR="00CB1BBE">
        <w:rPr>
          <w:color w:val="B7B7B7"/>
        </w:rPr>
        <w:t>3</w:t>
      </w:r>
      <w:r>
        <w:rPr>
          <w:color w:val="B7B7B7"/>
        </w:rPr>
        <w:t xml:space="preserve">: </w:t>
      </w:r>
      <w:r w:rsidR="00CB1BBE" w:rsidRPr="00CB1BBE">
        <w:rPr>
          <w:color w:val="B7B7B7"/>
        </w:rPr>
        <w:t>Sentencias condicionales</w:t>
      </w:r>
    </w:p>
    <w:p w14:paraId="3C263C23" w14:textId="37398A65" w:rsidR="00C95FAD" w:rsidRPr="00C95FAD" w:rsidRDefault="00C95FAD" w:rsidP="00C95FAD">
      <w:pPr>
        <w:pStyle w:val="Prrafodelista"/>
        <w:numPr>
          <w:ilvl w:val="0"/>
          <w:numId w:val="2"/>
        </w:numPr>
        <w:rPr>
          <w:color w:val="B7B7B7"/>
        </w:rPr>
      </w:pPr>
      <w:r>
        <w:rPr>
          <w:color w:val="B7B7B7"/>
        </w:rPr>
        <w:t>Ver en el apartado material de apoyo en Uedi</w:t>
      </w:r>
    </w:p>
    <w:p w14:paraId="1C961748" w14:textId="16E34C48" w:rsidR="00333475" w:rsidRDefault="00000000">
      <w:pPr>
        <w:pStyle w:val="Ttulo1"/>
        <w:numPr>
          <w:ilvl w:val="0"/>
          <w:numId w:val="1"/>
        </w:numPr>
        <w:pBdr>
          <w:top w:val="nil"/>
          <w:left w:val="nil"/>
          <w:bottom w:val="nil"/>
          <w:right w:val="nil"/>
          <w:between w:val="nil"/>
        </w:pBdr>
      </w:pPr>
      <w:r>
        <w:t>Actividad</w:t>
      </w:r>
    </w:p>
    <w:p w14:paraId="3A67A7AA" w14:textId="05AA905C" w:rsidR="003C740D" w:rsidRDefault="003C740D" w:rsidP="003C740D">
      <w:pPr>
        <w:ind w:left="360"/>
      </w:pPr>
      <w:r>
        <w:t xml:space="preserve">Una oficina que se dedica al cambio de moneda realiza las siguientes transacciones: Compra, Venta. Puede </w:t>
      </w:r>
    </w:p>
    <w:p w14:paraId="359805B7" w14:textId="77777777" w:rsidR="003C740D" w:rsidRDefault="003C740D" w:rsidP="003C740D">
      <w:pPr>
        <w:ind w:left="360"/>
      </w:pPr>
      <w:r>
        <w:t xml:space="preserve">seleccionar una o las dos transacciones, para la o las opciones seleccionadas debe ingresar la cantidad a </w:t>
      </w:r>
    </w:p>
    <w:p w14:paraId="242018F8" w14:textId="77777777" w:rsidR="003C740D" w:rsidRDefault="003C740D" w:rsidP="003C740D">
      <w:pPr>
        <w:ind w:left="360"/>
      </w:pPr>
      <w:r>
        <w:t xml:space="preserve">comprar y/o vender. El proceso es cambiar de Quetzales a las siguientes Monedas: Dolar, Pesos </w:t>
      </w:r>
    </w:p>
    <w:p w14:paraId="7E6AB39D" w14:textId="77777777" w:rsidR="003C740D" w:rsidRDefault="003C740D" w:rsidP="003C740D">
      <w:pPr>
        <w:ind w:left="360"/>
      </w:pPr>
      <w:r>
        <w:t xml:space="preserve">Mexicanos, Euros, Colones costarricenses. El precio de cambio de Quetzales a cada una es: Q7.69 por </w:t>
      </w:r>
    </w:p>
    <w:p w14:paraId="5E797FDA" w14:textId="77777777" w:rsidR="003C740D" w:rsidRDefault="003C740D" w:rsidP="003C740D">
      <w:pPr>
        <w:ind w:left="360"/>
      </w:pPr>
      <w:r>
        <w:t>dolar, Q0.38 por Peso Mexicano, Q8.79 por Euro, Q0.012 por Colón.</w:t>
      </w:r>
    </w:p>
    <w:p w14:paraId="762AA4BC" w14:textId="77777777" w:rsidR="003C740D" w:rsidRDefault="003C740D" w:rsidP="003C740D">
      <w:pPr>
        <w:ind w:left="360"/>
      </w:pPr>
      <w:r>
        <w:t xml:space="preserve">Debe ingresarse la cantidad de Quetzales a cambiar y seleccionar la moneda a la cual desea comprar. Para </w:t>
      </w:r>
    </w:p>
    <w:p w14:paraId="5CFEB8A1" w14:textId="77777777" w:rsidR="003C740D" w:rsidRDefault="003C740D" w:rsidP="003C740D">
      <w:pPr>
        <w:ind w:left="360"/>
      </w:pPr>
      <w:r>
        <w:t>la venta de Quetzales, se debe ingresar la cantidad de la moneda a cambiar y seleccionar dicha moneda.</w:t>
      </w:r>
    </w:p>
    <w:p w14:paraId="32FDEDE7" w14:textId="77777777" w:rsidR="003C740D" w:rsidRDefault="003C740D" w:rsidP="003C740D">
      <w:pPr>
        <w:ind w:left="360"/>
      </w:pPr>
      <w:r>
        <w:t xml:space="preserve">Por la compra se cobra una comisión de 2.5% sobre el total obtenido, y para la venta se cobra una comisión </w:t>
      </w:r>
    </w:p>
    <w:p w14:paraId="529C8298" w14:textId="77777777" w:rsidR="003C740D" w:rsidRDefault="003C740D" w:rsidP="003C740D">
      <w:pPr>
        <w:ind w:left="360"/>
      </w:pPr>
      <w:r>
        <w:lastRenderedPageBreak/>
        <w:t>de 3.00% sobre el total obtenido.</w:t>
      </w:r>
    </w:p>
    <w:p w14:paraId="594AEC97" w14:textId="77777777" w:rsidR="003C740D" w:rsidRDefault="003C740D" w:rsidP="003C740D">
      <w:pPr>
        <w:ind w:left="360"/>
      </w:pPr>
      <w:r>
        <w:t>Calcular el total final a pagar que ya debe incluir la comisión.</w:t>
      </w:r>
    </w:p>
    <w:p w14:paraId="2A6341DC" w14:textId="77777777" w:rsidR="003C740D" w:rsidRDefault="003C740D" w:rsidP="003C740D">
      <w:pPr>
        <w:ind w:left="360"/>
      </w:pPr>
      <w:r>
        <w:t xml:space="preserve">Debe usar if’s independientes o anidados donde crea necesario. Usar módulo, crear procedimientos para </w:t>
      </w:r>
    </w:p>
    <w:p w14:paraId="3CE26911" w14:textId="77777777" w:rsidR="003C740D" w:rsidRDefault="003C740D" w:rsidP="003C740D">
      <w:pPr>
        <w:ind w:left="360"/>
      </w:pPr>
      <w:r>
        <w:t xml:space="preserve">procesos de salida y limpiar, hacer un diseño agradable al usuario. Tener las opciones de Calcular, Limpiar, </w:t>
      </w:r>
    </w:p>
    <w:p w14:paraId="54E58A57" w14:textId="77777777" w:rsidR="003C740D" w:rsidRDefault="003C740D" w:rsidP="003C740D">
      <w:pPr>
        <w:ind w:left="360"/>
      </w:pPr>
      <w:r>
        <w:t>Salir (preguntar al usuario si desea salir). Usar botones.</w:t>
      </w:r>
    </w:p>
    <w:p w14:paraId="04F90B4B" w14:textId="7D143DB2" w:rsidR="003C740D" w:rsidRDefault="003C740D" w:rsidP="003C740D">
      <w:pPr>
        <w:ind w:left="360"/>
      </w:pPr>
      <w:r>
        <w:t xml:space="preserve">Además, cambiar los nombres lógicos de los objetos y verificar que los datos de ingreso sean correctos y </w:t>
      </w:r>
    </w:p>
    <w:p w14:paraId="69F3B75A" w14:textId="6132EDFF" w:rsidR="00C95FAD" w:rsidRPr="00444BAF" w:rsidRDefault="003C740D" w:rsidP="003C740D">
      <w:pPr>
        <w:ind w:left="360"/>
      </w:pPr>
      <w:r>
        <w:t>que se seleccionen las opciones respectivas, de lo contrario indicar un mensaje de error.</w:t>
      </w:r>
    </w:p>
    <w:p w14:paraId="5C4A671B" w14:textId="77777777" w:rsidR="00444BAF" w:rsidRPr="00C95FAD" w:rsidRDefault="00444BAF" w:rsidP="00444BAF">
      <w:pPr>
        <w:ind w:left="360"/>
      </w:pPr>
    </w:p>
    <w:p w14:paraId="4507F3E8" w14:textId="77777777" w:rsidR="00333475" w:rsidRDefault="00000000">
      <w:pPr>
        <w:pStyle w:val="Ttulo1"/>
        <w:numPr>
          <w:ilvl w:val="0"/>
          <w:numId w:val="1"/>
        </w:numPr>
        <w:spacing w:before="0"/>
      </w:pPr>
      <w:r>
        <w:t>Cronograma</w:t>
      </w:r>
    </w:p>
    <w:p w14:paraId="5D24E173" w14:textId="77777777" w:rsidR="00333475" w:rsidRDefault="00000000">
      <w:pPr>
        <w:pStyle w:val="Ttulo1"/>
        <w:ind w:left="720"/>
        <w:rPr>
          <w:color w:val="B7B7B7"/>
          <w:sz w:val="26"/>
          <w:szCs w:val="26"/>
        </w:rPr>
      </w:pPr>
      <w:bookmarkStart w:id="8" w:name="_r202jik9ai13" w:colFirst="0" w:colLast="0"/>
      <w:bookmarkEnd w:id="8"/>
      <w:r>
        <w:rPr>
          <w:color w:val="B7B7B7"/>
          <w:sz w:val="26"/>
          <w:szCs w:val="26"/>
        </w:rPr>
        <w:t>Cuando estes realizando el bosquejo del material para revision y aun no se sabe cuando dará inicio el semestre, calendariza las actividades por semana</w:t>
      </w:r>
    </w:p>
    <w:tbl>
      <w:tblPr>
        <w:tblStyle w:val="a2"/>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20"/>
        <w:gridCol w:w="4320"/>
      </w:tblGrid>
      <w:tr w:rsidR="00333475" w14:paraId="25D79346" w14:textId="77777777">
        <w:tc>
          <w:tcPr>
            <w:tcW w:w="4320" w:type="dxa"/>
            <w:tcMar>
              <w:top w:w="100" w:type="dxa"/>
              <w:left w:w="100" w:type="dxa"/>
              <w:bottom w:w="100" w:type="dxa"/>
              <w:right w:w="100" w:type="dxa"/>
            </w:tcMar>
          </w:tcPr>
          <w:p w14:paraId="6AE9CE45" w14:textId="77777777" w:rsidR="00333475" w:rsidRDefault="00000000">
            <w:pPr>
              <w:widowControl w:val="0"/>
              <w:pBdr>
                <w:top w:val="nil"/>
                <w:left w:val="nil"/>
                <w:bottom w:val="nil"/>
                <w:right w:val="nil"/>
                <w:between w:val="nil"/>
              </w:pBdr>
              <w:spacing w:before="0" w:line="240" w:lineRule="auto"/>
              <w:rPr>
                <w:sz w:val="26"/>
                <w:szCs w:val="26"/>
              </w:rPr>
            </w:pPr>
            <w:r>
              <w:rPr>
                <w:sz w:val="26"/>
                <w:szCs w:val="26"/>
              </w:rPr>
              <w:t xml:space="preserve">Asignación de tarea </w:t>
            </w:r>
          </w:p>
        </w:tc>
        <w:tc>
          <w:tcPr>
            <w:tcW w:w="4320" w:type="dxa"/>
            <w:tcMar>
              <w:top w:w="100" w:type="dxa"/>
              <w:left w:w="100" w:type="dxa"/>
              <w:bottom w:w="100" w:type="dxa"/>
              <w:right w:w="100" w:type="dxa"/>
            </w:tcMar>
          </w:tcPr>
          <w:p w14:paraId="269B1093" w14:textId="33FDE7DF" w:rsidR="00333475" w:rsidRDefault="00C95FAD">
            <w:pPr>
              <w:widowControl w:val="0"/>
              <w:pBdr>
                <w:top w:val="nil"/>
                <w:left w:val="nil"/>
                <w:bottom w:val="nil"/>
                <w:right w:val="nil"/>
                <w:between w:val="nil"/>
              </w:pBdr>
              <w:spacing w:before="0" w:line="240" w:lineRule="auto"/>
              <w:rPr>
                <w:color w:val="B7B7B7"/>
                <w:sz w:val="28"/>
                <w:szCs w:val="28"/>
              </w:rPr>
            </w:pPr>
            <w:r>
              <w:rPr>
                <w:color w:val="B7B7B7"/>
                <w:sz w:val="28"/>
                <w:szCs w:val="28"/>
              </w:rPr>
              <w:t xml:space="preserve">Semana </w:t>
            </w:r>
            <w:r w:rsidR="003C740D">
              <w:rPr>
                <w:color w:val="B7B7B7"/>
                <w:sz w:val="28"/>
                <w:szCs w:val="28"/>
              </w:rPr>
              <w:t>3</w:t>
            </w:r>
          </w:p>
        </w:tc>
      </w:tr>
      <w:tr w:rsidR="00333475" w14:paraId="6CB8D0B4" w14:textId="77777777">
        <w:tc>
          <w:tcPr>
            <w:tcW w:w="4320" w:type="dxa"/>
            <w:tcMar>
              <w:top w:w="100" w:type="dxa"/>
              <w:left w:w="100" w:type="dxa"/>
              <w:bottom w:w="100" w:type="dxa"/>
              <w:right w:w="100" w:type="dxa"/>
            </w:tcMar>
          </w:tcPr>
          <w:p w14:paraId="5A399CED" w14:textId="77777777" w:rsidR="00333475" w:rsidRDefault="00000000">
            <w:pPr>
              <w:widowControl w:val="0"/>
              <w:pBdr>
                <w:top w:val="nil"/>
                <w:left w:val="nil"/>
                <w:bottom w:val="nil"/>
                <w:right w:val="nil"/>
                <w:between w:val="nil"/>
              </w:pBdr>
              <w:spacing w:before="0" w:line="240" w:lineRule="auto"/>
              <w:rPr>
                <w:sz w:val="26"/>
                <w:szCs w:val="26"/>
              </w:rPr>
            </w:pPr>
            <w:r>
              <w:rPr>
                <w:sz w:val="26"/>
                <w:szCs w:val="26"/>
              </w:rPr>
              <w:t>Entrega de Tarea</w:t>
            </w:r>
          </w:p>
        </w:tc>
        <w:tc>
          <w:tcPr>
            <w:tcW w:w="4320" w:type="dxa"/>
            <w:tcMar>
              <w:top w:w="100" w:type="dxa"/>
              <w:left w:w="100" w:type="dxa"/>
              <w:bottom w:w="100" w:type="dxa"/>
              <w:right w:w="100" w:type="dxa"/>
            </w:tcMar>
          </w:tcPr>
          <w:p w14:paraId="6F460849" w14:textId="75B4E9FD" w:rsidR="00333475" w:rsidRDefault="00C95FAD">
            <w:pPr>
              <w:widowControl w:val="0"/>
              <w:pBdr>
                <w:top w:val="nil"/>
                <w:left w:val="nil"/>
                <w:bottom w:val="nil"/>
                <w:right w:val="nil"/>
                <w:between w:val="nil"/>
              </w:pBdr>
              <w:spacing w:before="0" w:line="240" w:lineRule="auto"/>
              <w:rPr>
                <w:color w:val="B7B7B7"/>
                <w:sz w:val="28"/>
                <w:szCs w:val="28"/>
              </w:rPr>
            </w:pPr>
            <w:r>
              <w:rPr>
                <w:color w:val="B7B7B7"/>
                <w:sz w:val="28"/>
                <w:szCs w:val="28"/>
              </w:rPr>
              <w:t xml:space="preserve">Semana </w:t>
            </w:r>
            <w:r w:rsidR="003C740D">
              <w:rPr>
                <w:color w:val="B7B7B7"/>
                <w:sz w:val="28"/>
                <w:szCs w:val="28"/>
              </w:rPr>
              <w:t>4</w:t>
            </w:r>
            <w:r>
              <w:rPr>
                <w:color w:val="B7B7B7"/>
                <w:sz w:val="28"/>
                <w:szCs w:val="28"/>
              </w:rPr>
              <w:t xml:space="preserve"> </w:t>
            </w:r>
          </w:p>
        </w:tc>
      </w:tr>
    </w:tbl>
    <w:p w14:paraId="092B70B8" w14:textId="77777777" w:rsidR="00333475" w:rsidRDefault="00333475">
      <w:pPr>
        <w:pStyle w:val="Ttulo1"/>
      </w:pPr>
      <w:bookmarkStart w:id="9" w:name="_5ht5jzntt15u" w:colFirst="0" w:colLast="0"/>
      <w:bookmarkEnd w:id="9"/>
    </w:p>
    <w:p w14:paraId="629008E6" w14:textId="77777777" w:rsidR="00333475" w:rsidRDefault="00000000">
      <w:pPr>
        <w:pStyle w:val="Ttulo1"/>
        <w:numPr>
          <w:ilvl w:val="0"/>
          <w:numId w:val="1"/>
        </w:numPr>
      </w:pPr>
      <w:bookmarkStart w:id="10" w:name="_k2dtqtdacc91" w:colFirst="0" w:colLast="0"/>
      <w:bookmarkEnd w:id="10"/>
      <w:r>
        <w:t>Rúbrica de calificación</w:t>
      </w:r>
    </w:p>
    <w:p w14:paraId="4AB25963" w14:textId="77777777" w:rsidR="00333475" w:rsidRDefault="00000000">
      <w:pPr>
        <w:rPr>
          <w:color w:val="B7B7B7"/>
        </w:rPr>
      </w:pPr>
      <w:r>
        <w:rPr>
          <w:color w:val="B7B7B7"/>
        </w:rPr>
        <w:t>Redactaras una rúbrica de calificación incluyendo criterios, descripciones y punteos, la siguiente rúbrica solo es a modo de ejemplificación.</w:t>
      </w:r>
    </w:p>
    <w:tbl>
      <w:tblPr>
        <w:tblStyle w:val="Tablaconcuadrcula"/>
        <w:tblW w:w="0" w:type="auto"/>
        <w:tblLook w:val="04A0" w:firstRow="1" w:lastRow="0" w:firstColumn="1" w:lastColumn="0" w:noHBand="0" w:noVBand="1"/>
      </w:tblPr>
      <w:tblGrid>
        <w:gridCol w:w="1927"/>
        <w:gridCol w:w="6323"/>
        <w:gridCol w:w="1100"/>
      </w:tblGrid>
      <w:tr w:rsidR="003C740D" w:rsidRPr="003C740D" w14:paraId="5664EA6D" w14:textId="77777777" w:rsidTr="003C740D">
        <w:tc>
          <w:tcPr>
            <w:tcW w:w="0" w:type="auto"/>
            <w:hideMark/>
          </w:tcPr>
          <w:p w14:paraId="3933EA9F" w14:textId="77777777" w:rsidR="003C740D" w:rsidRPr="003C740D" w:rsidRDefault="003C740D" w:rsidP="003C740D">
            <w:pPr>
              <w:spacing w:before="200" w:line="300" w:lineRule="auto"/>
              <w:rPr>
                <w:b/>
                <w:lang w:val="es-MX"/>
              </w:rPr>
            </w:pPr>
            <w:r w:rsidRPr="003C740D">
              <w:rPr>
                <w:b/>
                <w:bCs/>
                <w:lang w:val="es-MX"/>
              </w:rPr>
              <w:t>CRITERIO</w:t>
            </w:r>
          </w:p>
        </w:tc>
        <w:tc>
          <w:tcPr>
            <w:tcW w:w="0" w:type="auto"/>
            <w:hideMark/>
          </w:tcPr>
          <w:p w14:paraId="17BCAE7B" w14:textId="77777777" w:rsidR="003C740D" w:rsidRPr="003C740D" w:rsidRDefault="003C740D" w:rsidP="003C740D">
            <w:pPr>
              <w:spacing w:before="200" w:line="300" w:lineRule="auto"/>
              <w:rPr>
                <w:b/>
                <w:lang w:val="es-MX"/>
              </w:rPr>
            </w:pPr>
            <w:r w:rsidRPr="003C740D">
              <w:rPr>
                <w:b/>
                <w:bCs/>
                <w:lang w:val="es-MX"/>
              </w:rPr>
              <w:t>DESCRIPCIÓN</w:t>
            </w:r>
          </w:p>
        </w:tc>
        <w:tc>
          <w:tcPr>
            <w:tcW w:w="0" w:type="auto"/>
            <w:hideMark/>
          </w:tcPr>
          <w:p w14:paraId="3C7E5A8F" w14:textId="77777777" w:rsidR="003C740D" w:rsidRPr="003C740D" w:rsidRDefault="003C740D" w:rsidP="003C740D">
            <w:pPr>
              <w:spacing w:before="200" w:line="300" w:lineRule="auto"/>
              <w:rPr>
                <w:b/>
                <w:lang w:val="es-MX"/>
              </w:rPr>
            </w:pPr>
            <w:r w:rsidRPr="003C740D">
              <w:rPr>
                <w:b/>
                <w:bCs/>
                <w:lang w:val="es-MX"/>
              </w:rPr>
              <w:t>PUNTEO</w:t>
            </w:r>
          </w:p>
        </w:tc>
      </w:tr>
      <w:tr w:rsidR="003C740D" w:rsidRPr="003C740D" w14:paraId="08B80BF9" w14:textId="77777777" w:rsidTr="003C740D">
        <w:tc>
          <w:tcPr>
            <w:tcW w:w="0" w:type="auto"/>
            <w:hideMark/>
          </w:tcPr>
          <w:p w14:paraId="78824690" w14:textId="77777777" w:rsidR="003C740D" w:rsidRPr="003C740D" w:rsidRDefault="003C740D" w:rsidP="003C740D">
            <w:pPr>
              <w:spacing w:before="200" w:line="300" w:lineRule="auto"/>
              <w:rPr>
                <w:b/>
                <w:lang w:val="es-MX"/>
              </w:rPr>
            </w:pPr>
            <w:r w:rsidRPr="003C740D">
              <w:rPr>
                <w:b/>
                <w:bCs/>
                <w:lang w:val="es-MX"/>
              </w:rPr>
              <w:t>Conocimientos</w:t>
            </w:r>
          </w:p>
        </w:tc>
        <w:tc>
          <w:tcPr>
            <w:tcW w:w="0" w:type="auto"/>
            <w:hideMark/>
          </w:tcPr>
          <w:p w14:paraId="38DA02E4" w14:textId="77777777" w:rsidR="003C740D" w:rsidRPr="003C740D" w:rsidRDefault="003C740D" w:rsidP="003C740D">
            <w:pPr>
              <w:spacing w:before="200" w:line="300" w:lineRule="auto"/>
              <w:rPr>
                <w:b/>
                <w:lang w:val="es-MX"/>
              </w:rPr>
            </w:pPr>
            <w:r w:rsidRPr="003C740D">
              <w:rPr>
                <w:b/>
                <w:lang w:val="es-MX"/>
              </w:rPr>
              <w:t xml:space="preserve">Demuestra comprensión y dominio de estructuras condicionales (if's anidados e independientes), </w:t>
            </w:r>
            <w:r w:rsidRPr="003C740D">
              <w:rPr>
                <w:b/>
                <w:lang w:val="es-MX"/>
              </w:rPr>
              <w:lastRenderedPageBreak/>
              <w:t>procedimientos, módulos, validación de datos y cálculos monetarios complejos.</w:t>
            </w:r>
          </w:p>
        </w:tc>
        <w:tc>
          <w:tcPr>
            <w:tcW w:w="0" w:type="auto"/>
            <w:hideMark/>
          </w:tcPr>
          <w:p w14:paraId="1EADB2FB" w14:textId="77777777" w:rsidR="003C740D" w:rsidRPr="003C740D" w:rsidRDefault="003C740D" w:rsidP="003C740D">
            <w:pPr>
              <w:spacing w:before="200" w:line="300" w:lineRule="auto"/>
              <w:rPr>
                <w:b/>
                <w:lang w:val="es-MX"/>
              </w:rPr>
            </w:pPr>
            <w:r w:rsidRPr="003C740D">
              <w:rPr>
                <w:b/>
                <w:lang w:val="es-MX"/>
              </w:rPr>
              <w:lastRenderedPageBreak/>
              <w:t>30 pts</w:t>
            </w:r>
          </w:p>
        </w:tc>
      </w:tr>
      <w:tr w:rsidR="003C740D" w:rsidRPr="003C740D" w14:paraId="412447E9" w14:textId="77777777" w:rsidTr="003C740D">
        <w:tc>
          <w:tcPr>
            <w:tcW w:w="0" w:type="auto"/>
            <w:hideMark/>
          </w:tcPr>
          <w:p w14:paraId="17AFF932" w14:textId="77777777" w:rsidR="003C740D" w:rsidRPr="003C740D" w:rsidRDefault="003C740D" w:rsidP="003C740D">
            <w:pPr>
              <w:spacing w:before="200" w:line="300" w:lineRule="auto"/>
              <w:rPr>
                <w:b/>
                <w:lang w:val="es-MX"/>
              </w:rPr>
            </w:pPr>
            <w:r w:rsidRPr="003C740D">
              <w:rPr>
                <w:b/>
                <w:bCs/>
                <w:lang w:val="es-MX"/>
              </w:rPr>
              <w:t>Aplicación práctica</w:t>
            </w:r>
          </w:p>
        </w:tc>
        <w:tc>
          <w:tcPr>
            <w:tcW w:w="0" w:type="auto"/>
            <w:hideMark/>
          </w:tcPr>
          <w:p w14:paraId="54F7AD4F" w14:textId="77777777" w:rsidR="003C740D" w:rsidRPr="003C740D" w:rsidRDefault="003C740D" w:rsidP="003C740D">
            <w:pPr>
              <w:spacing w:before="200" w:line="300" w:lineRule="auto"/>
              <w:rPr>
                <w:b/>
                <w:lang w:val="es-MX"/>
              </w:rPr>
            </w:pPr>
            <w:r w:rsidRPr="003C740D">
              <w:rPr>
                <w:b/>
                <w:lang w:val="es-MX"/>
              </w:rPr>
              <w:t>Implementa correctamente el sistema de casa de cambios con todas las funcionalidades: compra/venta de 4 monedas, cálculos con comisiones, validaciones y manejo de errores.</w:t>
            </w:r>
          </w:p>
        </w:tc>
        <w:tc>
          <w:tcPr>
            <w:tcW w:w="0" w:type="auto"/>
            <w:hideMark/>
          </w:tcPr>
          <w:p w14:paraId="3CC087BE" w14:textId="77777777" w:rsidR="003C740D" w:rsidRPr="003C740D" w:rsidRDefault="003C740D" w:rsidP="003C740D">
            <w:pPr>
              <w:spacing w:before="200" w:line="300" w:lineRule="auto"/>
              <w:rPr>
                <w:b/>
                <w:lang w:val="es-MX"/>
              </w:rPr>
            </w:pPr>
            <w:r w:rsidRPr="003C740D">
              <w:rPr>
                <w:b/>
                <w:lang w:val="es-MX"/>
              </w:rPr>
              <w:t>30 pts</w:t>
            </w:r>
          </w:p>
        </w:tc>
      </w:tr>
      <w:tr w:rsidR="003C740D" w:rsidRPr="003C740D" w14:paraId="3CD25C15" w14:textId="77777777" w:rsidTr="003C740D">
        <w:tc>
          <w:tcPr>
            <w:tcW w:w="0" w:type="auto"/>
            <w:hideMark/>
          </w:tcPr>
          <w:p w14:paraId="27E77EDA" w14:textId="77777777" w:rsidR="003C740D" w:rsidRPr="003C740D" w:rsidRDefault="003C740D" w:rsidP="003C740D">
            <w:pPr>
              <w:spacing w:before="200" w:line="300" w:lineRule="auto"/>
              <w:rPr>
                <w:b/>
                <w:lang w:val="es-MX"/>
              </w:rPr>
            </w:pPr>
            <w:r w:rsidRPr="003C740D">
              <w:rPr>
                <w:b/>
                <w:bCs/>
                <w:lang w:val="es-MX"/>
              </w:rPr>
              <w:t>Presentación</w:t>
            </w:r>
          </w:p>
        </w:tc>
        <w:tc>
          <w:tcPr>
            <w:tcW w:w="0" w:type="auto"/>
            <w:hideMark/>
          </w:tcPr>
          <w:p w14:paraId="76FA366D" w14:textId="77777777" w:rsidR="003C740D" w:rsidRPr="003C740D" w:rsidRDefault="003C740D" w:rsidP="003C740D">
            <w:pPr>
              <w:spacing w:before="200" w:line="300" w:lineRule="auto"/>
              <w:rPr>
                <w:b/>
                <w:lang w:val="es-MX"/>
              </w:rPr>
            </w:pPr>
            <w:r w:rsidRPr="003C740D">
              <w:rPr>
                <w:b/>
                <w:lang w:val="es-MX"/>
              </w:rPr>
              <w:t>Diseño de interfaz agradable e intuitiva, código bien estructurado con nombres lógicos en objetos, procedimientos organizados y comentarios adecuados.</w:t>
            </w:r>
          </w:p>
        </w:tc>
        <w:tc>
          <w:tcPr>
            <w:tcW w:w="0" w:type="auto"/>
            <w:hideMark/>
          </w:tcPr>
          <w:p w14:paraId="7806ED81" w14:textId="77777777" w:rsidR="003C740D" w:rsidRPr="003C740D" w:rsidRDefault="003C740D" w:rsidP="003C740D">
            <w:pPr>
              <w:spacing w:before="200" w:line="300" w:lineRule="auto"/>
              <w:rPr>
                <w:b/>
                <w:lang w:val="es-MX"/>
              </w:rPr>
            </w:pPr>
            <w:r w:rsidRPr="003C740D">
              <w:rPr>
                <w:b/>
                <w:lang w:val="es-MX"/>
              </w:rPr>
              <w:t>20 pts</w:t>
            </w:r>
          </w:p>
        </w:tc>
      </w:tr>
      <w:tr w:rsidR="003C740D" w:rsidRPr="003C740D" w14:paraId="219128F7" w14:textId="77777777" w:rsidTr="003C740D">
        <w:tc>
          <w:tcPr>
            <w:tcW w:w="0" w:type="auto"/>
            <w:hideMark/>
          </w:tcPr>
          <w:p w14:paraId="6D2372F5" w14:textId="77777777" w:rsidR="003C740D" w:rsidRPr="003C740D" w:rsidRDefault="003C740D" w:rsidP="003C740D">
            <w:pPr>
              <w:spacing w:before="200" w:line="300" w:lineRule="auto"/>
              <w:rPr>
                <w:b/>
                <w:lang w:val="es-MX"/>
              </w:rPr>
            </w:pPr>
            <w:r w:rsidRPr="003C740D">
              <w:rPr>
                <w:b/>
                <w:bCs/>
                <w:lang w:val="es-MX"/>
              </w:rPr>
              <w:t>Responsabilidad</w:t>
            </w:r>
          </w:p>
        </w:tc>
        <w:tc>
          <w:tcPr>
            <w:tcW w:w="0" w:type="auto"/>
            <w:hideMark/>
          </w:tcPr>
          <w:p w14:paraId="03FE1F56" w14:textId="77777777" w:rsidR="003C740D" w:rsidRPr="003C740D" w:rsidRDefault="003C740D" w:rsidP="003C740D">
            <w:pPr>
              <w:spacing w:before="200" w:line="300" w:lineRule="auto"/>
              <w:rPr>
                <w:b/>
                <w:lang w:val="es-MX"/>
              </w:rPr>
            </w:pPr>
            <w:r w:rsidRPr="003C740D">
              <w:rPr>
                <w:b/>
                <w:lang w:val="es-MX"/>
              </w:rPr>
              <w:t>Entrega puntual (09/08/2025), con nombres correctos de carpeta (CARNET_TAREA3) y proyecto (CARNET_CASACAMBIOS).</w:t>
            </w:r>
          </w:p>
        </w:tc>
        <w:tc>
          <w:tcPr>
            <w:tcW w:w="0" w:type="auto"/>
            <w:hideMark/>
          </w:tcPr>
          <w:p w14:paraId="4704E34F" w14:textId="77777777" w:rsidR="003C740D" w:rsidRPr="003C740D" w:rsidRDefault="003C740D" w:rsidP="003C740D">
            <w:pPr>
              <w:spacing w:before="200" w:line="300" w:lineRule="auto"/>
              <w:rPr>
                <w:b/>
                <w:lang w:val="es-MX"/>
              </w:rPr>
            </w:pPr>
            <w:r w:rsidRPr="003C740D">
              <w:rPr>
                <w:b/>
                <w:lang w:val="es-MX"/>
              </w:rPr>
              <w:t>10 pts</w:t>
            </w:r>
          </w:p>
        </w:tc>
      </w:tr>
      <w:tr w:rsidR="003C740D" w:rsidRPr="003C740D" w14:paraId="12EE1860" w14:textId="77777777" w:rsidTr="003C740D">
        <w:tc>
          <w:tcPr>
            <w:tcW w:w="0" w:type="auto"/>
            <w:hideMark/>
          </w:tcPr>
          <w:p w14:paraId="58DD4859" w14:textId="77777777" w:rsidR="003C740D" w:rsidRPr="003C740D" w:rsidRDefault="003C740D" w:rsidP="003C740D">
            <w:pPr>
              <w:spacing w:before="200" w:line="300" w:lineRule="auto"/>
              <w:rPr>
                <w:b/>
                <w:lang w:val="es-MX"/>
              </w:rPr>
            </w:pPr>
            <w:r w:rsidRPr="003C740D">
              <w:rPr>
                <w:b/>
                <w:bCs/>
                <w:lang w:val="es-MX"/>
              </w:rPr>
              <w:t>Actitud/Esfuerzo</w:t>
            </w:r>
          </w:p>
        </w:tc>
        <w:tc>
          <w:tcPr>
            <w:tcW w:w="0" w:type="auto"/>
            <w:hideMark/>
          </w:tcPr>
          <w:p w14:paraId="3C2D5626" w14:textId="77777777" w:rsidR="003C740D" w:rsidRPr="003C740D" w:rsidRDefault="003C740D" w:rsidP="003C740D">
            <w:pPr>
              <w:spacing w:before="200" w:line="300" w:lineRule="auto"/>
              <w:rPr>
                <w:b/>
                <w:lang w:val="es-MX"/>
              </w:rPr>
            </w:pPr>
            <w:r w:rsidRPr="003C740D">
              <w:rPr>
                <w:b/>
                <w:lang w:val="es-MX"/>
              </w:rPr>
              <w:t>Evidencia esfuerzo adicional en validaciones robustas, manejo de confirmaciones (salir), organización modular del código y experiencia de usuario pulida.</w:t>
            </w:r>
          </w:p>
        </w:tc>
        <w:tc>
          <w:tcPr>
            <w:tcW w:w="0" w:type="auto"/>
            <w:hideMark/>
          </w:tcPr>
          <w:p w14:paraId="324EC526" w14:textId="77777777" w:rsidR="003C740D" w:rsidRPr="003C740D" w:rsidRDefault="003C740D" w:rsidP="003C740D">
            <w:pPr>
              <w:spacing w:before="200" w:line="300" w:lineRule="auto"/>
              <w:rPr>
                <w:b/>
                <w:lang w:val="es-MX"/>
              </w:rPr>
            </w:pPr>
            <w:r w:rsidRPr="003C740D">
              <w:rPr>
                <w:b/>
                <w:lang w:val="es-MX"/>
              </w:rPr>
              <w:t>10 pts</w:t>
            </w:r>
          </w:p>
        </w:tc>
      </w:tr>
      <w:tr w:rsidR="003C740D" w:rsidRPr="003C740D" w14:paraId="4790205F" w14:textId="77777777" w:rsidTr="003C740D">
        <w:tc>
          <w:tcPr>
            <w:tcW w:w="0" w:type="auto"/>
            <w:hideMark/>
          </w:tcPr>
          <w:p w14:paraId="5329DEFC" w14:textId="77777777" w:rsidR="003C740D" w:rsidRPr="003C740D" w:rsidRDefault="003C740D" w:rsidP="003C740D">
            <w:pPr>
              <w:spacing w:before="200" w:line="300" w:lineRule="auto"/>
              <w:rPr>
                <w:b/>
                <w:lang w:val="es-MX"/>
              </w:rPr>
            </w:pPr>
            <w:r w:rsidRPr="003C740D">
              <w:rPr>
                <w:b/>
                <w:bCs/>
                <w:lang w:val="es-MX"/>
              </w:rPr>
              <w:t>TOTAL</w:t>
            </w:r>
          </w:p>
        </w:tc>
        <w:tc>
          <w:tcPr>
            <w:tcW w:w="0" w:type="auto"/>
            <w:hideMark/>
          </w:tcPr>
          <w:p w14:paraId="085C47A9" w14:textId="77777777" w:rsidR="003C740D" w:rsidRPr="003C740D" w:rsidRDefault="003C740D" w:rsidP="003C740D">
            <w:pPr>
              <w:spacing w:before="200" w:line="300" w:lineRule="auto"/>
              <w:rPr>
                <w:b/>
                <w:lang w:val="es-MX"/>
              </w:rPr>
            </w:pPr>
          </w:p>
        </w:tc>
        <w:tc>
          <w:tcPr>
            <w:tcW w:w="0" w:type="auto"/>
            <w:hideMark/>
          </w:tcPr>
          <w:p w14:paraId="5735D744" w14:textId="77777777" w:rsidR="003C740D" w:rsidRPr="003C740D" w:rsidRDefault="003C740D" w:rsidP="003C740D">
            <w:pPr>
              <w:spacing w:before="200" w:line="300" w:lineRule="auto"/>
              <w:rPr>
                <w:b/>
                <w:lang w:val="es-MX"/>
              </w:rPr>
            </w:pPr>
            <w:r w:rsidRPr="003C740D">
              <w:rPr>
                <w:b/>
                <w:bCs/>
                <w:lang w:val="es-MX"/>
              </w:rPr>
              <w:t>100 pts</w:t>
            </w:r>
          </w:p>
        </w:tc>
      </w:tr>
    </w:tbl>
    <w:p w14:paraId="49E21EB5" w14:textId="77777777" w:rsidR="00C95FAD" w:rsidRDefault="00C95FAD">
      <w:pPr>
        <w:rPr>
          <w:b/>
          <w:color w:val="FF0000"/>
        </w:rPr>
      </w:pPr>
    </w:p>
    <w:p w14:paraId="7703727E" w14:textId="303705B1" w:rsidR="00333475" w:rsidRDefault="00000000">
      <w:pPr>
        <w:rPr>
          <w:b/>
          <w:color w:val="FF0000"/>
        </w:rPr>
      </w:pPr>
      <w:r>
        <w:rPr>
          <w:b/>
          <w:color w:val="FF0000"/>
        </w:rPr>
        <w:t xml:space="preserve">Los siguientes puntos los agregaras en el entregable de la tarea en la uedi  en un cuadro de texto adicional del cuadro de carga de archivos, para responder, debes tomar en cuenta que en “reflexión y aplicación práctica” debes hacer enfasis que la respondan ellos y no con la IA. al igual que escribir una conclusión de lo que fue su tarea </w:t>
      </w:r>
    </w:p>
    <w:p w14:paraId="5638361D" w14:textId="77777777" w:rsidR="003C740D" w:rsidRPr="003C740D" w:rsidRDefault="003C740D" w:rsidP="003C740D">
      <w:pPr>
        <w:pBdr>
          <w:top w:val="nil"/>
          <w:left w:val="nil"/>
          <w:bottom w:val="nil"/>
          <w:right w:val="nil"/>
          <w:between w:val="nil"/>
        </w:pBdr>
        <w:spacing w:before="480"/>
        <w:rPr>
          <w:b/>
          <w:bCs/>
          <w:lang w:val="es-MX"/>
        </w:rPr>
      </w:pPr>
      <w:r w:rsidRPr="003C740D">
        <w:rPr>
          <w:b/>
          <w:bCs/>
          <w:lang w:val="es-MX"/>
        </w:rPr>
        <w:t>Reflexión y aplicación práctica</w:t>
      </w:r>
    </w:p>
    <w:p w14:paraId="10C64349" w14:textId="77777777" w:rsidR="003C740D" w:rsidRPr="003C740D" w:rsidRDefault="003C740D" w:rsidP="003C740D">
      <w:pPr>
        <w:pBdr>
          <w:top w:val="nil"/>
          <w:left w:val="nil"/>
          <w:bottom w:val="nil"/>
          <w:right w:val="nil"/>
          <w:between w:val="nil"/>
        </w:pBdr>
        <w:spacing w:before="480"/>
        <w:rPr>
          <w:b/>
          <w:bCs/>
          <w:lang w:val="es-MX"/>
        </w:rPr>
      </w:pPr>
      <w:r w:rsidRPr="003C740D">
        <w:rPr>
          <w:b/>
          <w:bCs/>
          <w:lang w:val="es-MX"/>
        </w:rPr>
        <w:t>¿Qué aprendí con esta tarea?</w:t>
      </w:r>
    </w:p>
    <w:p w14:paraId="210FFA40" w14:textId="77777777" w:rsidR="003C740D" w:rsidRPr="003C740D" w:rsidRDefault="003C740D" w:rsidP="003C740D">
      <w:pPr>
        <w:pBdr>
          <w:top w:val="nil"/>
          <w:left w:val="nil"/>
          <w:bottom w:val="nil"/>
          <w:right w:val="nil"/>
          <w:between w:val="nil"/>
        </w:pBdr>
        <w:spacing w:before="480"/>
        <w:rPr>
          <w:lang w:val="es-MX"/>
        </w:rPr>
      </w:pPr>
      <w:r w:rsidRPr="003C740D">
        <w:rPr>
          <w:lang w:val="es-MX"/>
        </w:rPr>
        <w:t xml:space="preserve">Al desarrollar el sistema de casa de cambios, aprendí a implementar conversiones monetarias aplicando tasas de cambio específicas para cada moneda, comprendiendo cómo los valores se transforman entre diferentes divisas. Manejar transacciones duales de compra y venta me enseñó a estructurar condiciones lógicas que distinguen entre ambos procesos, aplicando comisiones diferenciadas según el tipo de operación. También mejoré en la validación de entradas, asegurándome de que el usuario ingrese datos correctos y seleccione las opciones necesarias antes de realizar cálculos. Organizar el código en procedimientos me permitió dividir tareas complejas en módulos más pequeños y manejables, facilitando la lectura, depuración y </w:t>
      </w:r>
      <w:r w:rsidRPr="003C740D">
        <w:rPr>
          <w:lang w:val="es-MX"/>
        </w:rPr>
        <w:lastRenderedPageBreak/>
        <w:t>mantenimiento del programa. Finalmente, reforcé el diseño de interfaces amigables, integrando botones funcionales y mensajes de confirmación para mejorar la experiencia del usuario.</w:t>
      </w:r>
    </w:p>
    <w:p w14:paraId="082FBF30" w14:textId="77777777" w:rsidR="003C740D" w:rsidRPr="003C740D" w:rsidRDefault="003C740D" w:rsidP="003C740D">
      <w:pPr>
        <w:pBdr>
          <w:top w:val="nil"/>
          <w:left w:val="nil"/>
          <w:bottom w:val="nil"/>
          <w:right w:val="nil"/>
          <w:between w:val="nil"/>
        </w:pBdr>
        <w:spacing w:before="480"/>
        <w:rPr>
          <w:b/>
          <w:bCs/>
          <w:lang w:val="es-MX"/>
        </w:rPr>
      </w:pPr>
      <w:r w:rsidRPr="003C740D">
        <w:rPr>
          <w:b/>
          <w:bCs/>
          <w:lang w:val="es-MX"/>
        </w:rPr>
        <w:t>¿Cómo crees que aplicarás este conocimiento en otro curso o en la vida profesional?</w:t>
      </w:r>
    </w:p>
    <w:p w14:paraId="2AC638A1" w14:textId="77777777" w:rsidR="003C740D" w:rsidRPr="003C740D" w:rsidRDefault="003C740D" w:rsidP="003C740D">
      <w:pPr>
        <w:pBdr>
          <w:top w:val="nil"/>
          <w:left w:val="nil"/>
          <w:bottom w:val="nil"/>
          <w:right w:val="nil"/>
          <w:between w:val="nil"/>
        </w:pBdr>
        <w:spacing w:before="480"/>
        <w:rPr>
          <w:lang w:val="es-MX"/>
        </w:rPr>
      </w:pPr>
      <w:r w:rsidRPr="003C740D">
        <w:rPr>
          <w:lang w:val="es-MX"/>
        </w:rPr>
        <w:t>Estos conocimientos los aplicaré en otros cursos que requieran desarrollar sistemas transaccionales o financieros, como en bases de datos o ingeniería de software, donde pueda integrar validaciones, cálculos y módulos en aplicaciones más grandes. En el ámbito profesional, me serán útiles para crear sistemas de punto de venta, plataformas de comercio electrónico o herramientas de gestión financiera que involucren conversiones de moneda, aplicación de impuestos o comisiones, y validación de datos críticos. Además, la habilidad de diseñar interfaces intuitivas y código modular me permitirá colaborar en equipos de desarrollo, contribuyendo a crear soluciones software eficientes, escalables y fáciles de mantener en entornos bancarios, comerciales o logísticos.</w:t>
      </w:r>
    </w:p>
    <w:p w14:paraId="491FE1C7" w14:textId="77777777" w:rsidR="003C740D" w:rsidRPr="003C740D" w:rsidRDefault="003C740D" w:rsidP="003C740D">
      <w:pPr>
        <w:pBdr>
          <w:top w:val="nil"/>
          <w:left w:val="nil"/>
          <w:bottom w:val="nil"/>
          <w:right w:val="nil"/>
          <w:between w:val="nil"/>
        </w:pBdr>
        <w:spacing w:before="480"/>
        <w:rPr>
          <w:b/>
          <w:bCs/>
          <w:lang w:val="es-MX"/>
        </w:rPr>
      </w:pPr>
      <w:r w:rsidRPr="003C740D">
        <w:rPr>
          <w:b/>
          <w:bCs/>
          <w:lang w:val="es-MX"/>
        </w:rPr>
        <w:t>Conclusión</w:t>
      </w:r>
    </w:p>
    <w:p w14:paraId="672559D8" w14:textId="77777777" w:rsidR="003C740D" w:rsidRPr="003C740D" w:rsidRDefault="003C740D" w:rsidP="003C740D">
      <w:pPr>
        <w:pBdr>
          <w:top w:val="nil"/>
          <w:left w:val="nil"/>
          <w:bottom w:val="nil"/>
          <w:right w:val="nil"/>
          <w:between w:val="nil"/>
        </w:pBdr>
        <w:spacing w:before="480"/>
        <w:rPr>
          <w:lang w:val="es-MX"/>
        </w:rPr>
      </w:pPr>
      <w:r w:rsidRPr="003C740D">
        <w:rPr>
          <w:lang w:val="es-MX"/>
        </w:rPr>
        <w:t>El desarrollo de esta casa de cambios representó un significativo avance en mi formación como programador. Pude aplicar múltiples conceptos teóricos en un proyecto integrador que simulaba operaciones financieras reales, manejando simultáneamente diferentes monedas, tipos de transacciones y estructuras condicionales complejas.</w:t>
      </w:r>
    </w:p>
    <w:p w14:paraId="1EF4A969" w14:textId="77777777" w:rsidR="003C740D" w:rsidRPr="003C740D" w:rsidRDefault="003C740D" w:rsidP="003C740D">
      <w:pPr>
        <w:pBdr>
          <w:top w:val="nil"/>
          <w:left w:val="nil"/>
          <w:bottom w:val="nil"/>
          <w:right w:val="nil"/>
          <w:between w:val="nil"/>
        </w:pBdr>
        <w:spacing w:before="480"/>
        <w:rPr>
          <w:lang w:val="es-MX"/>
        </w:rPr>
      </w:pPr>
      <w:r w:rsidRPr="003C740D">
        <w:rPr>
          <w:lang w:val="es-MX"/>
        </w:rPr>
        <w:t>La implementación de procedimientos modulares me permitió organizar mejor el código, haciendo el programa más legible y mantenible. Las validaciones implementadas me enseñaron la importancia de crear software robusto que prevenga errores del usuario. El cálculo preciso de comisiones diferenciadas y conversiones monetarias me acercó a la lógica que utilizan los sistemas financieros reales.</w:t>
      </w:r>
    </w:p>
    <w:p w14:paraId="2B13D0E0" w14:textId="77777777" w:rsidR="003C740D" w:rsidRPr="003C740D" w:rsidRDefault="003C740D" w:rsidP="003C740D">
      <w:pPr>
        <w:pBdr>
          <w:top w:val="nil"/>
          <w:left w:val="nil"/>
          <w:bottom w:val="nil"/>
          <w:right w:val="nil"/>
          <w:between w:val="nil"/>
        </w:pBdr>
        <w:spacing w:before="480"/>
        <w:rPr>
          <w:lang w:val="es-MX"/>
        </w:rPr>
      </w:pPr>
      <w:r w:rsidRPr="003C740D">
        <w:rPr>
          <w:lang w:val="es-MX"/>
        </w:rPr>
        <w:t>Esta experiencia no solo fortaleció mis habilidades técnicas en Visual Basic, sino que también desarrolló mi capacidad para analizar requisitos complejos y transformarlos en una solución funcional y eficiente, preparándome mejor para los desafíos que encontraré en mi carrera profesional en el desarrollo de software.</w:t>
      </w:r>
    </w:p>
    <w:p w14:paraId="7575494F" w14:textId="77777777" w:rsidR="00333475" w:rsidRDefault="00000000">
      <w:pPr>
        <w:pBdr>
          <w:top w:val="nil"/>
          <w:left w:val="nil"/>
          <w:bottom w:val="nil"/>
          <w:right w:val="nil"/>
          <w:between w:val="nil"/>
        </w:pBdr>
        <w:spacing w:before="480"/>
        <w:rPr>
          <w:color w:val="666666"/>
        </w:rPr>
      </w:pPr>
      <w:r>
        <w:rPr>
          <w:noProof/>
          <w:color w:val="666666"/>
        </w:rPr>
        <w:drawing>
          <wp:inline distT="114300" distB="114300" distL="114300" distR="114300" wp14:anchorId="4A227D78" wp14:editId="28344B79">
            <wp:extent cx="438150" cy="57150"/>
            <wp:effectExtent l="0" t="0" r="0" b="0"/>
            <wp:docPr id="10" name="image2.png" descr="guion corto"/>
            <wp:cNvGraphicFramePr/>
            <a:graphic xmlns:a="http://schemas.openxmlformats.org/drawingml/2006/main">
              <a:graphicData uri="http://schemas.openxmlformats.org/drawingml/2006/picture">
                <pic:pic xmlns:pic="http://schemas.openxmlformats.org/drawingml/2006/picture">
                  <pic:nvPicPr>
                    <pic:cNvPr id="0" name="image2.png" descr="guion corto"/>
                    <pic:cNvPicPr preferRelativeResize="0"/>
                  </pic:nvPicPr>
                  <pic:blipFill>
                    <a:blip r:embed="rId10"/>
                    <a:srcRect/>
                    <a:stretch>
                      <a:fillRect/>
                    </a:stretch>
                  </pic:blipFill>
                  <pic:spPr>
                    <a:xfrm>
                      <a:off x="0" y="0"/>
                      <a:ext cx="438150" cy="57150"/>
                    </a:xfrm>
                    <a:prstGeom prst="rect">
                      <a:avLst/>
                    </a:prstGeom>
                    <a:ln/>
                  </pic:spPr>
                </pic:pic>
              </a:graphicData>
            </a:graphic>
          </wp:inline>
        </w:drawing>
      </w:r>
    </w:p>
    <w:p w14:paraId="2F8A4D11" w14:textId="77777777" w:rsidR="00333475" w:rsidRDefault="00333475">
      <w:pPr>
        <w:pBdr>
          <w:top w:val="nil"/>
          <w:left w:val="nil"/>
          <w:bottom w:val="nil"/>
          <w:right w:val="nil"/>
          <w:between w:val="nil"/>
        </w:pBdr>
      </w:pPr>
    </w:p>
    <w:p w14:paraId="67BB5845" w14:textId="77777777" w:rsidR="00333475" w:rsidRDefault="00333475">
      <w:pPr>
        <w:pBdr>
          <w:top w:val="nil"/>
          <w:left w:val="nil"/>
          <w:bottom w:val="nil"/>
          <w:right w:val="nil"/>
          <w:between w:val="nil"/>
        </w:pBdr>
      </w:pPr>
    </w:p>
    <w:p w14:paraId="193639C4" w14:textId="77777777" w:rsidR="00333475" w:rsidRDefault="00333475">
      <w:pPr>
        <w:pBdr>
          <w:top w:val="nil"/>
          <w:left w:val="nil"/>
          <w:bottom w:val="nil"/>
          <w:right w:val="nil"/>
          <w:between w:val="nil"/>
        </w:pBdr>
      </w:pPr>
    </w:p>
    <w:p w14:paraId="5052E0DB" w14:textId="77777777" w:rsidR="00333475" w:rsidRDefault="00333475">
      <w:pPr>
        <w:pBdr>
          <w:top w:val="nil"/>
          <w:left w:val="nil"/>
          <w:bottom w:val="nil"/>
          <w:right w:val="nil"/>
          <w:between w:val="nil"/>
        </w:pBdr>
      </w:pPr>
    </w:p>
    <w:p w14:paraId="1689046F" w14:textId="77777777" w:rsidR="00333475" w:rsidRDefault="00333475">
      <w:pPr>
        <w:pBdr>
          <w:top w:val="nil"/>
          <w:left w:val="nil"/>
          <w:bottom w:val="nil"/>
          <w:right w:val="nil"/>
          <w:between w:val="nil"/>
        </w:pBdr>
      </w:pPr>
    </w:p>
    <w:p w14:paraId="217BC5C2" w14:textId="77777777" w:rsidR="00333475" w:rsidRDefault="00333475">
      <w:pPr>
        <w:pBdr>
          <w:top w:val="nil"/>
          <w:left w:val="nil"/>
          <w:bottom w:val="nil"/>
          <w:right w:val="nil"/>
          <w:between w:val="nil"/>
        </w:pBdr>
      </w:pPr>
    </w:p>
    <w:p w14:paraId="245E5621" w14:textId="77777777" w:rsidR="00333475" w:rsidRDefault="00333475">
      <w:pPr>
        <w:pBdr>
          <w:top w:val="nil"/>
          <w:left w:val="nil"/>
          <w:bottom w:val="nil"/>
          <w:right w:val="nil"/>
          <w:between w:val="nil"/>
        </w:pBdr>
      </w:pPr>
    </w:p>
    <w:sectPr w:rsidR="00333475">
      <w:headerReference w:type="default" r:id="rId11"/>
      <w:footerReference w:type="default" r:id="rId12"/>
      <w:headerReference w:type="first" r:id="rId13"/>
      <w:footerReference w:type="first" r:id="rId14"/>
      <w:pgSz w:w="12240" w:h="15840"/>
      <w:pgMar w:top="1440" w:right="1440" w:bottom="144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E5CE9" w14:textId="77777777" w:rsidR="00F079A7" w:rsidRDefault="00F079A7">
      <w:pPr>
        <w:spacing w:before="0" w:line="240" w:lineRule="auto"/>
      </w:pPr>
      <w:r>
        <w:separator/>
      </w:r>
    </w:p>
  </w:endnote>
  <w:endnote w:type="continuationSeparator" w:id="0">
    <w:p w14:paraId="0DD915D6" w14:textId="77777777" w:rsidR="00F079A7" w:rsidRDefault="00F079A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Proxima Nova">
    <w:altName w:val="Tahoma"/>
    <w:charset w:val="00"/>
    <w:family w:val="auto"/>
    <w:pitch w:val="default"/>
    <w:embedRegular r:id="rId1" w:fontKey="{2D8BD936-9706-4114-92B4-CE8D1EAB70D4}"/>
    <w:embedBold r:id="rId2" w:fontKey="{94AC575C-0B5D-4CA2-9F6D-12F7714CB973}"/>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embedRegular r:id="rId3" w:fontKey="{94A665B9-94E0-430E-8F08-B18B3044D607}"/>
    <w:embedItalic r:id="rId4" w:fontKey="{5BF044A7-7522-4CAC-902A-8E3FB8CBAA34}"/>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08E16DFF-495A-40EF-929D-7FB5BA187B64}"/>
  </w:font>
  <w:font w:name="Cambria">
    <w:panose1 w:val="02040503050406030204"/>
    <w:charset w:val="00"/>
    <w:family w:val="roman"/>
    <w:pitch w:val="variable"/>
    <w:sig w:usb0="E00006FF" w:usb1="420024FF" w:usb2="02000000" w:usb3="00000000" w:csb0="0000019F" w:csb1="00000000"/>
    <w:embedRegular r:id="rId6" w:fontKey="{D07E3175-C5B9-4223-B075-AC0A27FB3B9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4DC46" w14:textId="77777777" w:rsidR="00333475" w:rsidRDefault="00000000">
    <w:pPr>
      <w:pBdr>
        <w:top w:val="nil"/>
        <w:left w:val="nil"/>
        <w:bottom w:val="nil"/>
        <w:right w:val="nil"/>
        <w:between w:val="nil"/>
      </w:pBdr>
      <w:jc w:val="right"/>
    </w:pPr>
    <w:r>
      <w:fldChar w:fldCharType="begin"/>
    </w:r>
    <w:r>
      <w:instrText>PAGE</w:instrText>
    </w:r>
    <w:r>
      <w:fldChar w:fldCharType="separate"/>
    </w:r>
    <w:r w:rsidR="00C95FAD">
      <w:rPr>
        <w:noProof/>
      </w:rPr>
      <w:t>1</w:t>
    </w:r>
    <w:r>
      <w:fldChar w:fldCharType="end"/>
    </w:r>
    <w:r>
      <w:rPr>
        <w:noProof/>
      </w:rPr>
      <w:drawing>
        <wp:anchor distT="0" distB="0" distL="0" distR="0" simplePos="0" relativeHeight="251661312" behindDoc="0" locked="0" layoutInCell="1" hidden="0" allowOverlap="1" wp14:anchorId="192FC7B4" wp14:editId="590CF11F">
          <wp:simplePos x="0" y="0"/>
          <wp:positionH relativeFrom="column">
            <wp:posOffset>-914399</wp:posOffset>
          </wp:positionH>
          <wp:positionV relativeFrom="paragraph">
            <wp:posOffset>438150</wp:posOffset>
          </wp:positionV>
          <wp:extent cx="7781925" cy="409575"/>
          <wp:effectExtent l="0" t="0" r="0" b="0"/>
          <wp:wrapTopAndBottom distT="0" distB="0"/>
          <wp:docPr id="4" name="image4.png" descr="pie de página"/>
          <wp:cNvGraphicFramePr/>
          <a:graphic xmlns:a="http://schemas.openxmlformats.org/drawingml/2006/main">
            <a:graphicData uri="http://schemas.openxmlformats.org/drawingml/2006/picture">
              <pic:pic xmlns:pic="http://schemas.openxmlformats.org/drawingml/2006/picture">
                <pic:nvPicPr>
                  <pic:cNvPr id="0" name="image4.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0B7CF" w14:textId="77777777" w:rsidR="00333475" w:rsidRDefault="00000000">
    <w:pPr>
      <w:pBdr>
        <w:top w:val="nil"/>
        <w:left w:val="nil"/>
        <w:bottom w:val="nil"/>
        <w:right w:val="nil"/>
        <w:between w:val="nil"/>
      </w:pBdr>
      <w:jc w:val="right"/>
    </w:pPr>
    <w:r>
      <w:rPr>
        <w:noProof/>
      </w:rPr>
      <w:drawing>
        <wp:anchor distT="0" distB="0" distL="0" distR="0" simplePos="0" relativeHeight="251662336" behindDoc="0" locked="0" layoutInCell="1" hidden="0" allowOverlap="1" wp14:anchorId="403950B0" wp14:editId="71D945BA">
          <wp:simplePos x="0" y="0"/>
          <wp:positionH relativeFrom="column">
            <wp:posOffset>-914399</wp:posOffset>
          </wp:positionH>
          <wp:positionV relativeFrom="paragraph">
            <wp:posOffset>438150</wp:posOffset>
          </wp:positionV>
          <wp:extent cx="7781925" cy="409575"/>
          <wp:effectExtent l="0" t="0" r="0" b="0"/>
          <wp:wrapTopAndBottom distT="0" distB="0"/>
          <wp:docPr id="2" name="image4.png" descr="pie de página"/>
          <wp:cNvGraphicFramePr/>
          <a:graphic xmlns:a="http://schemas.openxmlformats.org/drawingml/2006/main">
            <a:graphicData uri="http://schemas.openxmlformats.org/drawingml/2006/picture">
              <pic:pic xmlns:pic="http://schemas.openxmlformats.org/drawingml/2006/picture">
                <pic:nvPicPr>
                  <pic:cNvPr id="0" name="image4.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457C9" w14:textId="77777777" w:rsidR="00F079A7" w:rsidRDefault="00F079A7">
      <w:pPr>
        <w:spacing w:before="0" w:line="240" w:lineRule="auto"/>
      </w:pPr>
      <w:r>
        <w:separator/>
      </w:r>
    </w:p>
  </w:footnote>
  <w:footnote w:type="continuationSeparator" w:id="0">
    <w:p w14:paraId="5A169D74" w14:textId="77777777" w:rsidR="00F079A7" w:rsidRDefault="00F079A7">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26F5B" w14:textId="77777777" w:rsidR="00333475" w:rsidRDefault="00000000">
    <w:pPr>
      <w:pBdr>
        <w:top w:val="nil"/>
        <w:left w:val="nil"/>
        <w:bottom w:val="nil"/>
        <w:right w:val="nil"/>
        <w:between w:val="nil"/>
      </w:pBdr>
      <w:spacing w:before="640"/>
      <w:rPr>
        <w:color w:val="666666"/>
        <w:sz w:val="20"/>
        <w:szCs w:val="20"/>
      </w:rPr>
    </w:pPr>
    <w:r>
      <w:rPr>
        <w:color w:val="666666"/>
        <w:sz w:val="20"/>
        <w:szCs w:val="20"/>
      </w:rPr>
      <w:t>Nombre del Curso</w:t>
    </w:r>
    <w:r>
      <w:rPr>
        <w:noProof/>
      </w:rPr>
      <w:drawing>
        <wp:anchor distT="0" distB="0" distL="0" distR="0" simplePos="0" relativeHeight="251658240" behindDoc="0" locked="0" layoutInCell="1" hidden="0" allowOverlap="1" wp14:anchorId="7BCE7042" wp14:editId="39B57D67">
          <wp:simplePos x="0" y="0"/>
          <wp:positionH relativeFrom="column">
            <wp:posOffset>-914399</wp:posOffset>
          </wp:positionH>
          <wp:positionV relativeFrom="paragraph">
            <wp:posOffset>-66674</wp:posOffset>
          </wp:positionV>
          <wp:extent cx="7781925" cy="95250"/>
          <wp:effectExtent l="0" t="0" r="0" b="0"/>
          <wp:wrapTopAndBottom distT="0" distB="0"/>
          <wp:docPr id="1" name="image1.png" descr="línea horizontal"/>
          <wp:cNvGraphicFramePr/>
          <a:graphic xmlns:a="http://schemas.openxmlformats.org/drawingml/2006/main">
            <a:graphicData uri="http://schemas.openxmlformats.org/drawingml/2006/picture">
              <pic:pic xmlns:pic="http://schemas.openxmlformats.org/drawingml/2006/picture">
                <pic:nvPicPr>
                  <pic:cNvPr id="0" name="image1.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Pr>
        <w:noProof/>
      </w:rPr>
      <w:drawing>
        <wp:anchor distT="0" distB="0" distL="0" distR="0" simplePos="0" relativeHeight="251659264" behindDoc="0" locked="0" layoutInCell="1" hidden="0" allowOverlap="1" wp14:anchorId="0298A1C7" wp14:editId="3482FC1A">
          <wp:simplePos x="0" y="0"/>
          <wp:positionH relativeFrom="column">
            <wp:posOffset>-919162</wp:posOffset>
          </wp:positionH>
          <wp:positionV relativeFrom="paragraph">
            <wp:posOffset>-66674</wp:posOffset>
          </wp:positionV>
          <wp:extent cx="7781925" cy="95250"/>
          <wp:effectExtent l="0" t="0" r="0" b="0"/>
          <wp:wrapTopAndBottom distT="0" distB="0"/>
          <wp:docPr id="9" name="image4.png" descr="horizontal line"/>
          <wp:cNvGraphicFramePr/>
          <a:graphic xmlns:a="http://schemas.openxmlformats.org/drawingml/2006/main">
            <a:graphicData uri="http://schemas.openxmlformats.org/drawingml/2006/picture">
              <pic:pic xmlns:pic="http://schemas.openxmlformats.org/drawingml/2006/picture">
                <pic:nvPicPr>
                  <pic:cNvPr id="0" name="image4.png" descr="horizontal line"/>
                  <pic:cNvPicPr preferRelativeResize="0"/>
                </pic:nvPicPr>
                <pic:blipFill>
                  <a:blip r:embed="rId2"/>
                  <a:srcRect/>
                  <a:stretch>
                    <a:fillRect/>
                  </a:stretch>
                </pic:blipFill>
                <pic:spPr>
                  <a:xfrm>
                    <a:off x="0" y="0"/>
                    <a:ext cx="7781925" cy="95250"/>
                  </a:xfrm>
                  <a:prstGeom prst="rect">
                    <a:avLst/>
                  </a:prstGeom>
                  <a:ln/>
                </pic:spPr>
              </pic:pic>
            </a:graphicData>
          </a:graphic>
        </wp:anchor>
      </w:drawing>
    </w:r>
  </w:p>
  <w:p w14:paraId="45E6D165" w14:textId="77777777" w:rsidR="00333475" w:rsidRDefault="00000000">
    <w:pPr>
      <w:pBdr>
        <w:top w:val="nil"/>
        <w:left w:val="nil"/>
        <w:bottom w:val="nil"/>
        <w:right w:val="nil"/>
        <w:between w:val="nil"/>
      </w:pBdr>
      <w:rPr>
        <w:color w:val="666666"/>
        <w:sz w:val="20"/>
        <w:szCs w:val="20"/>
      </w:rPr>
    </w:pPr>
    <w:r>
      <w:rPr>
        <w:noProof/>
        <w:color w:val="666666"/>
        <w:sz w:val="20"/>
        <w:szCs w:val="20"/>
      </w:rPr>
      <w:drawing>
        <wp:inline distT="114300" distB="114300" distL="114300" distR="114300" wp14:anchorId="200E3CC1" wp14:editId="5D3D7148">
          <wp:extent cx="447675" cy="57150"/>
          <wp:effectExtent l="0" t="0" r="0" b="0"/>
          <wp:docPr id="6" name="image3.png" descr="línea corta"/>
          <wp:cNvGraphicFramePr/>
          <a:graphic xmlns:a="http://schemas.openxmlformats.org/drawingml/2006/main">
            <a:graphicData uri="http://schemas.openxmlformats.org/drawingml/2006/picture">
              <pic:pic xmlns:pic="http://schemas.openxmlformats.org/drawingml/2006/picture">
                <pic:nvPicPr>
                  <pic:cNvPr id="0" name="image3.png" descr="línea corta"/>
                  <pic:cNvPicPr preferRelativeResize="0"/>
                </pic:nvPicPr>
                <pic:blipFill>
                  <a:blip r:embed="rId3"/>
                  <a:srcRect/>
                  <a:stretch>
                    <a:fillRect/>
                  </a:stretch>
                </pic:blipFill>
                <pic:spPr>
                  <a:xfrm>
                    <a:off x="0" y="0"/>
                    <a:ext cx="447675" cy="571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A66DB" w14:textId="77777777" w:rsidR="00333475" w:rsidRDefault="00000000">
    <w:pPr>
      <w:pStyle w:val="Ttulo"/>
    </w:pPr>
    <w:bookmarkStart w:id="11" w:name="_juosh0nl4ltr" w:colFirst="0" w:colLast="0"/>
    <w:bookmarkEnd w:id="11"/>
    <w:r>
      <w:rPr>
        <w:noProof/>
      </w:rPr>
      <w:drawing>
        <wp:anchor distT="0" distB="0" distL="0" distR="0" simplePos="0" relativeHeight="251660288" behindDoc="0" locked="0" layoutInCell="1" hidden="0" allowOverlap="1" wp14:anchorId="608B1CF5" wp14:editId="53E2D605">
          <wp:simplePos x="0" y="0"/>
          <wp:positionH relativeFrom="column">
            <wp:posOffset>-919162</wp:posOffset>
          </wp:positionH>
          <wp:positionV relativeFrom="paragraph">
            <wp:posOffset>-66674</wp:posOffset>
          </wp:positionV>
          <wp:extent cx="7781925" cy="95250"/>
          <wp:effectExtent l="0" t="0" r="0" b="0"/>
          <wp:wrapTopAndBottom distT="0" distB="0"/>
          <wp:docPr id="5" name="image4.png" descr="línea horizontal"/>
          <wp:cNvGraphicFramePr/>
          <a:graphic xmlns:a="http://schemas.openxmlformats.org/drawingml/2006/main">
            <a:graphicData uri="http://schemas.openxmlformats.org/drawingml/2006/picture">
              <pic:pic xmlns:pic="http://schemas.openxmlformats.org/drawingml/2006/picture">
                <pic:nvPicPr>
                  <pic:cNvPr id="0" name="image4.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p w14:paraId="71088F0F" w14:textId="77777777" w:rsidR="00333475" w:rsidRDefault="00333475">
    <w:pPr>
      <w:pBdr>
        <w:top w:val="nil"/>
        <w:left w:val="nil"/>
        <w:bottom w:val="nil"/>
        <w:right w:val="nil"/>
        <w:between w:val="nil"/>
      </w:pBdr>
      <w:spacing w:before="640"/>
      <w:rPr>
        <w:b/>
        <w:color w:val="404040"/>
        <w:sz w:val="96"/>
        <w:szCs w:val="9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E7DF8"/>
    <w:multiLevelType w:val="hybridMultilevel"/>
    <w:tmpl w:val="9712084E"/>
    <w:lvl w:ilvl="0" w:tplc="41E8BEF6">
      <w:numFmt w:val="bullet"/>
      <w:lvlText w:val=""/>
      <w:lvlJc w:val="left"/>
      <w:pPr>
        <w:ind w:left="1080" w:hanging="360"/>
      </w:pPr>
      <w:rPr>
        <w:rFonts w:ascii="Symbol" w:eastAsia="Proxima Nova" w:hAnsi="Symbol" w:cs="Proxima Nova"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6E255B64"/>
    <w:multiLevelType w:val="multilevel"/>
    <w:tmpl w:val="3680194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589705804">
    <w:abstractNumId w:val="1"/>
  </w:num>
  <w:num w:numId="2" w16cid:durableId="1546604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3475"/>
    <w:rsid w:val="001A0C30"/>
    <w:rsid w:val="00333475"/>
    <w:rsid w:val="003C740D"/>
    <w:rsid w:val="00444BAF"/>
    <w:rsid w:val="00525E38"/>
    <w:rsid w:val="005765CD"/>
    <w:rsid w:val="00AC5DBD"/>
    <w:rsid w:val="00BB412B"/>
    <w:rsid w:val="00C95FAD"/>
    <w:rsid w:val="00CB1BBE"/>
    <w:rsid w:val="00F079A7"/>
    <w:rsid w:val="00F93DB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60F06"/>
  <w15:docId w15:val="{B6F56D0F-A4EC-49EF-ABA4-6223B8527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2"/>
        <w:szCs w:val="22"/>
        <w:lang w:val="es" w:eastAsia="es-MX" w:bidi="ar-SA"/>
      </w:rPr>
    </w:rPrDefault>
    <w:pPrDefault>
      <w:pPr>
        <w:spacing w:before="20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outlineLvl w:val="0"/>
    </w:pPr>
    <w:rPr>
      <w:color w:val="039BE5"/>
      <w:sz w:val="36"/>
      <w:szCs w:val="36"/>
    </w:rPr>
  </w:style>
  <w:style w:type="paragraph" w:styleId="Ttulo2">
    <w:name w:val="heading 2"/>
    <w:basedOn w:val="Normal"/>
    <w:next w:val="Normal"/>
    <w:uiPriority w:val="9"/>
    <w:unhideWhenUsed/>
    <w:qFormat/>
    <w:pPr>
      <w:keepNext/>
      <w:keepLines/>
      <w:outlineLvl w:val="1"/>
    </w:pPr>
    <w:rPr>
      <w:color w:val="BF9000"/>
      <w:sz w:val="28"/>
      <w:szCs w:val="28"/>
    </w:rPr>
  </w:style>
  <w:style w:type="paragraph" w:styleId="Ttulo3">
    <w:name w:val="heading 3"/>
    <w:basedOn w:val="Normal"/>
    <w:next w:val="Normal"/>
    <w:uiPriority w:val="9"/>
    <w:semiHidden/>
    <w:unhideWhenUsed/>
    <w:qFormat/>
    <w:pPr>
      <w:keepNext/>
      <w:keepLines/>
      <w:outlineLvl w:val="2"/>
    </w:pPr>
    <w:rPr>
      <w:color w:val="008A05"/>
      <w:sz w:val="24"/>
      <w:szCs w:val="24"/>
    </w:rPr>
  </w:style>
  <w:style w:type="paragraph" w:styleId="Ttulo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1440" w:line="240" w:lineRule="auto"/>
    </w:pPr>
    <w:rPr>
      <w:b/>
      <w:color w:val="404040"/>
      <w:sz w:val="96"/>
      <w:szCs w:val="96"/>
    </w:rPr>
  </w:style>
  <w:style w:type="paragraph" w:styleId="Subttulo">
    <w:name w:val="Subtitle"/>
    <w:basedOn w:val="Normal"/>
    <w:next w:val="Normal"/>
    <w:uiPriority w:val="11"/>
    <w:qFormat/>
    <w:pPr>
      <w:keepNext/>
      <w:keepLines/>
      <w:spacing w:after="200"/>
    </w:pPr>
    <w:rPr>
      <w:sz w:val="32"/>
      <w:szCs w:val="3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paragraph" w:styleId="Prrafodelista">
    <w:name w:val="List Paragraph"/>
    <w:basedOn w:val="Normal"/>
    <w:uiPriority w:val="34"/>
    <w:qFormat/>
    <w:rsid w:val="00C95FAD"/>
    <w:pPr>
      <w:ind w:left="720"/>
      <w:contextualSpacing/>
    </w:pPr>
  </w:style>
  <w:style w:type="table" w:styleId="Tablaconcuadrcula">
    <w:name w:val="Table Grid"/>
    <w:basedOn w:val="Tablanormal"/>
    <w:uiPriority w:val="39"/>
    <w:rsid w:val="00C95FAD"/>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6.png"/><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8</Pages>
  <Words>1208</Words>
  <Characters>6649</Characters>
  <Application>Microsoft Office Word</Application>
  <DocSecurity>0</DocSecurity>
  <Lines>55</Lines>
  <Paragraphs>15</Paragraphs>
  <ScaleCrop>false</ScaleCrop>
  <Company/>
  <LinksUpToDate>false</LinksUpToDate>
  <CharactersWithSpaces>7842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Alejandro</dc:creator>
  <cp:lastModifiedBy>Josue Alejandro Perez Benito</cp:lastModifiedBy>
  <cp:revision>5</cp:revision>
  <dcterms:created xsi:type="dcterms:W3CDTF">2025-11-01T13:56:00Z</dcterms:created>
  <dcterms:modified xsi:type="dcterms:W3CDTF">2025-11-01T14:05:00Z</dcterms:modified>
</cp:coreProperties>
</file>