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pox7it0fm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Cuestionario de Evaluación: DNS (Sistema de Nombres de Dominio)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significa la sigla DNS?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Domain Name Service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Domain Name System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Dynamic Name System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Domain Network Service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principal función del DNS?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Asignar direcciones IP a dispositivos.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Traducir nombres de dominio en direcciones IP.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Proteger redes de ataques.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Monitorear el tráfico de la red.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tipo de registro DNS se utiliza para traducir nombres de dominio a direcciones IP?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MX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CNAME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TXT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un servidor DNS primario?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Un servidor que almacena copias de los registros DNS de otros servidores.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 servidor que responde a consultas de DNS directamente.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Un servidor que gestiona las zonas de DNS.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Un servidor que solo maneja registros de tipo MX.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tipo de registro DNS se utiliza para especificar el servidor de correo electrónico para un dominio?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MX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CNAME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AAAA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significa "caché" en el contexto de DNS?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Almacenamiento temporal de direcciones IP para acelerar las consultas.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 tipo de registro DNS.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Un método de autenticación.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Una herramienta de monitoreo de red.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tipo de registro DNS se usa para crear un alias de un dominio a otro?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CNAME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PTR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de las siguientes afirmaciones sobre las zonas DNS es correcta?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Una zona DNS puede contener múltiples dominios.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Las zonas DNS son solo para registros A.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Una zona DNS debe ser administrada por un solo servidor.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Las zonas DNS solo son necesarias para dominios públicos.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comando se puede utilizar para realizar una consulta DNS desde la línea de comandos en Windows?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nslookup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ping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tracert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dig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un registro PTR en DNS?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Un registro que apunta a otro dominio.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 registro utilizado para la búsqueda inversa de direcciones IP.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Un registro que contiene información de texto.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Un registro que se utiliza para el enrutamiento.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 brevemente cómo funciona el proceso de resolución de nombres en DNS.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¿Cuáles son algunas de las ventajas del uso de DNS en comparación con la gestión manual de direcciones IP?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