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https://youtu.be/_AqsCoGMmeU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_AqsCoGMm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