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l8fde0nz6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Manual de Rutas Estáticas en Routers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Aprender a configurar manualmente rutas estáticas en un router para redirigir el tráfico a una red específica.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oa4uj90m6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 Rápida (2 minutos):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Comienza con una breve explicación de qué son las rutas estáticas: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Las rutas estáticas son rutas que un administrador de red configura manualmente para definir el camino hacia una red específica. Son útiles en redes pequeñas y para rutas que no cambian con frecuencia.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Menciona que este ejercicio les permitirá añadir rutas estáticas en un router para alcanzar una red específica.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(3 minutos):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 el siguiente escenario para el ejercicio: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192.168.1.0/24</w:t>
      </w:r>
      <w:r w:rsidDel="00000000" w:rsidR="00000000" w:rsidRPr="00000000">
        <w:rPr>
          <w:rtl w:val="0"/>
        </w:rPr>
        <w:t xml:space="preserve"> (conectada al Router A).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192.168.2.0/24</w:t>
      </w:r>
      <w:r w:rsidDel="00000000" w:rsidR="00000000" w:rsidRPr="00000000">
        <w:rPr>
          <w:rtl w:val="0"/>
        </w:rPr>
        <w:t xml:space="preserve"> (conectada al Router B).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192.168.3.0/24</w:t>
      </w:r>
      <w:r w:rsidDel="00000000" w:rsidR="00000000" w:rsidRPr="00000000">
        <w:rPr>
          <w:rtl w:val="0"/>
        </w:rPr>
        <w:t xml:space="preserve"> (conectada al Router C).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Supón que el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necesita llegar a la </w:t>
      </w:r>
      <w:r w:rsidDel="00000000" w:rsidR="00000000" w:rsidRPr="00000000">
        <w:rPr>
          <w:b w:val="1"/>
          <w:bCs w:val="1"/>
          <w:rtl w:val="0"/>
        </w:rPr>
        <w:t xml:space="preserve">Red 3</w:t>
      </w:r>
      <w:r w:rsidDel="00000000" w:rsidR="00000000" w:rsidRPr="00000000">
        <w:rPr>
          <w:rtl w:val="0"/>
        </w:rPr>
        <w:t xml:space="preserve"> (que está conectada al Router C) a través del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un esquema simple en la pizarra o en una diapositiva para ayudar a los estudiantes a visualizar la 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de Configuración (7 minutos):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a los estudiantes que configuren una ruta estática en el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para que sepa cómo alcanzar la </w:t>
      </w:r>
      <w:r w:rsidDel="00000000" w:rsidR="00000000" w:rsidRPr="00000000">
        <w:rPr>
          <w:b w:val="1"/>
          <w:bCs w:val="1"/>
          <w:rtl w:val="0"/>
        </w:rPr>
        <w:t xml:space="preserve">Red 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192.168.3.0/24</w:t>
      </w:r>
      <w:r w:rsidDel="00000000" w:rsidR="00000000" w:rsidRPr="00000000">
        <w:rPr>
          <w:rtl w:val="0"/>
        </w:rPr>
        <w:t xml:space="preserve">) usando el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como siguiente salto.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Proporciona el comando teórico para realizar la configuración en Router A: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ip route 192.168.3.0 255.255.255.0 &lt;dirección IP del Router B&gt;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Preguntas para Reflexión: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sucede si el siguiente salto (Router B) falla? ¿Podría Router A alcanzar la Red 3?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¿Por qué podría ser conveniente o no conveniente usar rutas estáticas en redes grandes?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Final (3 minutos):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 los comandos y el concepto de rutas estáticas en conjunto.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a los estudiantes qué ventajas y desventajas ven en el uso de rutas estáticas en comparación con enrutamiento dinámico.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eqz7z8wik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cómo configurar manualmente una ruta estática en un router.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cuándo utilizar rutas estáticas en una red.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las limitaciones de las rutas estáticas en entornos grandes y dinámicos.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