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bzuxgo60c2a7" w:id="0"/>
      <w:bookmarkEnd w:id="0"/>
      <w:r w:rsidDel="00000000" w:rsidR="00000000" w:rsidRPr="00000000">
        <w:rPr>
          <w:b w:val="1"/>
          <w:bCs w:val="1"/>
          <w:color w:val="000000"/>
          <w:sz w:val="26"/>
          <w:szCs w:val="26"/>
          <w:rtl w:val="0"/>
        </w:rPr>
        <w:t xml:space="preserve">Título</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Diferencias entre Enrutamiento Estático y Dinámico</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ol9wwhitnegz" w:id="1"/>
      <w:bookmarkEnd w:id="1"/>
      <w:r w:rsidDel="00000000" w:rsidR="00000000" w:rsidRPr="00000000">
        <w:rPr>
          <w:b w:val="1"/>
          <w:bCs w:val="1"/>
          <w:color w:val="000000"/>
          <w:sz w:val="26"/>
          <w:szCs w:val="26"/>
          <w:rtl w:val="0"/>
        </w:rPr>
        <w:t xml:space="preserve">Descripción</w:t>
      </w:r>
    </w:p>
    <w:p w:rsidR="00000000" w:rsidDel="00000000" w:rsidP="00000000" w:rsidRDefault="00000000" w:rsidRPr="00000000" w14:paraId="00000004">
      <w:pPr>
        <w:spacing w:after="240" w:before="240" w:lineRule="auto"/>
        <w:rPr/>
      </w:pPr>
      <w:r w:rsidDel="00000000" w:rsidR="00000000" w:rsidRPr="00000000">
        <w:rPr>
          <w:rtl w:val="0"/>
        </w:rPr>
        <w:t xml:space="preserve">Esta lectura explora los conceptos de enrutamiento estático y dinámico en redes de computadoras, destacando sus diferencias, ventajas y desventajas. Comprender estas diferencias es crucial para la planificación y gestión eficiente de la infraestructura de red.</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kxpgvy69fmz" w:id="2"/>
      <w:bookmarkEnd w:id="2"/>
      <w:r w:rsidDel="00000000" w:rsidR="00000000" w:rsidRPr="00000000">
        <w:rPr>
          <w:b w:val="1"/>
          <w:bCs w:val="1"/>
          <w:color w:val="000000"/>
          <w:sz w:val="26"/>
          <w:szCs w:val="26"/>
          <w:rtl w:val="0"/>
        </w:rPr>
        <w:t xml:space="preserve">Resumen Ejecutivo</w:t>
      </w:r>
    </w:p>
    <w:p w:rsidR="00000000" w:rsidDel="00000000" w:rsidP="00000000" w:rsidRDefault="00000000" w:rsidRPr="00000000" w14:paraId="00000006">
      <w:pPr>
        <w:spacing w:after="240" w:before="240" w:lineRule="auto"/>
        <w:rPr/>
      </w:pPr>
      <w:r w:rsidDel="00000000" w:rsidR="00000000" w:rsidRPr="00000000">
        <w:rPr>
          <w:rtl w:val="0"/>
        </w:rPr>
        <w:t xml:space="preserve">El enrutamiento estático y dinámico son dos enfoques fundamentales utilizados para dirigir el tráfico en redes. Mientras que el enrutamiento estático implica la configuración manual de rutas en un router, el enrutamiento dinámico permite que los routers intercambien información sobre la topología de la red y ajusten sus rutas en consecuencia. Esta lectura examinará las características de cada tipo de enrutamiento, sus ventajas y desventajas, así como su uso en diferentes escenarios de red.</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asew0yhej462" w:id="3"/>
      <w:bookmarkEnd w:id="3"/>
      <w:r w:rsidDel="00000000" w:rsidR="00000000" w:rsidRPr="00000000">
        <w:rPr>
          <w:b w:val="1"/>
          <w:bCs w:val="1"/>
          <w:color w:val="000000"/>
          <w:sz w:val="26"/>
          <w:szCs w:val="26"/>
          <w:rtl w:val="0"/>
        </w:rPr>
        <w:t xml:space="preserve">Objetivo</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rtl w:val="0"/>
        </w:rPr>
        <w:t xml:space="preserve">Comprender qué es el enrutamiento estático y dinámico.</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Identificar las principales diferencias entre ambos tipos de enrutamiento.</w:t>
      </w:r>
    </w:p>
    <w:p w:rsidR="00000000" w:rsidDel="00000000" w:rsidP="00000000" w:rsidRDefault="00000000" w:rsidRPr="00000000" w14:paraId="0000000A">
      <w:pPr>
        <w:numPr>
          <w:ilvl w:val="0"/>
          <w:numId w:val="4"/>
        </w:numPr>
        <w:spacing w:after="240" w:before="0" w:beforeAutospacing="0" w:lineRule="auto"/>
        <w:ind w:left="720" w:hanging="360"/>
      </w:pPr>
      <w:r w:rsidDel="00000000" w:rsidR="00000000" w:rsidRPr="00000000">
        <w:rPr>
          <w:rtl w:val="0"/>
        </w:rPr>
        <w:t xml:space="preserve">Evaluar cuándo utilizar enrutamiento estático o dinámico según las necesidades de la red.</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8s6dukhbjof5" w:id="4"/>
      <w:bookmarkEnd w:id="4"/>
      <w:r w:rsidDel="00000000" w:rsidR="00000000" w:rsidRPr="00000000">
        <w:rPr>
          <w:b w:val="1"/>
          <w:bCs w:val="1"/>
          <w:color w:val="000000"/>
          <w:sz w:val="26"/>
          <w:szCs w:val="26"/>
          <w:rtl w:val="0"/>
        </w:rPr>
        <w:t xml:space="preserve">Introducción</w:t>
      </w:r>
    </w:p>
    <w:p w:rsidR="00000000" w:rsidDel="00000000" w:rsidP="00000000" w:rsidRDefault="00000000" w:rsidRPr="00000000" w14:paraId="0000000C">
      <w:pPr>
        <w:spacing w:after="240" w:before="240" w:lineRule="auto"/>
        <w:rPr/>
      </w:pPr>
      <w:r w:rsidDel="00000000" w:rsidR="00000000" w:rsidRPr="00000000">
        <w:rPr>
          <w:rtl w:val="0"/>
        </w:rPr>
        <w:t xml:space="preserve">El enrutamiento es una función crítica en las redes que permite la transmisión de datos entre diferentes dispositivos. Existen dos métodos principales de enrutamiento: estático y dinámico. Cada método tiene su propio conjunto de características que lo hacen más adecuado para ciertas situaciones. Esta lectura analizará en profundidad ambos enfoques y sus respectivas aplicaciones.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ryf8uvklbr5s" w:id="5"/>
      <w:bookmarkEnd w:id="5"/>
      <w:r w:rsidDel="00000000" w:rsidR="00000000" w:rsidRPr="00000000">
        <w:rPr>
          <w:b w:val="1"/>
          <w:bCs w:val="1"/>
          <w:color w:val="000000"/>
          <w:sz w:val="26"/>
          <w:szCs w:val="26"/>
          <w:rtl w:val="0"/>
        </w:rPr>
        <w:t xml:space="preserve">1. Enrutamiento Estático</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Descripción y ejemplos del subtema 1:</w:t>
      </w:r>
      <w:r w:rsidDel="00000000" w:rsidR="00000000" w:rsidRPr="00000000">
        <w:rPr>
          <w:rtl w:val="0"/>
        </w:rPr>
        <w:t xml:space="preserve"> El enrutamiento estático implica la configuración manual de rutas en los routers. Este enfoque es sencillo y no requiere el uso de protocolos de enrutamiento. Sin embargo, es menos flexible ante cambios en la topología de la red.</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Pongamos en Práctica la Teoría</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b w:val="1"/>
          <w:bCs w:val="1"/>
          <w:rtl w:val="0"/>
        </w:rPr>
        <w:t xml:space="preserve">Caso de estudio 1:</w:t>
      </w:r>
      <w:r w:rsidDel="00000000" w:rsidR="00000000" w:rsidRPr="00000000">
        <w:rPr>
          <w:rtl w:val="0"/>
        </w:rPr>
        <w:t xml:space="preserve"> Implementación de enrutamiento estático en una pequeña oficina.</w:t>
      </w:r>
    </w:p>
    <w:p w:rsidR="00000000" w:rsidDel="00000000" w:rsidP="00000000" w:rsidRDefault="00000000" w:rsidRPr="00000000" w14:paraId="00000012">
      <w:pPr>
        <w:numPr>
          <w:ilvl w:val="1"/>
          <w:numId w:val="2"/>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La oficina tiene una red simple con pocos dispositivos.</w:t>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Necesidad de enrutar el tráfico de manera predecible.</w:t>
      </w:r>
    </w:p>
    <w:p w:rsidR="00000000" w:rsidDel="00000000" w:rsidP="00000000" w:rsidRDefault="00000000" w:rsidRPr="00000000" w14:paraId="00000014">
      <w:pPr>
        <w:numPr>
          <w:ilvl w:val="1"/>
          <w:numId w:val="2"/>
        </w:numPr>
        <w:spacing w:after="240" w:before="0" w:beforeAutospacing="0" w:lineRule="auto"/>
        <w:ind w:left="1440" w:hanging="360"/>
      </w:pPr>
      <w:r w:rsidDel="00000000" w:rsidR="00000000" w:rsidRPr="00000000">
        <w:rPr>
          <w:b w:val="1"/>
          <w:bCs w:val="1"/>
          <w:rtl w:val="0"/>
        </w:rPr>
        <w:t xml:space="preserve">Solución:</w:t>
      </w:r>
      <w:r w:rsidDel="00000000" w:rsidR="00000000" w:rsidRPr="00000000">
        <w:rPr>
          <w:rtl w:val="0"/>
        </w:rPr>
        <w:t xml:space="preserve"> Configurar rutas estáticas en los routers que dirijan el tráfico hacia las subredes deseadas, asegurando un camino claro para los datos.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deobwsihlaba" w:id="6"/>
      <w:bookmarkEnd w:id="6"/>
      <w:r w:rsidDel="00000000" w:rsidR="00000000" w:rsidRPr="00000000">
        <w:rPr>
          <w:b w:val="1"/>
          <w:bCs w:val="1"/>
          <w:color w:val="000000"/>
          <w:sz w:val="26"/>
          <w:szCs w:val="26"/>
          <w:rtl w:val="0"/>
        </w:rPr>
        <w:t xml:space="preserve">2. Enrutamiento Dinámico</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Descripción y ejemplos del subtema 2:</w:t>
      </w:r>
      <w:r w:rsidDel="00000000" w:rsidR="00000000" w:rsidRPr="00000000">
        <w:rPr>
          <w:rtl w:val="0"/>
        </w:rPr>
        <w:t xml:space="preserve"> El enrutamiento dinámico utiliza protocolos que permiten a los routers intercambiar información sobre las rutas disponibles. Esto permite que los routers se adapten automáticamente a cambios en la topología de la red, mejorando la resiliencia y la eficiencia.</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Pongamos en Práctica la Teoría</w:t>
      </w:r>
    </w:p>
    <w:p w:rsidR="00000000" w:rsidDel="00000000" w:rsidP="00000000" w:rsidRDefault="00000000" w:rsidRPr="00000000" w14:paraId="00000018">
      <w:pPr>
        <w:numPr>
          <w:ilvl w:val="0"/>
          <w:numId w:val="5"/>
        </w:numPr>
        <w:spacing w:after="0" w:afterAutospacing="0" w:before="240" w:lineRule="auto"/>
        <w:ind w:left="720" w:hanging="360"/>
      </w:pPr>
      <w:r w:rsidDel="00000000" w:rsidR="00000000" w:rsidRPr="00000000">
        <w:rPr>
          <w:b w:val="1"/>
          <w:bCs w:val="1"/>
          <w:rtl w:val="0"/>
        </w:rPr>
        <w:t xml:space="preserve">Caso de estudio 1:</w:t>
      </w:r>
      <w:r w:rsidDel="00000000" w:rsidR="00000000" w:rsidRPr="00000000">
        <w:rPr>
          <w:rtl w:val="0"/>
        </w:rPr>
        <w:t xml:space="preserve"> Implementación de enrutamiento dinámico en una red empresarial.</w:t>
      </w:r>
    </w:p>
    <w:p w:rsidR="00000000" w:rsidDel="00000000" w:rsidP="00000000" w:rsidRDefault="00000000" w:rsidRPr="00000000" w14:paraId="00000019">
      <w:pPr>
        <w:numPr>
          <w:ilvl w:val="1"/>
          <w:numId w:val="5"/>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La empresa está en crecimiento y la red cambia frecuentemente.</w:t>
      </w:r>
    </w:p>
    <w:p w:rsidR="00000000" w:rsidDel="00000000" w:rsidP="00000000" w:rsidRDefault="00000000" w:rsidRPr="00000000" w14:paraId="0000001A">
      <w:pPr>
        <w:numPr>
          <w:ilvl w:val="1"/>
          <w:numId w:val="5"/>
        </w:numPr>
        <w:spacing w:after="0" w:afterAutospacing="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Las rutas estáticas se vuelven difíciles de gestionar con cambios constantes.</w:t>
      </w:r>
    </w:p>
    <w:p w:rsidR="00000000" w:rsidDel="00000000" w:rsidP="00000000" w:rsidRDefault="00000000" w:rsidRPr="00000000" w14:paraId="0000001B">
      <w:pPr>
        <w:numPr>
          <w:ilvl w:val="1"/>
          <w:numId w:val="5"/>
        </w:numPr>
        <w:spacing w:after="240" w:before="0" w:beforeAutospacing="0" w:lineRule="auto"/>
        <w:ind w:left="1440" w:hanging="360"/>
      </w:pPr>
      <w:r w:rsidDel="00000000" w:rsidR="00000000" w:rsidRPr="00000000">
        <w:rPr>
          <w:b w:val="1"/>
          <w:bCs w:val="1"/>
          <w:rtl w:val="0"/>
        </w:rPr>
        <w:t xml:space="preserve">Solución:</w:t>
      </w:r>
      <w:r w:rsidDel="00000000" w:rsidR="00000000" w:rsidRPr="00000000">
        <w:rPr>
          <w:rtl w:val="0"/>
        </w:rPr>
        <w:t xml:space="preserve"> Utilizar un protocolo de enrutamiento dinámico, como OSPF o EIGRP, para permitir que los routers se adapten automáticamente a los cambios y optimicen el tráfico.</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wuw1kl8mbfal" w:id="7"/>
      <w:bookmarkEnd w:id="7"/>
      <w:r w:rsidDel="00000000" w:rsidR="00000000" w:rsidRPr="00000000">
        <w:rPr>
          <w:b w:val="1"/>
          <w:bCs w:val="1"/>
          <w:color w:val="000000"/>
          <w:sz w:val="26"/>
          <w:szCs w:val="26"/>
          <w:rtl w:val="0"/>
        </w:rPr>
        <w:t xml:space="preserve">3. Comparación entre Enrutamiento Estático y Dinámico</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Descripción y ejemplos del subtema 3:</w:t>
      </w:r>
      <w:r w:rsidDel="00000000" w:rsidR="00000000" w:rsidRPr="00000000">
        <w:rPr>
          <w:rtl w:val="0"/>
        </w:rPr>
        <w:t xml:space="preserve"> Las principales diferencias entre el enrutamiento estático y dinámico incluyen la flexibilidad, la facilidad de gestión y la respuesta a cambios en la red. Mientras que el enrutamiento estático ofrece un mayor control, el dinámico permite una respuesta más ágil a cambios en la topología.</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Pongamos en Práctica la Teoría</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b w:val="1"/>
          <w:bCs w:val="1"/>
          <w:rtl w:val="0"/>
        </w:rPr>
        <w:t xml:space="preserve">Caso de estudio 1:</w:t>
      </w:r>
      <w:r w:rsidDel="00000000" w:rsidR="00000000" w:rsidRPr="00000000">
        <w:rPr>
          <w:rtl w:val="0"/>
        </w:rPr>
        <w:t xml:space="preserve"> Evaluación de enrutamiento estático vs. dinámico en una red escolar.</w:t>
      </w:r>
    </w:p>
    <w:p w:rsidR="00000000" w:rsidDel="00000000" w:rsidP="00000000" w:rsidRDefault="00000000" w:rsidRPr="00000000" w14:paraId="00000020">
      <w:pPr>
        <w:numPr>
          <w:ilvl w:val="1"/>
          <w:numId w:val="3"/>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La red escolar debe manejar tanto dispositivos estáticos como móviles.</w:t>
      </w:r>
    </w:p>
    <w:p w:rsidR="00000000" w:rsidDel="00000000" w:rsidP="00000000" w:rsidRDefault="00000000" w:rsidRPr="00000000" w14:paraId="00000021">
      <w:pPr>
        <w:numPr>
          <w:ilvl w:val="1"/>
          <w:numId w:val="3"/>
        </w:numPr>
        <w:spacing w:after="0" w:afterAutospacing="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¿Cuál enfoque de enrutamiento proporciona un mejor rendimiento y administración?</w:t>
      </w:r>
    </w:p>
    <w:p w:rsidR="00000000" w:rsidDel="00000000" w:rsidP="00000000" w:rsidRDefault="00000000" w:rsidRPr="00000000" w14:paraId="00000022">
      <w:pPr>
        <w:numPr>
          <w:ilvl w:val="1"/>
          <w:numId w:val="3"/>
        </w:numPr>
        <w:spacing w:after="240" w:before="0" w:beforeAutospacing="0" w:lineRule="auto"/>
        <w:ind w:left="1440" w:hanging="360"/>
      </w:pPr>
      <w:r w:rsidDel="00000000" w:rsidR="00000000" w:rsidRPr="00000000">
        <w:rPr>
          <w:b w:val="1"/>
          <w:bCs w:val="1"/>
          <w:rtl w:val="0"/>
        </w:rPr>
        <w:t xml:space="preserve">Solución:</w:t>
      </w:r>
      <w:r w:rsidDel="00000000" w:rsidR="00000000" w:rsidRPr="00000000">
        <w:rPr>
          <w:rtl w:val="0"/>
        </w:rPr>
        <w:t xml:space="preserve"> Usar enrutamiento dinámico para dispositivos móviles y enrutamiento estático para servidores y dispositivos críticos, optimizando así la gestión de la red.</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5qlvh5xpw83x" w:id="8"/>
      <w:bookmarkEnd w:id="8"/>
      <w:r w:rsidDel="00000000" w:rsidR="00000000" w:rsidRPr="00000000">
        <w:rPr>
          <w:b w:val="1"/>
          <w:bCs w:val="1"/>
          <w:color w:val="000000"/>
          <w:sz w:val="26"/>
          <w:szCs w:val="26"/>
          <w:rtl w:val="0"/>
        </w:rPr>
        <w:t xml:space="preserve">4. Ventajas y Desventajas de Cada Enfoque</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Descripción y ejemplos del subtema 4:</w:t>
      </w:r>
      <w:r w:rsidDel="00000000" w:rsidR="00000000" w:rsidRPr="00000000">
        <w:rPr>
          <w:rtl w:val="0"/>
        </w:rPr>
        <w:t xml:space="preserve"> El enrutamiento estático es más seguro y predecible, pero puede ser difícil de escalar en redes grandes. Por otro lado, el enrutamiento dinámico se adapta mejor a redes cambiantes, pero puede ser más complejo de configurar y mantener.</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Pongamos en Práctica la Teoría</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b w:val="1"/>
          <w:bCs w:val="1"/>
          <w:rtl w:val="0"/>
        </w:rPr>
        <w:t xml:space="preserve">Caso de estudio 1:</w:t>
      </w:r>
      <w:r w:rsidDel="00000000" w:rsidR="00000000" w:rsidRPr="00000000">
        <w:rPr>
          <w:rtl w:val="0"/>
        </w:rPr>
        <w:t xml:space="preserve"> Decisión sobre enrutamiento en un nuevo campus universitario.</w:t>
      </w:r>
    </w:p>
    <w:p w:rsidR="00000000" w:rsidDel="00000000" w:rsidP="00000000" w:rsidRDefault="00000000" w:rsidRPr="00000000" w14:paraId="00000027">
      <w:pPr>
        <w:numPr>
          <w:ilvl w:val="1"/>
          <w:numId w:val="1"/>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Se necesita un enfoque que pueda crecer con el campus.</w:t>
      </w:r>
    </w:p>
    <w:p w:rsidR="00000000" w:rsidDel="00000000" w:rsidP="00000000" w:rsidRDefault="00000000" w:rsidRPr="00000000" w14:paraId="00000028">
      <w:pPr>
        <w:numPr>
          <w:ilvl w:val="1"/>
          <w:numId w:val="1"/>
        </w:numPr>
        <w:spacing w:after="0" w:afterAutospacing="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La red se expandirá con el tiempo, lo que puede complicar la gestión de rutas.</w:t>
      </w:r>
    </w:p>
    <w:p w:rsidR="00000000" w:rsidDel="00000000" w:rsidP="00000000" w:rsidRDefault="00000000" w:rsidRPr="00000000" w14:paraId="00000029">
      <w:pPr>
        <w:numPr>
          <w:ilvl w:val="1"/>
          <w:numId w:val="1"/>
        </w:numPr>
        <w:spacing w:after="240" w:before="0" w:beforeAutospacing="0" w:lineRule="auto"/>
        <w:ind w:left="1440" w:hanging="360"/>
      </w:pPr>
      <w:r w:rsidDel="00000000" w:rsidR="00000000" w:rsidRPr="00000000">
        <w:rPr>
          <w:b w:val="1"/>
          <w:bCs w:val="1"/>
          <w:rtl w:val="0"/>
        </w:rPr>
        <w:t xml:space="preserve">Solución:</w:t>
      </w:r>
      <w:r w:rsidDel="00000000" w:rsidR="00000000" w:rsidRPr="00000000">
        <w:rPr>
          <w:rtl w:val="0"/>
        </w:rPr>
        <w:t xml:space="preserve"> Implementar enrutamiento dinámico para adaptarse a la expansión del campus, asegurando que la red pueda manejar nuevos dispositivos y cambios en la topología sin intervención manual.</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ildws8dr0dst" w:id="9"/>
      <w:bookmarkEnd w:id="9"/>
      <w:r w:rsidDel="00000000" w:rsidR="00000000" w:rsidRPr="00000000">
        <w:rPr>
          <w:b w:val="1"/>
          <w:bCs w:val="1"/>
          <w:color w:val="000000"/>
          <w:sz w:val="26"/>
          <w:szCs w:val="26"/>
          <w:rtl w:val="0"/>
        </w:rPr>
        <w:t xml:space="preserve">Conclusión</w:t>
      </w:r>
    </w:p>
    <w:p w:rsidR="00000000" w:rsidDel="00000000" w:rsidP="00000000" w:rsidRDefault="00000000" w:rsidRPr="00000000" w14:paraId="0000002B">
      <w:pPr>
        <w:spacing w:after="240" w:before="240" w:lineRule="auto"/>
        <w:rPr/>
      </w:pPr>
      <w:r w:rsidDel="00000000" w:rsidR="00000000" w:rsidRPr="00000000">
        <w:rPr>
          <w:rtl w:val="0"/>
        </w:rPr>
        <w:t xml:space="preserve">La elección entre enrutamiento estático y dinámico depende en gran medida de la estructura y necesidades de la red. Mientras que el enrutamiento estático proporciona simplicidad y control, el enrutamiento dinámico ofrece flexibilidad y adaptabilidad. Entender las diferencias y cuándo aplicar cada tipo de enrutamiento es fundamental para cualquier profesional de redes que busque optimizar el rendimiento y la gestión de la infraestructura de red.</w:t>
      </w:r>
    </w:p>
    <w:p w:rsidR="00000000" w:rsidDel="00000000" w:rsidP="00000000" w:rsidRDefault="00000000" w:rsidRPr="00000000" w14:paraId="0000002C">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t xml:space="preserve">Redes de Computadoras 2</w:t>
    </w:r>
  </w:p>
  <w:p w:rsidR="00000000" w:rsidDel="00000000" w:rsidP="00000000" w:rsidRDefault="00000000" w:rsidRPr="00000000" w14:paraId="0000002E">
    <w:pPr>
      <w:rPr/>
    </w:pPr>
    <w:r w:rsidDel="00000000" w:rsidR="00000000" w:rsidRPr="00000000">
      <w:rPr>
        <w:rtl w:val="0"/>
      </w:rPr>
      <w:t xml:space="preserve">Laboratorio</w:t>
    </w:r>
  </w:p>
  <w:p w:rsidR="00000000" w:rsidDel="00000000" w:rsidP="00000000" w:rsidRDefault="00000000" w:rsidRPr="00000000" w14:paraId="0000002F">
    <w:pPr>
      <w:rPr/>
    </w:pPr>
    <w:r w:rsidDel="00000000" w:rsidR="00000000" w:rsidRPr="00000000">
      <w:rPr>
        <w:rtl w:val="0"/>
      </w:rPr>
      <w:t xml:space="preserve">S.5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