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2mxt6uihsdk"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LACP y VRRP: Protocolos de Agregación de Enlaces y Redundancia de Routers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rvtl3g8w4eh"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aborda el funcionamiento y la configuración del Link Aggregation Control Protocol (LACP) para la agregación de enlaces, así como una introducción al Virtual Router Redundancy Protocol (VRRP) para la redundancia de routers en una red.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jwm6fdb1eck"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LACP es un protocolo que permite combinar múltiples enlaces físicos en un solo enlace lógico, mejorando la capacidad de ancho de banda y la redundancia. VRRP, por otro lado, proporciona un método para asegurar la disponibilidad de routers mediante la asignación de una dirección IP virtual que puede ser asumida por un router en caso de fallo del router principal. Esta lectura explora ambos protocolos, su configuración y sus aplicaciones en redes modernas.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0xrs6i6rusy"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Comprender el funcionamiento de LACP y su configuración en switches.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Conocer los principios de operación de VRRP y su implementación en routers.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Evaluar las ventajas de usar LACP y VRRP en redes para mejorar el rendimiento y la disponibilidad.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btv2dtvsoq9"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El crecimiento del tráfico en redes ha llevado a la necesidad de aumentar el ancho de banda y la disponibilidad. LACP permite la agregación de múltiples enlaces físicos, mientras que VRRP asegura la continuidad del servicio de red mediante la redundancia de routers. Ambos protocolos son esenciales en la construcción de redes resilientes y eficientes.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d7bys8kv9dn" w:id="5"/>
      <w:bookmarkEnd w:id="5"/>
      <w:r w:rsidDel="00000000" w:rsidR="00000000" w:rsidRPr="00000000">
        <w:rPr>
          <w:b w:val="1"/>
          <w:bCs w:val="1"/>
          <w:color w:val="000000"/>
          <w:sz w:val="26"/>
          <w:szCs w:val="26"/>
          <w:rtl w:val="0"/>
        </w:rPr>
        <w:t xml:space="preserve">1. Funcionamiento y Configuración de Link Aggregation Control Protocol (LACP)</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LACP es parte del estándar IEEE 802.3ad y permite agrupar varios enlaces de red en un único canal lógico. Esto no solo incrementa el ancho de banda, sino que también proporciona redundancia al permitir que el tráfico fluya a través de enlaces alternativos en caso de falla de uno de ellos.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Configuración de LACP en un entorno empresarial.</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empresa necesita mejorar la capacidad de red entre sus switches.</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Los enlaces individuales no son suficientes para manejar el tráfico creciente.</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Implementar LACP para agregar enlaces. Los comandos básicos pueden incluir:</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interface range GigabitEthernet 0/1 - 2</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channel-group 1 mode active</w:t>
      </w:r>
    </w:p>
    <w:p w:rsidR="00000000" w:rsidDel="00000000" w:rsidP="00000000" w:rsidRDefault="00000000" w:rsidRPr="00000000" w14:paraId="00000016">
      <w:pPr>
        <w:numPr>
          <w:ilvl w:val="1"/>
          <w:numId w:val="3"/>
        </w:numPr>
        <w:spacing w:after="240" w:before="240" w:lineRule="auto"/>
        <w:ind w:left="1440" w:hanging="360"/>
      </w:pPr>
      <w:r w:rsidDel="00000000" w:rsidR="00000000" w:rsidRPr="00000000">
        <w:rPr>
          <w:rtl w:val="0"/>
        </w:rPr>
        <w:t xml:space="preserve">Esto agrupa dos interfaces en un solo canal lógico.</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xwdug5xv5qd" w:id="6"/>
      <w:bookmarkEnd w:id="6"/>
      <w:r w:rsidDel="00000000" w:rsidR="00000000" w:rsidRPr="00000000">
        <w:rPr>
          <w:b w:val="1"/>
          <w:bCs w:val="1"/>
          <w:color w:val="000000"/>
          <w:sz w:val="26"/>
          <w:szCs w:val="26"/>
          <w:rtl w:val="0"/>
        </w:rPr>
        <w:t xml:space="preserve">2. Introducción al Virtual Router Redundancy Protocol (VRRP)</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VRRP es un protocolo de redundancia que permite la creación de una dirección IP virtual que puede ser utilizada por uno o varios routers. Cuando el router principal falla, otro router asume la dirección IP virtual, garantizando la continuidad del servicio.</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VRRP en una red de oficina.</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red necesita una solución de alta disponibilidad para su puerta de enlace.</w:t>
      </w:r>
    </w:p>
    <w:p w:rsidR="00000000" w:rsidDel="00000000" w:rsidP="00000000" w:rsidRDefault="00000000" w:rsidRPr="00000000" w14:paraId="0000001C">
      <w:pPr>
        <w:numPr>
          <w:ilvl w:val="1"/>
          <w:numId w:val="5"/>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falta de redundancia en el router principal podría provocar interrupciones.</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Configurar VRRP para permitir que un router secundario asuma la dirección IP de la puerta de enlace en caso de fallo del router primario. Los comandos básicos podrían ser:</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interface GigabitEthernet 0/1</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vrrp 1 ip 192.168.1.1</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vrrp 1 priority 100</w:t>
      </w:r>
    </w:p>
    <w:p w:rsidR="00000000" w:rsidDel="00000000" w:rsidP="00000000" w:rsidRDefault="00000000" w:rsidRPr="00000000" w14:paraId="00000020">
      <w:pPr>
        <w:numPr>
          <w:ilvl w:val="1"/>
          <w:numId w:val="5"/>
        </w:numPr>
        <w:spacing w:after="240" w:before="240" w:lineRule="auto"/>
        <w:ind w:left="1440" w:hanging="360"/>
      </w:pPr>
      <w:r w:rsidDel="00000000" w:rsidR="00000000" w:rsidRPr="00000000">
        <w:rPr>
          <w:rtl w:val="0"/>
        </w:rPr>
        <w:t xml:space="preserve">Esto establece el router como el maestro con prioridad 100.</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613lmovfukzh" w:id="7"/>
      <w:bookmarkEnd w:id="7"/>
      <w:r w:rsidDel="00000000" w:rsidR="00000000" w:rsidRPr="00000000">
        <w:rPr>
          <w:b w:val="1"/>
          <w:bCs w:val="1"/>
          <w:color w:val="000000"/>
          <w:sz w:val="26"/>
          <w:szCs w:val="26"/>
          <w:rtl w:val="0"/>
        </w:rPr>
        <w:t xml:space="preserve">3. Ventajas de LACP y VRRP en Redes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La implementación de LACP y VRRP en redes proporciona múltiples beneficios, incluyendo mayor ancho de banda, mayor disponibilidad y mejor gestión del tráfico. Al utilizar estos protocolos, las organizaciones pueden reducir el riesgo de interrupciones en el servicio y mejorar el rendimiento general de la red.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Análisis de rendimiento en una red empresarial con LACP y VRRP.</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requiere evaluar la efectividad de la redundancia y el ancho de banda.</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LACP y VRRP, los fallos en los enlaces podrían causar tiempos de inactividad.</w:t>
      </w:r>
    </w:p>
    <w:p w:rsidR="00000000" w:rsidDel="00000000" w:rsidP="00000000" w:rsidRDefault="00000000" w:rsidRPr="00000000" w14:paraId="00000027">
      <w:pPr>
        <w:numPr>
          <w:ilvl w:val="1"/>
          <w:numId w:val="4"/>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Comparar el rendimiento antes y después de la implementación de LACP y VRRP, midiendo la capacidad de ancho de banda y la disponibilidad del servicio.</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q5uxh22q6djm" w:id="8"/>
      <w:bookmarkEnd w:id="8"/>
      <w:r w:rsidDel="00000000" w:rsidR="00000000" w:rsidRPr="00000000">
        <w:rPr>
          <w:b w:val="1"/>
          <w:bCs w:val="1"/>
          <w:color w:val="000000"/>
          <w:sz w:val="26"/>
          <w:szCs w:val="26"/>
          <w:rtl w:val="0"/>
        </w:rPr>
        <w:t xml:space="preserve">4. Mejores Prácticas para la Implementación de LACP y VRRP</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Para maximizar los beneficios de LACP y VRRP, es importante seguir ciertas mejores prácticas, como la correcta configuración de los dispositivos, la verificación de la compatibilidad de hardware y la realización de pruebas de failover.</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Mantenimiento de la red con LACP y VRRP.</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debe asegurar la correcta operación de los protocolos implementados.</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Los cambios en la red pueden afectar el rendimiento de LACP y VRRP.</w:t>
      </w:r>
    </w:p>
    <w:p w:rsidR="00000000" w:rsidDel="00000000" w:rsidP="00000000" w:rsidRDefault="00000000" w:rsidRPr="00000000" w14:paraId="0000002E">
      <w:pPr>
        <w:numPr>
          <w:ilvl w:val="1"/>
          <w:numId w:val="1"/>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Realizar auditorías regulares de la configuración de la red y pruebas de failover para asegurar que los protocolos funcionen correctamente.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zcgxjs9xbxnd"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30">
      <w:pPr>
        <w:spacing w:after="240" w:before="240" w:lineRule="auto"/>
        <w:rPr/>
      </w:pPr>
      <w:r w:rsidDel="00000000" w:rsidR="00000000" w:rsidRPr="00000000">
        <w:rPr>
          <w:rtl w:val="0"/>
        </w:rPr>
        <w:t xml:space="preserve">La correcta implementación de LACP y VRRP es fundamental para el diseño de redes modernas que requieren alta disponibilidad y rendimiento. Estos protocolos no solo mejoran la eficiencia del ancho de banda, sino que también aseguran que los servicios de red se mantengan operativos ante fallos. Al seguir las mejores prácticas y comprender su funcionamiento, los administradores de red pueden construir infraestructuras más robustas y confiables.</w:t>
      </w:r>
    </w:p>
    <w:p w:rsidR="00000000" w:rsidDel="00000000" w:rsidP="00000000" w:rsidRDefault="00000000" w:rsidRPr="00000000" w14:paraId="0000003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t xml:space="preserve">Redes de Computadoras 2</w:t>
    </w:r>
  </w:p>
  <w:p w:rsidR="00000000" w:rsidDel="00000000" w:rsidP="00000000" w:rsidRDefault="00000000" w:rsidRPr="00000000" w14:paraId="00000033">
    <w:pPr>
      <w:rPr/>
    </w:pPr>
    <w:r w:rsidDel="00000000" w:rsidR="00000000" w:rsidRPr="00000000">
      <w:rPr>
        <w:rtl w:val="0"/>
      </w:rPr>
      <w:t xml:space="preserve">Laboratorio</w:t>
    </w:r>
  </w:p>
  <w:p w:rsidR="00000000" w:rsidDel="00000000" w:rsidP="00000000" w:rsidRDefault="00000000" w:rsidRPr="00000000" w14:paraId="00000034">
    <w:pPr>
      <w:rPr/>
    </w:pPr>
    <w:r w:rsidDel="00000000" w:rsidR="00000000" w:rsidRPr="00000000">
      <w:rPr>
        <w:rtl w:val="0"/>
      </w:rPr>
      <w:t xml:space="preserve">S.8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