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j39om4jej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IPv6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longitud en bits de una dirección IPv6?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32 bits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64 bits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128 bits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256 bits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notación se usa en IPv6 para representar grupos de ceros consecutivos en una dirección?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Doble punto (::)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Barra (//)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Guion (-)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Asterisco (*)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propósito de las direcciones IPv6 link-local?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Comunicar dispositivos en la misma subred sin necesidad de enrutamiento.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Proporcionar acceso a redes globales.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Conectar múltiples redes privadas.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Balancear la carga entre dispositivos.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es una característica clave de IPv6 en comparación con IPv4?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Mayor espacio de direcciones.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No permite el enrutamiento.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Solo se utiliza para redes internas.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soporta direcciones multicast.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dirección IPv6 comienza con el prefijo "FE80::"?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Dirección Global Unicast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Dirección Anycast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Dirección Link-Local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Dirección Multicast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en tus palabras el propósito del protocolo Neighbor Discovery Protocol (NDP) en IPv6.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entre una dirección unicast y una dirección multicast en IPv6?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SLAAC y cómo funciona en IPv6?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mecanismo de enrutamiento para redes IPv6.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método para configurar automáticamente direcciones IP.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Una técnica para mejorar la velocidad de red.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Una herramienta para gestionar tablas de enrutamiento.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ventajas ofrece IPv6 en términos de seguridad en comparación con IPv4? Menciona al menos una.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comando en Cisco IOS se utiliza para habilitar IPv6 en una interfaz de router?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ipv6 enable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autoconfig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enable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ipv6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tipos de direcciones especiales en IPv6 y describe brevemente su propósito.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es importante el uso de IPv6 en la era actual de las redes y qué problemas ayuda a resolver en comparación con IPv4?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