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102" name="image6.png"/>
            <a:graphic>
              <a:graphicData uri="http://schemas.openxmlformats.org/drawingml/2006/picture">
                <pic:pic>
                  <pic:nvPicPr>
                    <pic:cNvPr descr="C:\Users\Johatan\AppData\Local\Temp\Rar$DIa0.944\top-image.png" id="0" name="image6.png"/>
                    <pic:cNvPicPr preferRelativeResize="0"/>
                  </pic:nvPicPr>
                  <pic:blipFill>
                    <a:blip r:embed="rId8"/>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D">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E">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F">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Introducción a proc y modificación del Kernel USAX</w:t>
      </w:r>
    </w:p>
    <w:p w:rsidR="00000000" w:rsidDel="00000000" w:rsidP="00000000" w:rsidRDefault="00000000" w:rsidRPr="00000000" w14:paraId="00000010">
      <w:pPr>
        <w:jc w:val="center"/>
        <w:rPr>
          <w:rFonts w:ascii="Proxima Nova" w:cs="Proxima Nova" w:eastAsia="Proxima Nova" w:hAnsi="Proxima Nova"/>
          <w:color w:val="aeaaaa"/>
          <w:sz w:val="52"/>
          <w:szCs w:val="52"/>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96" name="image4.png"/>
            <a:graphic>
              <a:graphicData uri="http://schemas.openxmlformats.org/drawingml/2006/picture">
                <pic:pic>
                  <pic:nvPicPr>
                    <pic:cNvPr descr="línea corta" id="0" name="image4.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rtl w:val="0"/>
        </w:rPr>
      </w:r>
    </w:p>
    <w:p w:rsidR="00000000" w:rsidDel="00000000" w:rsidP="00000000" w:rsidRDefault="00000000" w:rsidRPr="00000000" w14:paraId="00000017">
      <w:pPr>
        <w:jc w:val="center"/>
        <w:rPr>
          <w:b w:val="1"/>
          <w:sz w:val="24"/>
          <w:szCs w:val="24"/>
        </w:rPr>
      </w:pPr>
      <w:r w:rsidDel="00000000" w:rsidR="00000000" w:rsidRPr="00000000">
        <w:rPr/>
        <w:pict>
          <v:shape id="image3.png" style="width:17.3pt;height:17.3pt;visibility:visible;mso-wrap-style:square" o:spid="_x0000_i1025" type="#_x0000_t75">
            <v:imagedata r:id="rId1" o:title=""/>
          </v:shape>
        </w:pict>
      </w:r>
      <w:r w:rsidDel="00000000" w:rsidR="00000000" w:rsidRPr="00000000">
        <w:rPr>
          <w:rtl w:val="0"/>
        </w:rPr>
        <w:t xml:space="preserve"> </w:t>
      </w:r>
      <w:r w:rsidDel="00000000" w:rsidR="00000000" w:rsidRPr="00000000">
        <w:rPr>
          <w:rFonts w:ascii="Arial" w:cs="Arial" w:eastAsia="Arial" w:hAnsi="Arial"/>
          <w:b w:val="1"/>
          <w:color w:val="0070c0"/>
          <w:sz w:val="40"/>
          <w:szCs w:val="40"/>
          <w:rtl w:val="0"/>
        </w:rPr>
        <w:t xml:space="preserve">Tiempo estimado:  30 min</w:t>
      </w: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20">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b w:val="1"/>
          <w:color w:val="0070c0"/>
          <w:sz w:val="36"/>
          <w:szCs w:val="36"/>
        </w:rPr>
      </w:pPr>
      <w:r w:rsidDel="00000000" w:rsidR="00000000" w:rsidRPr="00000000">
        <w:rPr>
          <w:b w:val="1"/>
          <w:color w:val="0070c0"/>
          <w:sz w:val="36"/>
          <w:szCs w:val="36"/>
          <w:rtl w:val="0"/>
        </w:rPr>
        <w:t xml:space="preserve">1. Marco Formativo </w:t>
      </w:r>
    </w:p>
    <w:p w:rsidR="00000000" w:rsidDel="00000000" w:rsidP="00000000" w:rsidRDefault="00000000" w:rsidRPr="00000000" w14:paraId="00000022">
      <w:pPr>
        <w:widowControl w:val="0"/>
        <w:spacing w:line="240" w:lineRule="auto"/>
        <w:ind w:firstLine="720"/>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1.1.</w:t>
        <w:tab/>
        <w:t xml:space="preserve">Valores</w:t>
      </w:r>
    </w:p>
    <w:sdt>
      <w:sdtPr>
        <w:lock w:val="contentLocked"/>
        <w:id w:val="979095861"/>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Los mecanismos de control de acceso, privilegio y seguridad deben programarse de manera responsable, siendo que somos personas que potencialmente estarán detrás de sistemas que requieren seguridad importante, es esencial mantener una ética intachable.</w:t>
                </w:r>
              </w:p>
            </w:tc>
          </w:tr>
        </w:tbl>
      </w:sdtContent>
    </w:sdt>
    <w:p w:rsidR="00000000" w:rsidDel="00000000" w:rsidP="00000000" w:rsidRDefault="00000000" w:rsidRPr="00000000" w14:paraId="00000027">
      <w:pPr>
        <w:pStyle w:val="Heading2"/>
        <w:spacing w:before="0" w:line="240" w:lineRule="auto"/>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tl w:val="0"/>
        </w:rPr>
      </w:r>
    </w:p>
    <w:p w:rsidR="00000000" w:rsidDel="00000000" w:rsidP="00000000" w:rsidRDefault="00000000" w:rsidRPr="00000000" w14:paraId="00000028">
      <w:pPr>
        <w:pStyle w:val="Heading2"/>
        <w:spacing w:before="0" w:line="240" w:lineRule="auto"/>
        <w:ind w:left="0"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9">
      <w:pPr>
        <w:rPr/>
      </w:pPr>
      <w:r w:rsidDel="00000000" w:rsidR="00000000" w:rsidRPr="00000000">
        <w:rPr>
          <w:rtl w:val="0"/>
        </w:rPr>
      </w:r>
    </w:p>
    <w:sdt>
      <w:sdtPr>
        <w:lock w:val="contentLocked"/>
        <w:id w:val="804318402"/>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sdtContent>
    </w:sdt>
    <w:p w:rsidR="00000000" w:rsidDel="00000000" w:rsidP="00000000" w:rsidRDefault="00000000" w:rsidRPr="00000000" w14:paraId="00000030">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31">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widowControl w:val="0"/>
        <w:spacing w:before="0" w:line="240" w:lineRule="auto"/>
        <w:ind w:left="0"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33">
      <w:pPr>
        <w:spacing w:after="0"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Los estudiantes serán capaces de modificar el código fuente del kernel USAX para agregar un nuevo archivo virtual (/syst/proc/{pid}/parent) que muestre el ID del proceso padre (PPID).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Al finalizar, el sistema operativo modificado deberá compilar sin errores y, al consultar el archivo /syst/proc/{pid}/parent de cualquier proceso, mostrará correctamente el PPID del proceso padre. El éxito se valida con la correcta visualización de este dato.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el entorno de desarrollo proporcionado, el código fuente del fork USAX, y las herramientas de compilación (make, gcc), siguiendo la guía paso a paso.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comprender de manera práctica cómo el kernel gestiona y expone la información de los procesos, sentando las bases para futuras modificaciones más complejas del sistema operativo y depuración a bajo nivel.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una sesión de laboratorio de 100 minutos.</w:t>
            </w:r>
          </w:p>
        </w:tc>
      </w:tr>
    </w:tbl>
    <w:p w:rsidR="00000000" w:rsidDel="00000000" w:rsidP="00000000" w:rsidRDefault="00000000" w:rsidRPr="00000000" w14:paraId="00000046">
      <w:pPr>
        <w:spacing w:after="240" w:before="240" w:line="240" w:lineRule="auto"/>
        <w:rPr>
          <w:rFonts w:ascii="Proxima Nova" w:cs="Proxima Nova" w:eastAsia="Proxima Nova" w:hAnsi="Proxima Nova"/>
          <w:color w:val="b7b7b7"/>
        </w:rPr>
      </w:pPr>
      <w:r w:rsidDel="00000000" w:rsidR="00000000" w:rsidRPr="00000000">
        <w:rPr>
          <w:rtl w:val="0"/>
        </w:rPr>
      </w:r>
    </w:p>
    <w:p w:rsidR="00000000" w:rsidDel="00000000" w:rsidP="00000000" w:rsidRDefault="00000000" w:rsidRPr="00000000" w14:paraId="00000047">
      <w:pPr>
        <w:widowControl w:val="0"/>
        <w:spacing w:line="240" w:lineRule="auto"/>
        <w:rPr>
          <w:b w:val="1"/>
          <w:color w:val="0070c0"/>
          <w:sz w:val="36"/>
          <w:szCs w:val="36"/>
        </w:rPr>
      </w:pPr>
      <w:r w:rsidDel="00000000" w:rsidR="00000000" w:rsidRPr="00000000">
        <w:rPr>
          <w:rtl w:val="0"/>
        </w:rPr>
      </w:r>
    </w:p>
    <w:p w:rsidR="00000000" w:rsidDel="00000000" w:rsidP="00000000" w:rsidRDefault="00000000" w:rsidRPr="00000000" w14:paraId="00000048">
      <w:pPr>
        <w:widowControl w:val="0"/>
        <w:spacing w:line="240" w:lineRule="auto"/>
        <w:rPr>
          <w:b w:val="1"/>
          <w:color w:val="0070c0"/>
          <w:sz w:val="36"/>
          <w:szCs w:val="36"/>
        </w:rPr>
      </w:pPr>
      <w:r w:rsidDel="00000000" w:rsidR="00000000" w:rsidRPr="00000000">
        <w:rPr>
          <w:b w:val="1"/>
          <w:color w:val="0070c0"/>
          <w:sz w:val="36"/>
          <w:szCs w:val="36"/>
          <w:rtl w:val="0"/>
        </w:rPr>
        <w:t xml:space="preserve">2. Herramientas o recursos utilizados en el ejemplo práctico:</w:t>
      </w:r>
    </w:p>
    <w:p w:rsidR="00000000" w:rsidDel="00000000" w:rsidP="00000000" w:rsidRDefault="00000000" w:rsidRPr="00000000" w14:paraId="00000049">
      <w:pPr>
        <w:numPr>
          <w:ilvl w:val="0"/>
          <w:numId w:val="4"/>
        </w:numPr>
        <w:spacing w:after="0" w:lineRule="auto"/>
        <w:ind w:left="720" w:hanging="360"/>
        <w:rPr>
          <w:u w:val="none"/>
        </w:rPr>
      </w:pPr>
      <w:r w:rsidDel="00000000" w:rsidR="00000000" w:rsidRPr="00000000">
        <w:rPr>
          <w:rtl w:val="0"/>
        </w:rPr>
        <w:t xml:space="preserve">Sistema Operativo: Una distribución de Linux (e.g., Ubuntu, Debian, Arch Linux) o WSL en Windows.</w:t>
      </w:r>
      <w:r w:rsidDel="00000000" w:rsidR="00000000" w:rsidRPr="00000000">
        <w:rPr>
          <w:rtl w:val="0"/>
        </w:rPr>
      </w:r>
    </w:p>
    <w:p w:rsidR="00000000" w:rsidDel="00000000" w:rsidP="00000000" w:rsidRDefault="00000000" w:rsidRPr="00000000" w14:paraId="0000004A">
      <w:pPr>
        <w:numPr>
          <w:ilvl w:val="0"/>
          <w:numId w:val="4"/>
        </w:numPr>
        <w:spacing w:after="0" w:lineRule="auto"/>
        <w:ind w:left="720" w:hanging="360"/>
        <w:rPr>
          <w:u w:val="none"/>
        </w:rPr>
      </w:pPr>
      <w:r w:rsidDel="00000000" w:rsidR="00000000" w:rsidRPr="00000000">
        <w:rPr>
          <w:rtl w:val="0"/>
        </w:rPr>
        <w:t xml:space="preserve">Compilador y herramientas de construcción:</w:t>
      </w:r>
      <w:r w:rsidDel="00000000" w:rsidR="00000000" w:rsidRPr="00000000">
        <w:rPr>
          <w:rtl w:val="0"/>
        </w:rPr>
      </w:r>
    </w:p>
    <w:p w:rsidR="00000000" w:rsidDel="00000000" w:rsidP="00000000" w:rsidRDefault="00000000" w:rsidRPr="00000000" w14:paraId="0000004B">
      <w:pPr>
        <w:numPr>
          <w:ilvl w:val="0"/>
          <w:numId w:val="4"/>
        </w:numPr>
        <w:spacing w:after="0" w:lineRule="auto"/>
        <w:ind w:left="720" w:hanging="360"/>
        <w:rPr>
          <w:u w:val="none"/>
        </w:rPr>
      </w:pPr>
      <w:r w:rsidDel="00000000" w:rsidR="00000000" w:rsidRPr="00000000">
        <w:rPr>
          <w:rtl w:val="0"/>
        </w:rPr>
        <w:t xml:space="preserve">build-essential (en sistemas basados en Debian/Ubuntu) o un conjunto equivalente de herramientas de desarrollo (GCC, Make, etc.).</w:t>
      </w:r>
      <w:r w:rsidDel="00000000" w:rsidR="00000000" w:rsidRPr="00000000">
        <w:rPr>
          <w:rtl w:val="0"/>
        </w:rPr>
      </w:r>
    </w:p>
    <w:p w:rsidR="00000000" w:rsidDel="00000000" w:rsidP="00000000" w:rsidRDefault="00000000" w:rsidRPr="00000000" w14:paraId="0000004C">
      <w:pPr>
        <w:numPr>
          <w:ilvl w:val="0"/>
          <w:numId w:val="4"/>
        </w:numPr>
        <w:spacing w:after="0" w:lineRule="auto"/>
        <w:ind w:left="720" w:hanging="360"/>
        <w:rPr>
          <w:u w:val="none"/>
        </w:rPr>
      </w:pPr>
      <w:r w:rsidDel="00000000" w:rsidR="00000000" w:rsidRPr="00000000">
        <w:rPr>
          <w:rtl w:val="0"/>
        </w:rPr>
        <w:t xml:space="preserve">CMake.</w:t>
      </w:r>
      <w:r w:rsidDel="00000000" w:rsidR="00000000" w:rsidRPr="00000000">
        <w:rPr>
          <w:rtl w:val="0"/>
        </w:rPr>
      </w:r>
    </w:p>
    <w:p w:rsidR="00000000" w:rsidDel="00000000" w:rsidP="00000000" w:rsidRDefault="00000000" w:rsidRPr="00000000" w14:paraId="0000004D">
      <w:pPr>
        <w:numPr>
          <w:ilvl w:val="0"/>
          <w:numId w:val="4"/>
        </w:numPr>
        <w:spacing w:after="0" w:lineRule="auto"/>
        <w:ind w:left="720" w:hanging="360"/>
        <w:rPr>
          <w:u w:val="none"/>
        </w:rPr>
      </w:pPr>
      <w:r w:rsidDel="00000000" w:rsidR="00000000" w:rsidRPr="00000000">
        <w:rPr>
          <w:rtl w:val="0"/>
        </w:rPr>
        <w:t xml:space="preserve">Git para clonar el repositorio de USAX.</w:t>
      </w:r>
      <w:r w:rsidDel="00000000" w:rsidR="00000000" w:rsidRPr="00000000">
        <w:rPr>
          <w:rtl w:val="0"/>
        </w:rPr>
      </w:r>
    </w:p>
    <w:p w:rsidR="00000000" w:rsidDel="00000000" w:rsidP="00000000" w:rsidRDefault="00000000" w:rsidRPr="00000000" w14:paraId="0000004E">
      <w:pPr>
        <w:numPr>
          <w:ilvl w:val="0"/>
          <w:numId w:val="4"/>
        </w:numPr>
        <w:spacing w:after="0" w:lineRule="auto"/>
        <w:ind w:left="720" w:hanging="360"/>
        <w:rPr>
          <w:u w:val="none"/>
        </w:rPr>
      </w:pPr>
      <w:r w:rsidDel="00000000" w:rsidR="00000000" w:rsidRPr="00000000">
        <w:rPr>
          <w:rtl w:val="0"/>
        </w:rPr>
        <w:t xml:space="preserve">Emulador: QEMU para ejecutar y probar el kernel USAX con el nuevo módulo.</w:t>
      </w:r>
      <w:r w:rsidDel="00000000" w:rsidR="00000000" w:rsidRPr="00000000">
        <w:rPr>
          <w:rtl w:val="0"/>
        </w:rPr>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Editor de texto: Cualquier editor de texto para escribir el código del módulo (e.g., VS Code, Vim, Nano).</w:t>
      </w:r>
      <w:r w:rsidDel="00000000" w:rsidR="00000000" w:rsidRPr="00000000">
        <w:rPr>
          <w:rtl w:val="0"/>
        </w:rPr>
      </w:r>
    </w:p>
    <w:p w:rsidR="00000000" w:rsidDel="00000000" w:rsidP="00000000" w:rsidRDefault="00000000" w:rsidRPr="00000000" w14:paraId="00000050">
      <w:pPr>
        <w:widowControl w:val="0"/>
        <w:spacing w:line="240" w:lineRule="auto"/>
        <w:rPr>
          <w:b w:val="1"/>
          <w:color w:val="b7b7b7"/>
          <w:sz w:val="26"/>
          <w:szCs w:val="26"/>
        </w:rPr>
      </w:pPr>
      <w:r w:rsidDel="00000000" w:rsidR="00000000" w:rsidRPr="00000000">
        <w:rPr>
          <w:rtl w:val="0"/>
        </w:rPr>
      </w:r>
    </w:p>
    <w:p w:rsidR="00000000" w:rsidDel="00000000" w:rsidP="00000000" w:rsidRDefault="00000000" w:rsidRPr="00000000" w14:paraId="00000051">
      <w:pPr>
        <w:widowControl w:val="0"/>
        <w:spacing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2">
      <w:pPr>
        <w:widowControl w:val="0"/>
        <w:spacing w:line="240" w:lineRule="auto"/>
        <w:rPr>
          <w:b w:val="1"/>
          <w:color w:val="0070c0"/>
          <w:sz w:val="36"/>
          <w:szCs w:val="36"/>
        </w:rPr>
      </w:pPr>
      <w:r w:rsidDel="00000000" w:rsidR="00000000" w:rsidRPr="00000000">
        <w:rPr>
          <w:b w:val="1"/>
          <w:color w:val="0070c0"/>
          <w:sz w:val="36"/>
          <w:szCs w:val="36"/>
          <w:rtl w:val="0"/>
        </w:rPr>
        <w:t xml:space="preserve">3. Material de apoyo</w:t>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Repositorio del Kernel USAX: El código fuente del kernel USAX se puede encontrar en su repositorio de GitHub: </w:t>
      </w:r>
      <w:hyperlink r:id="rId10">
        <w:r w:rsidDel="00000000" w:rsidR="00000000" w:rsidRPr="00000000">
          <w:rPr>
            <w:color w:val="1155cc"/>
            <w:u w:val="single"/>
            <w:rtl w:val="0"/>
          </w:rPr>
          <w:t xml:space="preserve">https://github.com/285sopes2usac/USAX</w:t>
        </w:r>
      </w:hyperlink>
      <w:r w:rsidDel="00000000" w:rsidR="00000000" w:rsidRPr="00000000">
        <w:rPr>
          <w:rtl w:val="0"/>
        </w:rPr>
      </w:r>
    </w:p>
    <w:p w:rsidR="00000000" w:rsidDel="00000000" w:rsidP="00000000" w:rsidRDefault="00000000" w:rsidRPr="00000000" w14:paraId="00000054">
      <w:pPr>
        <w:widowControl w:val="0"/>
        <w:spacing w:line="240" w:lineRule="auto"/>
        <w:rPr>
          <w:b w:val="1"/>
          <w:color w:val="0070c0"/>
          <w:sz w:val="36"/>
          <w:szCs w:val="36"/>
        </w:rPr>
      </w:pPr>
      <w:r w:rsidDel="00000000" w:rsidR="00000000" w:rsidRPr="00000000">
        <w:rPr>
          <w:rtl w:val="0"/>
        </w:rPr>
      </w:r>
    </w:p>
    <w:p w:rsidR="00000000" w:rsidDel="00000000" w:rsidP="00000000" w:rsidRDefault="00000000" w:rsidRPr="00000000" w14:paraId="00000055">
      <w:pPr>
        <w:widowControl w:val="0"/>
        <w:spacing w:line="240" w:lineRule="auto"/>
        <w:rPr>
          <w:b w:val="1"/>
          <w:color w:val="0070c0"/>
          <w:sz w:val="36"/>
          <w:szCs w:val="36"/>
        </w:rPr>
      </w:pPr>
      <w:r w:rsidDel="00000000" w:rsidR="00000000" w:rsidRPr="00000000">
        <w:rPr>
          <w:b w:val="1"/>
          <w:color w:val="0070c0"/>
          <w:sz w:val="36"/>
          <w:szCs w:val="36"/>
          <w:rtl w:val="0"/>
        </w:rPr>
        <w:t xml:space="preserve">4. Enunciado</w:t>
      </w:r>
    </w:p>
    <w:p w:rsidR="00000000" w:rsidDel="00000000" w:rsidP="00000000" w:rsidRDefault="00000000" w:rsidRPr="00000000" w14:paraId="00000056">
      <w:pPr>
        <w:rPr/>
      </w:pPr>
      <w:r w:rsidDel="00000000" w:rsidR="00000000" w:rsidRPr="00000000">
        <w:rPr>
          <w:rtl w:val="0"/>
        </w:rPr>
        <w:t xml:space="preserve">El sistema de archivos virtual /proc en sistemas tipo UNIX es una interfaz fundamental para obtener información sobre los procesos y otros datos del kernel. El kernel USAX, ya expone cierta información por proceso. El objetivo de este ejercicio es extender esta funcionalidad agregando un nuevo archivo virtual llamado parent dentro del directorio de cada proceso (/syst/proc/{pid}/). Este archivo, al ser leído, deberá devolver el ID del proceso padre (PPID) del proceso correspondiente.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widowControl w:val="0"/>
        <w:spacing w:line="240" w:lineRule="auto"/>
        <w:rPr>
          <w:b w:val="1"/>
          <w:color w:val="0070c0"/>
          <w:sz w:val="36"/>
          <w:szCs w:val="36"/>
        </w:rPr>
      </w:pPr>
      <w:r w:rsidDel="00000000" w:rsidR="00000000" w:rsidRPr="00000000">
        <w:rPr>
          <w:b w:val="1"/>
          <w:color w:val="0070c0"/>
          <w:sz w:val="36"/>
          <w:szCs w:val="36"/>
          <w:rtl w:val="0"/>
        </w:rPr>
        <w:t xml:space="preserve">5. Procedimiento </w:t>
      </w:r>
    </w:p>
    <w:p w:rsidR="00000000" w:rsidDel="00000000" w:rsidP="00000000" w:rsidRDefault="00000000" w:rsidRPr="00000000" w14:paraId="00000059">
      <w:pPr>
        <w:pStyle w:val="Heading1"/>
        <w:keepNext w:val="0"/>
        <w:keepLines w:val="0"/>
        <w:rPr>
          <w:rFonts w:ascii="Roboto Mono" w:cs="Roboto Mono" w:eastAsia="Roboto Mono" w:hAnsi="Roboto Mono"/>
          <w:sz w:val="46"/>
          <w:szCs w:val="46"/>
        </w:rPr>
      </w:pPr>
      <w:bookmarkStart w:colFirst="0" w:colLast="0" w:name="_heading=h.cncpjfqfc9j4" w:id="3"/>
      <w:bookmarkEnd w:id="3"/>
      <w:r w:rsidDel="00000000" w:rsidR="00000000" w:rsidRPr="00000000">
        <w:rPr>
          <w:rFonts w:ascii="Roboto Mono" w:cs="Roboto Mono" w:eastAsia="Roboto Mono" w:hAnsi="Roboto Mono"/>
          <w:sz w:val="46"/>
          <w:szCs w:val="46"/>
          <w:rtl w:val="0"/>
        </w:rPr>
        <w:t xml:space="preserve">Paso 1: Modificar kernel/process.h</w:t>
      </w:r>
    </w:p>
    <w:p w:rsidR="00000000" w:rsidDel="00000000" w:rsidP="00000000" w:rsidRDefault="00000000" w:rsidRPr="00000000" w14:paraId="0000005A">
      <w:pPr>
        <w:numPr>
          <w:ilvl w:val="0"/>
          <w:numId w:val="2"/>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Abre el archivo kernel/process.h con tu editor de texto preferido.</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Busca la definición de struct process. Esta estructura contiene toda la información de un proceso.</w:t>
        <w:br w:type="textWrapping"/>
      </w:r>
    </w:p>
    <w:p w:rsidR="00000000" w:rsidDel="00000000" w:rsidP="00000000" w:rsidRDefault="00000000" w:rsidRPr="00000000" w14:paraId="0000005C">
      <w:pPr>
        <w:numPr>
          <w:ilvl w:val="0"/>
          <w:numId w:val="2"/>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Agrega un nuevo miembro a la estructura para almacenar una referencia al objeto del sistema de archivos.</w:t>
        <w:br w:type="textWrapping"/>
        <w:t xml:space="preserve"> Esto es necesario para una limpieza adecuada cuando el proceso termina.</w:t>
        <w:br w:type="textWrapping"/>
      </w:r>
    </w:p>
    <w:p w:rsidR="00000000" w:rsidDel="00000000" w:rsidP="00000000" w:rsidRDefault="00000000" w:rsidRPr="00000000" w14:paraId="0000005D">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Agrega la siguiente línea dentro de la estructura:</w:t>
        <w:br w:type="textWrapping"/>
      </w:r>
      <w:r w:rsidDel="00000000" w:rsidR="00000000" w:rsidRPr="00000000">
        <w:rPr>
          <w:rFonts w:ascii="Roboto Mono" w:cs="Roboto Mono" w:eastAsia="Roboto Mono" w:hAnsi="Roboto Mono"/>
          <w:color w:val="188038"/>
          <w:rtl w:val="0"/>
        </w:rPr>
        <w:br w:type="textWrapping"/>
        <w:t xml:space="preserve"> struct sysobj *sysfs_proc;</w:t>
      </w:r>
    </w:p>
    <w:p w:rsidR="00000000" w:rsidDel="00000000" w:rsidP="00000000" w:rsidRDefault="00000000" w:rsidRPr="00000000" w14:paraId="0000005E">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0">
      <w:pPr>
        <w:spacing w:after="240" w:before="24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Código actualizado (kernel/process.h):</w:t>
      </w:r>
    </w:p>
    <w:p w:rsidR="00000000" w:rsidDel="00000000" w:rsidP="00000000" w:rsidRDefault="00000000" w:rsidRPr="00000000" w14:paraId="00000061">
      <w:pPr>
        <w:spacing w:after="0" w:before="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Dentro de kernel/process.h</w:t>
      </w:r>
    </w:p>
    <w:p w:rsidR="00000000" w:rsidDel="00000000" w:rsidP="00000000" w:rsidRDefault="00000000" w:rsidRPr="00000000" w14:paraId="00000062">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process {</w:t>
      </w:r>
    </w:p>
    <w:p w:rsidR="00000000" w:rsidDel="00000000" w:rsidP="00000000" w:rsidRDefault="00000000" w:rsidRPr="00000000" w14:paraId="00000063">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otros miembros de la estructura ...</w:t>
      </w:r>
    </w:p>
    <w:p w:rsidR="00000000" w:rsidDel="00000000" w:rsidP="00000000" w:rsidRDefault="00000000" w:rsidRPr="00000000" w14:paraId="00000064">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*sig_arg_user;</w:t>
      </w:r>
    </w:p>
    <w:p w:rsidR="00000000" w:rsidDel="00000000" w:rsidP="00000000" w:rsidRDefault="00000000" w:rsidRPr="00000000" w14:paraId="00000065">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sysobj *sysfs_proc; // &lt;-- AÑADIR ESTA LÍNEA</w:t>
      </w:r>
    </w:p>
    <w:p w:rsidR="00000000" w:rsidDel="00000000" w:rsidP="00000000" w:rsidRDefault="00000000" w:rsidRPr="00000000" w14:paraId="00000066">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7">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spacing w:after="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rPr>
          <w:rFonts w:ascii="Roboto Mono" w:cs="Roboto Mono" w:eastAsia="Roboto Mono" w:hAnsi="Roboto Mono"/>
          <w:sz w:val="46"/>
          <w:szCs w:val="46"/>
        </w:rPr>
      </w:pPr>
      <w:bookmarkStart w:colFirst="0" w:colLast="0" w:name="_heading=h.r4ov625vnmni" w:id="4"/>
      <w:bookmarkEnd w:id="4"/>
      <w:r w:rsidDel="00000000" w:rsidR="00000000" w:rsidRPr="00000000">
        <w:rPr>
          <w:rFonts w:ascii="Roboto Mono" w:cs="Roboto Mono" w:eastAsia="Roboto Mono" w:hAnsi="Roboto Mono"/>
          <w:sz w:val="46"/>
          <w:szCs w:val="46"/>
          <w:rtl w:val="0"/>
        </w:rPr>
        <w:t xml:space="preserve">Paso 2: Modificar kernel/process_sysfs.c</w:t>
      </w:r>
    </w:p>
    <w:p w:rsidR="00000000" w:rsidDel="00000000" w:rsidP="00000000" w:rsidRDefault="00000000" w:rsidRPr="00000000" w14:paraId="0000006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Este archivo contiene la lógica del sistema de archivos /proc.</w:t>
      </w:r>
    </w:p>
    <w:p w:rsidR="00000000" w:rsidDel="00000000" w:rsidP="00000000" w:rsidRDefault="00000000" w:rsidRPr="00000000" w14:paraId="0000006B">
      <w:pPr>
        <w:numPr>
          <w:ilvl w:val="0"/>
          <w:numId w:val="1"/>
        </w:num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Abre el archivo kernel/process_sysfs.c.</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6C">
      <w:pPr>
        <w:spacing w:after="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before="360" w:lineRule="auto"/>
        <w:rPr>
          <w:rFonts w:ascii="Roboto Mono" w:cs="Roboto Mono" w:eastAsia="Roboto Mono" w:hAnsi="Roboto Mono"/>
          <w:b w:val="1"/>
          <w:color w:val="000000"/>
          <w:sz w:val="34"/>
          <w:szCs w:val="34"/>
        </w:rPr>
      </w:pPr>
      <w:bookmarkStart w:colFirst="0" w:colLast="0" w:name="_heading=h.tpqasrwhwhxg" w:id="5"/>
      <w:bookmarkEnd w:id="5"/>
      <w:r w:rsidDel="00000000" w:rsidR="00000000" w:rsidRPr="00000000">
        <w:rPr>
          <w:rFonts w:ascii="Roboto Mono" w:cs="Roboto Mono" w:eastAsia="Roboto Mono" w:hAnsi="Roboto Mono"/>
          <w:b w:val="1"/>
          <w:color w:val="000000"/>
          <w:sz w:val="34"/>
          <w:szCs w:val="34"/>
          <w:rtl w:val="0"/>
        </w:rPr>
        <w:t xml:space="preserve">2.1 Crear la función de carga de datos</w:t>
      </w:r>
    </w:p>
    <w:p w:rsidR="00000000" w:rsidDel="00000000" w:rsidP="00000000" w:rsidRDefault="00000000" w:rsidRPr="00000000" w14:paraId="0000006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Esta función se ejecutará cuando un programa (como cat) intente leer nuestro nuevo archivo parent.</w:t>
        <w:br w:type="textWrapping"/>
        <w:t xml:space="preserve"> Su trabajo es tomar el </w:t>
      </w:r>
      <w:r w:rsidDel="00000000" w:rsidR="00000000" w:rsidRPr="00000000">
        <w:rPr>
          <w:rFonts w:ascii="Roboto Mono" w:cs="Roboto Mono" w:eastAsia="Roboto Mono" w:hAnsi="Roboto Mono"/>
          <w:b w:val="1"/>
          <w:rtl w:val="0"/>
        </w:rPr>
        <w:t xml:space="preserve">PPID</w:t>
      </w:r>
      <w:r w:rsidDel="00000000" w:rsidR="00000000" w:rsidRPr="00000000">
        <w:rPr>
          <w:rFonts w:ascii="Roboto Mono" w:cs="Roboto Mono" w:eastAsia="Roboto Mono" w:hAnsi="Roboto Mono"/>
          <w:rtl w:val="0"/>
        </w:rPr>
        <w:t xml:space="preserve"> de la estructura del proceso y escribirlo en el buffer que se mostrará al usuario.</w:t>
      </w:r>
    </w:p>
    <w:p w:rsidR="00000000" w:rsidDel="00000000" w:rsidP="00000000" w:rsidRDefault="00000000" w:rsidRPr="00000000" w14:paraId="0000006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Agrega el siguiente código:</w:t>
      </w:r>
    </w:p>
    <w:p w:rsidR="00000000" w:rsidDel="00000000" w:rsidP="00000000" w:rsidRDefault="00000000" w:rsidRPr="00000000" w14:paraId="00000070">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offt proc_parent_load(struct sysobj *obj,</w:t>
      </w:r>
    </w:p>
    <w:p w:rsidR="00000000" w:rsidDel="00000000" w:rsidP="00000000" w:rsidRDefault="00000000" w:rsidRPr="00000000" w14:paraId="0000007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*data,</w:t>
      </w:r>
    </w:p>
    <w:p w:rsidR="00000000" w:rsidDel="00000000" w:rsidP="00000000" w:rsidRDefault="00000000" w:rsidRPr="00000000" w14:paraId="00000072">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void *buf,</w:t>
      </w:r>
    </w:p>
    <w:p w:rsidR="00000000" w:rsidDel="00000000" w:rsidP="00000000" w:rsidRDefault="00000000" w:rsidRPr="00000000" w14:paraId="00000073">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offt buf_sz,</w:t>
      </w:r>
    </w:p>
    <w:p w:rsidR="00000000" w:rsidDel="00000000" w:rsidP="00000000" w:rsidRDefault="00000000" w:rsidRPr="00000000" w14:paraId="00000074">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offt off)</w:t>
      </w:r>
    </w:p>
    <w:p w:rsidR="00000000" w:rsidDel="00000000" w:rsidP="00000000" w:rsidRDefault="00000000" w:rsidRPr="00000000" w14:paraId="00000075">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6">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process *pi = (struct process *)data;</w:t>
      </w:r>
    </w:p>
    <w:p w:rsidR="00000000" w:rsidDel="00000000" w:rsidP="00000000" w:rsidRDefault="00000000" w:rsidRPr="00000000" w14:paraId="00000077">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offt len = 0;</w:t>
      </w:r>
    </w:p>
    <w:p w:rsidR="00000000" w:rsidDel="00000000" w:rsidP="00000000" w:rsidRDefault="00000000" w:rsidRPr="00000000" w14:paraId="00000078">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9">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(!pi)</w:t>
      </w:r>
    </w:p>
    <w:p w:rsidR="00000000" w:rsidDel="00000000" w:rsidP="00000000" w:rsidRDefault="00000000" w:rsidRPr="00000000" w14:paraId="0000007A">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 /* no data available */</w:t>
      </w:r>
    </w:p>
    <w:p w:rsidR="00000000" w:rsidDel="00000000" w:rsidP="00000000" w:rsidRDefault="00000000" w:rsidRPr="00000000" w14:paraId="0000007B">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C">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keep the process alive while we format */</w:t>
      </w:r>
    </w:p>
    <w:p w:rsidR="00000000" w:rsidDel="00000000" w:rsidP="00000000" w:rsidRDefault="00000000" w:rsidRPr="00000000" w14:paraId="0000007D">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retain_obj(pi);</w:t>
      </w:r>
    </w:p>
    <w:p w:rsidR="00000000" w:rsidDel="00000000" w:rsidP="00000000" w:rsidRDefault="00000000" w:rsidRPr="00000000" w14:paraId="0000007E">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F">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len = snprintk(buf, (size_t)buf_sz,</w:t>
      </w:r>
    </w:p>
    <w:p w:rsidR="00000000" w:rsidDel="00000000" w:rsidP="00000000" w:rsidRDefault="00000000" w:rsidRPr="00000000" w14:paraId="00000080">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"PPid:\t%d\n",</w:t>
      </w:r>
    </w:p>
    <w:p w:rsidR="00000000" w:rsidDel="00000000" w:rsidP="00000000" w:rsidRDefault="00000000" w:rsidRPr="00000000" w14:paraId="0000008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pi-&gt;parent_pid);</w:t>
      </w:r>
    </w:p>
    <w:p w:rsidR="00000000" w:rsidDel="00000000" w:rsidP="00000000" w:rsidRDefault="00000000" w:rsidRPr="00000000" w14:paraId="00000082">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3">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release_obj(pi);</w:t>
      </w:r>
    </w:p>
    <w:p w:rsidR="00000000" w:rsidDel="00000000" w:rsidP="00000000" w:rsidRDefault="00000000" w:rsidRPr="00000000" w14:paraId="00000084">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len;</w:t>
      </w:r>
    </w:p>
    <w:p w:rsidR="00000000" w:rsidDel="00000000" w:rsidP="00000000" w:rsidRDefault="00000000" w:rsidRPr="00000000" w14:paraId="00000085">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6">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7">
      <w:pPr>
        <w:spacing w:after="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before="360" w:lineRule="auto"/>
        <w:rPr>
          <w:rFonts w:ascii="Roboto Mono" w:cs="Roboto Mono" w:eastAsia="Roboto Mono" w:hAnsi="Roboto Mono"/>
          <w:b w:val="1"/>
          <w:color w:val="000000"/>
          <w:sz w:val="34"/>
          <w:szCs w:val="34"/>
        </w:rPr>
      </w:pPr>
      <w:bookmarkStart w:colFirst="0" w:colLast="0" w:name="_heading=h.cwbftla5md7" w:id="6"/>
      <w:bookmarkEnd w:id="6"/>
      <w:r w:rsidDel="00000000" w:rsidR="00000000" w:rsidRPr="00000000">
        <w:rPr>
          <w:rFonts w:ascii="Roboto Mono" w:cs="Roboto Mono" w:eastAsia="Roboto Mono" w:hAnsi="Roboto Mono"/>
          <w:b w:val="1"/>
          <w:color w:val="000000"/>
          <w:sz w:val="34"/>
          <w:szCs w:val="34"/>
          <w:rtl w:val="0"/>
        </w:rPr>
        <w:t xml:space="preserve">2.2 Definir el tipo y la propiedad</w:t>
      </w:r>
    </w:p>
    <w:p w:rsidR="00000000" w:rsidDel="00000000" w:rsidP="00000000" w:rsidRDefault="00000000" w:rsidRPr="00000000" w14:paraId="0000008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Ahora debemos registrar esta función en el sistema.</w:t>
        <w:br w:type="textWrapping"/>
        <w:t xml:space="preserve"> Esto se hace creando una “propiedad” que enlaza un </w:t>
      </w:r>
      <w:r w:rsidDel="00000000" w:rsidR="00000000" w:rsidRPr="00000000">
        <w:rPr>
          <w:rFonts w:ascii="Roboto Mono" w:cs="Roboto Mono" w:eastAsia="Roboto Mono" w:hAnsi="Roboto Mono"/>
          <w:b w:val="1"/>
          <w:rtl w:val="0"/>
        </w:rPr>
        <w:t xml:space="preserve">nombre (parent)</w:t>
      </w:r>
      <w:r w:rsidDel="00000000" w:rsidR="00000000" w:rsidRPr="00000000">
        <w:rPr>
          <w:rFonts w:ascii="Roboto Mono" w:cs="Roboto Mono" w:eastAsia="Roboto Mono" w:hAnsi="Roboto Mono"/>
          <w:rtl w:val="0"/>
        </w:rPr>
        <w:t xml:space="preserve"> con la </w:t>
      </w:r>
      <w:r w:rsidDel="00000000" w:rsidR="00000000" w:rsidRPr="00000000">
        <w:rPr>
          <w:rFonts w:ascii="Roboto Mono" w:cs="Roboto Mono" w:eastAsia="Roboto Mono" w:hAnsi="Roboto Mono"/>
          <w:b w:val="1"/>
          <w:rtl w:val="0"/>
        </w:rPr>
        <w:t xml:space="preserve">función que lo maneja (proc_parent_load)</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8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Agrega las siguientes estructuras:</w:t>
      </w:r>
    </w:p>
    <w:p w:rsidR="00000000" w:rsidDel="00000000" w:rsidP="00000000" w:rsidRDefault="00000000" w:rsidRPr="00000000" w14:paraId="0000008B">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const struct sysobj_prop_type proc_parent_ptype = {</w:t>
      </w:r>
    </w:p>
    <w:p w:rsidR="00000000" w:rsidDel="00000000" w:rsidP="00000000" w:rsidRDefault="00000000" w:rsidRPr="00000000" w14:paraId="0000008C">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 &amp;proc_parent_load,</w:t>
      </w:r>
    </w:p>
    <w:p w:rsidR="00000000" w:rsidDel="00000000" w:rsidP="00000000" w:rsidRDefault="00000000" w:rsidRPr="00000000" w14:paraId="0000008D">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E">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F">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struct sysobj_prop prop_parent = {</w:t>
      </w:r>
    </w:p>
    <w:p w:rsidR="00000000" w:rsidDel="00000000" w:rsidP="00000000" w:rsidRDefault="00000000" w:rsidRPr="00000000" w14:paraId="00000090">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 "parent",</w:t>
      </w:r>
    </w:p>
    <w:p w:rsidR="00000000" w:rsidDel="00000000" w:rsidP="00000000" w:rsidRDefault="00000000" w:rsidRPr="00000000" w14:paraId="0000009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 (struct sysobj_prop_type *)&amp;proc_parent_ptype,</w:t>
      </w:r>
    </w:p>
    <w:p w:rsidR="00000000" w:rsidDel="00000000" w:rsidP="00000000" w:rsidRDefault="00000000" w:rsidRPr="00000000" w14:paraId="00000092">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3">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4">
      <w:pPr>
        <w:spacing w:after="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before="360" w:lineRule="auto"/>
        <w:rPr>
          <w:rFonts w:ascii="Roboto Mono" w:cs="Roboto Mono" w:eastAsia="Roboto Mono" w:hAnsi="Roboto Mono"/>
          <w:b w:val="1"/>
          <w:color w:val="000000"/>
          <w:sz w:val="34"/>
          <w:szCs w:val="34"/>
        </w:rPr>
      </w:pPr>
      <w:bookmarkStart w:colFirst="0" w:colLast="0" w:name="_heading=h.pr2uzidsbgnd" w:id="7"/>
      <w:bookmarkEnd w:id="7"/>
      <w:r w:rsidDel="00000000" w:rsidR="00000000" w:rsidRPr="00000000">
        <w:rPr>
          <w:rFonts w:ascii="Roboto Mono" w:cs="Roboto Mono" w:eastAsia="Roboto Mono" w:hAnsi="Roboto Mono"/>
          <w:b w:val="1"/>
          <w:color w:val="000000"/>
          <w:sz w:val="34"/>
          <w:szCs w:val="34"/>
          <w:rtl w:val="0"/>
        </w:rPr>
        <w:t xml:space="preserve">2.3 Actualizar la creación del directorio del proceso</w:t>
      </w:r>
    </w:p>
    <w:p w:rsidR="00000000" w:rsidDel="00000000" w:rsidP="00000000" w:rsidRDefault="00000000" w:rsidRPr="00000000" w14:paraId="0000009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Finalmente, debemos indicarle al kernel que cree el nuevo archivo parent junto con los otros archivos (como status) al crear un nuevo directorio de proceso.</w:t>
      </w:r>
    </w:p>
    <w:p w:rsidR="00000000" w:rsidDel="00000000" w:rsidP="00000000" w:rsidRDefault="00000000" w:rsidRPr="00000000" w14:paraId="00000097">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Busca la función sysfs_proc_add y modifica la llamada a sysfs_create_custom_obj.</w:t>
      </w:r>
    </w:p>
    <w:p w:rsidR="00000000" w:rsidDel="00000000" w:rsidP="00000000" w:rsidRDefault="00000000" w:rsidRPr="00000000" w14:paraId="00000098">
      <w:pPr>
        <w:pStyle w:val="Heading3"/>
        <w:spacing w:after="80" w:before="280" w:line="259" w:lineRule="auto"/>
        <w:rPr>
          <w:rFonts w:ascii="Roboto Mono" w:cs="Roboto Mono" w:eastAsia="Roboto Mono" w:hAnsi="Roboto Mono"/>
          <w:sz w:val="26"/>
          <w:szCs w:val="26"/>
        </w:rPr>
      </w:pPr>
      <w:bookmarkStart w:colFirst="0" w:colLast="0" w:name="_heading=h.t7y5rlvghnr5" w:id="8"/>
      <w:bookmarkEnd w:id="8"/>
      <w:r w:rsidDel="00000000" w:rsidR="00000000" w:rsidRPr="00000000">
        <w:rPr>
          <w:rFonts w:ascii="Roboto Mono" w:cs="Roboto Mono" w:eastAsia="Roboto Mono" w:hAnsi="Roboto Mono"/>
          <w:sz w:val="26"/>
          <w:szCs w:val="26"/>
          <w:rtl w:val="0"/>
        </w:rPr>
        <w:t xml:space="preserve">Función original:</w:t>
      </w:r>
    </w:p>
    <w:p w:rsidR="00000000" w:rsidDel="00000000" w:rsidP="00000000" w:rsidRDefault="00000000" w:rsidRPr="00000000" w14:paraId="00000099">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proc_pid_dir = sysfs_create_custom_obj("proc_proc", NULL,</w:t>
      </w:r>
    </w:p>
    <w:p w:rsidR="00000000" w:rsidDel="00000000" w:rsidP="00000000" w:rsidRDefault="00000000" w:rsidRPr="00000000" w14:paraId="0000009A">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&amp;prop_status, pi,</w:t>
      </w:r>
    </w:p>
    <w:p w:rsidR="00000000" w:rsidDel="00000000" w:rsidP="00000000" w:rsidRDefault="00000000" w:rsidRPr="00000000" w14:paraId="0000009B">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NULL);</w:t>
      </w:r>
    </w:p>
    <w:p w:rsidR="00000000" w:rsidDel="00000000" w:rsidP="00000000" w:rsidRDefault="00000000" w:rsidRPr="00000000" w14:paraId="0000009C">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D">
      <w:pPr>
        <w:pStyle w:val="Heading3"/>
        <w:spacing w:after="80" w:before="280" w:line="259" w:lineRule="auto"/>
        <w:rPr>
          <w:rFonts w:ascii="Roboto Mono" w:cs="Roboto Mono" w:eastAsia="Roboto Mono" w:hAnsi="Roboto Mono"/>
          <w:sz w:val="26"/>
          <w:szCs w:val="26"/>
        </w:rPr>
      </w:pPr>
      <w:bookmarkStart w:colFirst="0" w:colLast="0" w:name="_heading=h.qgjtx3b6oue6" w:id="9"/>
      <w:bookmarkEnd w:id="9"/>
      <w:r w:rsidDel="00000000" w:rsidR="00000000" w:rsidRPr="00000000">
        <w:rPr>
          <w:rFonts w:ascii="Roboto Mono" w:cs="Roboto Mono" w:eastAsia="Roboto Mono" w:hAnsi="Roboto Mono"/>
          <w:sz w:val="26"/>
          <w:szCs w:val="26"/>
          <w:rtl w:val="0"/>
        </w:rPr>
        <w:t xml:space="preserve">Función modificada (se agrega &amp;prop_parent, pi,):</w:t>
      </w:r>
    </w:p>
    <w:p w:rsidR="00000000" w:rsidDel="00000000" w:rsidP="00000000" w:rsidRDefault="00000000" w:rsidRPr="00000000" w14:paraId="0000009E">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proc_pid_dir = sysfs_create_custom_obj("proc_proc", NULL,</w:t>
      </w:r>
    </w:p>
    <w:p w:rsidR="00000000" w:rsidDel="00000000" w:rsidP="00000000" w:rsidRDefault="00000000" w:rsidRPr="00000000" w14:paraId="0000009F">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&amp;prop_status, pi,</w:t>
      </w:r>
    </w:p>
    <w:p w:rsidR="00000000" w:rsidDel="00000000" w:rsidP="00000000" w:rsidRDefault="00000000" w:rsidRPr="00000000" w14:paraId="000000A0">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&amp;prop_parent, pi, // &lt;-- LÍNEA AÑADIDA</w:t>
      </w:r>
    </w:p>
    <w:p w:rsidR="00000000" w:rsidDel="00000000" w:rsidP="00000000" w:rsidRDefault="00000000" w:rsidRPr="00000000" w14:paraId="000000A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NULL);</w:t>
      </w:r>
    </w:p>
    <w:p w:rsidR="00000000" w:rsidDel="00000000" w:rsidP="00000000" w:rsidRDefault="00000000" w:rsidRPr="00000000" w14:paraId="000000A2">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3">
      <w:pPr>
        <w:spacing w:after="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before="360" w:lineRule="auto"/>
        <w:rPr>
          <w:rFonts w:ascii="Roboto Mono" w:cs="Roboto Mono" w:eastAsia="Roboto Mono" w:hAnsi="Roboto Mono"/>
          <w:b w:val="1"/>
          <w:color w:val="000000"/>
          <w:sz w:val="34"/>
          <w:szCs w:val="34"/>
        </w:rPr>
      </w:pPr>
      <w:bookmarkStart w:colFirst="0" w:colLast="0" w:name="_heading=h.xb5axzg8ohl2" w:id="10"/>
      <w:bookmarkEnd w:id="10"/>
      <w:r w:rsidDel="00000000" w:rsidR="00000000" w:rsidRPr="00000000">
        <w:rPr>
          <w:rFonts w:ascii="Roboto Mono" w:cs="Roboto Mono" w:eastAsia="Roboto Mono" w:hAnsi="Roboto Mono"/>
          <w:b w:val="1"/>
          <w:color w:val="000000"/>
          <w:sz w:val="34"/>
          <w:szCs w:val="34"/>
          <w:rtl w:val="0"/>
        </w:rPr>
        <w:t xml:space="preserve">2.4 Código completo final</w:t>
      </w:r>
    </w:p>
    <w:p w:rsidR="00000000" w:rsidDel="00000000" w:rsidP="00000000" w:rsidRDefault="00000000" w:rsidRPr="00000000" w14:paraId="000000A5">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sysfs_proc_add(struct process *pi)</w:t>
      </w:r>
    </w:p>
    <w:p w:rsidR="00000000" w:rsidDel="00000000" w:rsidP="00000000" w:rsidRDefault="00000000" w:rsidRPr="00000000" w14:paraId="000000A6">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7">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 name[16];</w:t>
      </w:r>
    </w:p>
    <w:p w:rsidR="00000000" w:rsidDel="00000000" w:rsidP="00000000" w:rsidRDefault="00000000" w:rsidRPr="00000000" w14:paraId="000000A8">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sysobj *proc_pid_dir;</w:t>
      </w:r>
    </w:p>
    <w:p w:rsidR="00000000" w:rsidDel="00000000" w:rsidP="00000000" w:rsidRDefault="00000000" w:rsidRPr="00000000" w14:paraId="000000A9">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A">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(!pi)</w:t>
      </w:r>
    </w:p>
    <w:p w:rsidR="00000000" w:rsidDel="00000000" w:rsidP="00000000" w:rsidRDefault="00000000" w:rsidRPr="00000000" w14:paraId="000000AB">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0AC">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D">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snprintk(name, sizeof(name), "%d", pi-&gt;pid);</w:t>
      </w:r>
    </w:p>
    <w:p w:rsidR="00000000" w:rsidDel="00000000" w:rsidP="00000000" w:rsidRDefault="00000000" w:rsidRPr="00000000" w14:paraId="000000AE">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F">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Create an object with multiple properties: status -&gt; pi */</w:t>
      </w:r>
    </w:p>
    <w:p w:rsidR="00000000" w:rsidDel="00000000" w:rsidP="00000000" w:rsidRDefault="00000000" w:rsidRPr="00000000" w14:paraId="000000B0">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proc_pid_dir = sysfs_create_custom_obj("proc_proc", NULL,</w:t>
      </w:r>
    </w:p>
    <w:p w:rsidR="00000000" w:rsidDel="00000000" w:rsidP="00000000" w:rsidRDefault="00000000" w:rsidRPr="00000000" w14:paraId="000000B1">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&amp;prop_status, pi,</w:t>
      </w:r>
    </w:p>
    <w:p w:rsidR="00000000" w:rsidDel="00000000" w:rsidP="00000000" w:rsidRDefault="00000000" w:rsidRPr="00000000" w14:paraId="000000B2">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&amp;prop_parent, pi,</w:t>
      </w:r>
    </w:p>
    <w:p w:rsidR="00000000" w:rsidDel="00000000" w:rsidP="00000000" w:rsidRDefault="00000000" w:rsidRPr="00000000" w14:paraId="000000B3">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NULL);</w:t>
      </w:r>
    </w:p>
    <w:p w:rsidR="00000000" w:rsidDel="00000000" w:rsidP="00000000" w:rsidRDefault="00000000" w:rsidRPr="00000000" w14:paraId="000000B4">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5">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(!proc_pid_dir)</w:t>
      </w:r>
    </w:p>
    <w:p w:rsidR="00000000" w:rsidDel="00000000" w:rsidP="00000000" w:rsidRDefault="00000000" w:rsidRPr="00000000" w14:paraId="000000B6">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0B7">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8">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(sysfs_register_obj(NULL, &amp;sysfs_proc_obj, name, proc_pid_dir) &lt; 0) {</w:t>
      </w:r>
    </w:p>
    <w:p w:rsidR="00000000" w:rsidDel="00000000" w:rsidP="00000000" w:rsidRDefault="00000000" w:rsidRPr="00000000" w14:paraId="000000B9">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sysfs_destroy_unregistered_obj(proc_pid_dir);</w:t>
      </w:r>
    </w:p>
    <w:p w:rsidR="00000000" w:rsidDel="00000000" w:rsidP="00000000" w:rsidRDefault="00000000" w:rsidRPr="00000000" w14:paraId="000000BA">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0BB">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C">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D">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store pointer for later cleanup */</w:t>
      </w:r>
    </w:p>
    <w:p w:rsidR="00000000" w:rsidDel="00000000" w:rsidP="00000000" w:rsidRDefault="00000000" w:rsidRPr="00000000" w14:paraId="000000BE">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pi-&gt;sysfs_proc = proc_pid_dir;</w:t>
      </w:r>
    </w:p>
    <w:p w:rsidR="00000000" w:rsidDel="00000000" w:rsidP="00000000" w:rsidRDefault="00000000" w:rsidRPr="00000000" w14:paraId="000000BF">
      <w:pPr>
        <w:spacing w:after="0" w:before="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0">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1">
      <w:pPr>
        <w:spacing w:after="0" w:before="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2">
      <w:pPr>
        <w:spacing w:after="0" w:before="0" w:lineRule="auto"/>
        <w:ind w:left="0" w:firstLine="0"/>
        <w:rPr/>
      </w:pPr>
      <w:r w:rsidDel="00000000" w:rsidR="00000000" w:rsidRPr="00000000">
        <w:rPr>
          <w:rFonts w:ascii="Roboto Mono" w:cs="Roboto Mono" w:eastAsia="Roboto Mono" w:hAnsi="Roboto Mono"/>
          <w:color w:val="188038"/>
          <w:rtl w:val="0"/>
        </w:rPr>
        <w:br w:type="textWrapping"/>
      </w:r>
      <w:r w:rsidDel="00000000" w:rsidR="00000000" w:rsidRPr="00000000">
        <w:rPr>
          <w:rtl w:val="0"/>
        </w:rPr>
      </w:r>
    </w:p>
    <w:p w:rsidR="00000000" w:rsidDel="00000000" w:rsidP="00000000" w:rsidRDefault="00000000" w:rsidRPr="00000000" w14:paraId="000000C3">
      <w:pPr>
        <w:pStyle w:val="Heading3"/>
        <w:spacing w:after="240" w:lineRule="auto"/>
        <w:rPr>
          <w:rFonts w:ascii="Roboto Mono" w:cs="Roboto Mono" w:eastAsia="Roboto Mono" w:hAnsi="Roboto Mono"/>
          <w:color w:val="188038"/>
        </w:rPr>
      </w:pPr>
      <w:bookmarkStart w:colFirst="0" w:colLast="0" w:name="_heading=h.htw42cbn1un2" w:id="11"/>
      <w:bookmarkEnd w:id="11"/>
      <w:r w:rsidDel="00000000" w:rsidR="00000000" w:rsidRPr="00000000">
        <w:rPr>
          <w:rtl w:val="0"/>
        </w:rPr>
        <w:t xml:space="preserve">Finalmente Ejecuta en QEMU con:</w:t>
        <w:br w:type="textWrapping"/>
        <w:t xml:space="preserve"> </w:t>
      </w:r>
      <w:r w:rsidDel="00000000" w:rsidR="00000000" w:rsidRPr="00000000">
        <w:rPr>
          <w:rFonts w:ascii="Roboto Mono" w:cs="Roboto Mono" w:eastAsia="Roboto Mono" w:hAnsi="Roboto Mono"/>
          <w:color w:val="188038"/>
          <w:rtl w:val="0"/>
        </w:rPr>
        <w:t xml:space="preserve">./build/run_qemu</w:t>
      </w:r>
    </w:p>
    <w:p w:rsidR="00000000" w:rsidDel="00000000" w:rsidP="00000000" w:rsidRDefault="00000000" w:rsidRPr="00000000" w14:paraId="000000C4">
      <w:pPr>
        <w:spacing w:after="240" w:before="0" w:lineRule="auto"/>
        <w:ind w:left="0" w:firstLine="0"/>
        <w:rPr/>
      </w:pPr>
      <w:r w:rsidDel="00000000" w:rsidR="00000000" w:rsidRPr="00000000">
        <w:rPr>
          <w:rFonts w:ascii="Roboto Mono" w:cs="Roboto Mono" w:eastAsia="Roboto Mono" w:hAnsi="Roboto Mono"/>
          <w:color w:val="188038"/>
          <w:rtl w:val="0"/>
        </w:rPr>
        <w:t xml:space="preserve">cat /syst/proc/1/parent</w:t>
      </w:r>
      <w:r w:rsidDel="00000000" w:rsidR="00000000" w:rsidRPr="00000000">
        <w:rPr>
          <w:rtl w:val="0"/>
        </w:rPr>
      </w:r>
    </w:p>
    <w:p w:rsidR="00000000" w:rsidDel="00000000" w:rsidP="00000000" w:rsidRDefault="00000000" w:rsidRPr="00000000" w14:paraId="000000C5">
      <w:pPr>
        <w:spacing w:after="280" w:before="280"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280" w:before="280" w:line="240" w:lineRule="auto"/>
        <w:rPr>
          <w:b w:val="1"/>
          <w:color w:val="0070c0"/>
          <w:sz w:val="36"/>
          <w:szCs w:val="36"/>
        </w:rPr>
      </w:pPr>
      <w:r w:rsidDel="00000000" w:rsidR="00000000" w:rsidRPr="00000000">
        <w:rPr>
          <w:b w:val="1"/>
          <w:color w:val="0070c0"/>
          <w:sz w:val="36"/>
          <w:szCs w:val="36"/>
          <w:rtl w:val="0"/>
        </w:rPr>
        <w:t xml:space="preserve">6. Aconsejando al siguiente Tutor para la realización de ejemplos.</w:t>
      </w:r>
    </w:p>
    <w:p w:rsidR="00000000" w:rsidDel="00000000" w:rsidP="00000000" w:rsidRDefault="00000000" w:rsidRPr="00000000" w14:paraId="000000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Comprender la abstracción del sistema sysobj de Tilck y cómo se registran propiedades puede ser conceptualmente desafiante para estudiantes que ven un kernel por primera vez.</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Realizar un breve repaso teórico sobre sistemas de archivos virtuales y el uso de punteros a funciones en C antes de la parte práctica. Esto ayudará a contextualizar la tarea.</w:t>
      </w:r>
    </w:p>
    <w:p w:rsidR="00000000" w:rsidDel="00000000" w:rsidP="00000000" w:rsidRDefault="00000000" w:rsidRPr="00000000" w14:paraId="000000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u w:val="none"/>
        </w:rPr>
      </w:pPr>
      <w:r w:rsidDel="00000000" w:rsidR="00000000" w:rsidRPr="00000000">
        <w:rPr>
          <w:rtl w:val="0"/>
        </w:rPr>
        <w:t xml:space="preserve">El punto de mayor dificultad suele ser identificar la lógica de registro. Entender por qué la función sysfs_proc_add es el lugar correcto para añadir la propiedad y cómo la llamada a sysfs_create_custom_obj conecta el nombre del archivo ("parent") con la función de C (proc_parent_load) es el salto conceptual más grande.</w:t>
      </w:r>
      <w:r w:rsidDel="00000000" w:rsidR="00000000" w:rsidRPr="00000000">
        <w:rPr>
          <w:rtl w:val="0"/>
        </w:rPr>
      </w:r>
    </w:p>
    <w:p w:rsidR="00000000" w:rsidDel="00000000" w:rsidP="00000000" w:rsidRDefault="00000000" w:rsidRPr="00000000" w14:paraId="000000CB">
      <w:pPr>
        <w:spacing w:after="280" w:before="280" w:line="240" w:lineRule="auto"/>
        <w:rPr>
          <w:b w:val="1"/>
        </w:rPr>
      </w:pPr>
      <w:r w:rsidDel="00000000" w:rsidR="00000000" w:rsidRPr="00000000">
        <w:rPr>
          <w:rtl w:val="0"/>
        </w:rPr>
      </w:r>
    </w:p>
    <w:p w:rsidR="00000000" w:rsidDel="00000000" w:rsidP="00000000" w:rsidRDefault="00000000" w:rsidRPr="00000000" w14:paraId="000000CC">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98" name="image4.png"/>
            <a:graphic>
              <a:graphicData uri="http://schemas.openxmlformats.org/drawingml/2006/picture">
                <pic:pic>
                  <pic:nvPicPr>
                    <pic:cNvPr descr="línea corta" id="0" name="image4.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-1080126</wp:posOffset>
          </wp:positionH>
          <wp:positionV relativeFrom="paragraph">
            <wp:posOffset>200025</wp:posOffset>
          </wp:positionV>
          <wp:extent cx="7781925" cy="409575"/>
          <wp:effectExtent b="0" l="0" r="0" t="0"/>
          <wp:wrapTopAndBottom distB="0" distT="0"/>
          <wp:docPr descr="pie de página" id="100"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9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-1080126</wp:posOffset>
          </wp:positionH>
          <wp:positionV relativeFrom="paragraph">
            <wp:posOffset>190500</wp:posOffset>
          </wp:positionV>
          <wp:extent cx="7781925" cy="409575"/>
          <wp:effectExtent b="0" l="0" r="0" t="0"/>
          <wp:wrapTopAndBottom distB="0" distT="0"/>
          <wp:docPr descr="pie de página" id="95"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-1080126</wp:posOffset>
          </wp:positionH>
          <wp:positionV relativeFrom="paragraph">
            <wp:posOffset>-449568</wp:posOffset>
          </wp:positionV>
          <wp:extent cx="7781925" cy="57150"/>
          <wp:effectExtent b="0" l="0" r="0" t="0"/>
          <wp:wrapTopAndBottom distB="0" distT="0"/>
          <wp:docPr descr="pie de página" id="99"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-1080126</wp:posOffset>
          </wp:positionH>
          <wp:positionV relativeFrom="paragraph">
            <wp:posOffset>-419723</wp:posOffset>
          </wp:positionV>
          <wp:extent cx="7781925" cy="57150"/>
          <wp:effectExtent b="0" l="0" r="0" t="0"/>
          <wp:wrapTopAndBottom distB="0" distT="0"/>
          <wp:docPr descr="pie de página" id="101" name="image3.png"/>
          <a:graphic>
            <a:graphicData uri="http://schemas.openxmlformats.org/drawingml/2006/picture">
              <pic:pic>
                <pic:nvPicPr>
                  <pic:cNvPr descr="pie de página" id="0" name="image3.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B49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62"/>
  </w:style>
  <w:style w:type="paragraph" w:styleId="Piedepgina">
    <w:name w:val="footer"/>
    <w:basedOn w:val="Normal"/>
    <w:link w:val="PiedepginaCar"/>
    <w:uiPriority w:val="99"/>
    <w:unhideWhenUsed w:val="1"/>
    <w:rsid w:val="00FB49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decuadrcula4-nfasis6">
    <w:name w:val="Grid Table 4 Accent 6"/>
    <w:basedOn w:val="Tablanormal"/>
    <w:uiPriority w:val="49"/>
    <w:rsid w:val="003F314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decuadrcula6concolores-nfasis6">
    <w:name w:val="Grid Table 6 Colorful Accent 6"/>
    <w:basedOn w:val="Tablanormal"/>
    <w:uiPriority w:val="51"/>
    <w:rsid w:val="003F3143"/>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332EE5"/>
    <w:pPr>
      <w:spacing w:after="100" w:afterAutospacing="1" w:before="100" w:beforeAutospacing="1" w:line="240" w:lineRule="auto"/>
    </w:pPr>
    <w:rPr>
      <w:rFonts w:ascii="Times New Roman" w:cs="Times New Roman" w:eastAsia="Times New Roman" w:hAnsi="Times New Roman"/>
      <w:sz w:val="24"/>
      <w:szCs w:val="24"/>
      <w:lang w:eastAsia="es-GT"/>
    </w:rPr>
  </w:style>
  <w:style w:type="paragraph" w:styleId="Prrafodelista">
    <w:name w:val="List Paragraph"/>
    <w:basedOn w:val="Normal"/>
    <w:uiPriority w:val="34"/>
    <w:qFormat w:val="1"/>
    <w:rsid w:val="007E0CA2"/>
    <w:pPr>
      <w:ind w:left="720"/>
      <w:contextualSpacing w:val="1"/>
    </w:pPr>
  </w:style>
  <w:style w:type="character" w:styleId="Ttulo2Car" w:customStyle="1">
    <w:name w:val="Título 2 Car"/>
    <w:basedOn w:val="Fuentedeprrafopredeter"/>
    <w:link w:val="Ttulo2"/>
    <w:uiPriority w:val="9"/>
    <w:semiHidden w:val="1"/>
    <w:rsid w:val="00CE6198"/>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9332D1"/>
    <w:rPr>
      <w:rFonts w:ascii="Times New Roman" w:cs="Times New Roman" w:eastAsia="Times New Roman" w:hAnsi="Times New Roman"/>
      <w:b w:val="1"/>
      <w:bCs w:val="1"/>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1">
    <w:basedOn w:val="TableNormal"/>
    <w:pPr>
      <w:spacing w:after="0" w:line="240" w:lineRule="auto"/>
    </w:pPr>
    <w:rPr>
      <w:color w:val="538135"/>
    </w:r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285sopes2usac/USAX"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ProximaNova-bold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RobotoMono-regular.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3"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Fp7/+DboJc38l4WBa4EkiYlCGw==">CgMxLjAaHwoBMBIaChgICVIUChJ0YWJsZS54aG1sNHM4c3R4c3kaHwoBMRIaChgICVIUChJ0YWJsZS40M3lubHB4dm5kaTYyDmguMnFiMGMyeG94bTloMg5oLnJrdW1zYThrZ25yeDIOaC5zN213NGJ5Yzh6NWoyDmguY25jcGpmcWZjOWo0Mg5oLnI0b3Y2MjV2bm1uaTIOaC50cHFhc3J3aHdoeGcyDWguY3diZnRsYTVtZDcyDmgucHIydXppZHNiZ25kMg5oLnQ3eTVybHZnaG5yNTIOaC5xZ2p0eDNiNm91ZTYyDmgueGI1YXh6ZzhvaGwyMg5oLmh0dzQyY2JuMXVuMjgAciExZTVhMjRRYjlteGZXbFhjNlppYnpHTk1wX3BHZ0VBU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2025-08-23T15:00:00Z</dcterms:created>
  <dc:creator>Johatan</dc:creator>
</cp:coreProperties>
</file>