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bCs w:val="1"/>
          <w:color w:val="404040"/>
          <w:sz w:val="96"/>
          <w:szCs w:val="96"/>
        </w:rPr>
      </w:pPr>
      <w:bookmarkStart w:colFirst="0" w:colLast="0" w:name="_l8afwq9pwb79" w:id="0"/>
      <w:bookmarkEnd w:id="0"/>
      <w:r w:rsidDel="00000000" w:rsidR="00000000" w:rsidRPr="00000000">
        <w:rPr>
          <w:b w:val="0"/>
          <w:bCs w:val="0"/>
          <w:color w:val="039be5"/>
          <w:sz w:val="72"/>
          <w:szCs w:val="72"/>
          <w:rtl w:val="0"/>
        </w:rPr>
        <w:t xml:space="preserve">Comandos Básicos y Gestión de Linux</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20 min</w:t>
      </w:r>
      <w:r w:rsidDel="00000000" w:rsidR="00000000" w:rsidRPr="00000000">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171450</wp:posOffset>
            </wp:positionV>
            <wp:extent cx="300038" cy="300038"/>
            <wp:effectExtent b="0" l="0" r="0" t="0"/>
            <wp:wrapNone/>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rPr>
          <w:rtl w:val="0"/>
        </w:rPr>
      </w:r>
    </w:p>
    <w:p w:rsidR="00000000" w:rsidDel="00000000" w:rsidP="00000000" w:rsidRDefault="00000000" w:rsidRPr="00000000" w14:paraId="00000012">
      <w:pPr>
        <w:pStyle w:val="Heading1"/>
        <w:rPr/>
      </w:pPr>
      <w:bookmarkStart w:colFirst="0" w:colLast="0" w:name="_odm55lnjb3ij" w:id="1"/>
      <w:bookmarkEnd w:id="1"/>
      <w:r w:rsidDel="00000000" w:rsidR="00000000" w:rsidRPr="00000000">
        <w:rPr>
          <w:rtl w:val="0"/>
        </w:rPr>
        <w:t xml:space="preserve">Indice</w:t>
      </w:r>
    </w:p>
    <w:sdt>
      <w:sdtPr>
        <w:id w:val="-58704911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rPr>
          </w:pPr>
          <w:hyperlink r:id="rId9">
            <w:r w:rsidDel="00000000" w:rsidR="00000000" w:rsidRPr="00000000">
              <w:rPr>
                <w:rFonts w:ascii="Arial" w:cs="Arial" w:eastAsia="Arial" w:hAnsi="Arial"/>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rPr>
          </w:pPr>
          <w:hyperlink r:id="rId10">
            <w:r w:rsidDel="00000000" w:rsidR="00000000" w:rsidRPr="00000000">
              <w:rPr>
                <w:b w:val="1"/>
                <w:bCs w:val="1"/>
                <w:rtl w:val="0"/>
              </w:rPr>
              <w:t xml:space="preserve">Sub Tema 1:Comandos Básicos de Linux</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rPr>
          </w:pPr>
          <w:hyperlink r:id="rId11">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r:id="rId12">
            <w:r w:rsidDel="00000000" w:rsidR="00000000" w:rsidRPr="00000000">
              <w:rPr>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rPr>
          </w:pPr>
          <w:hyperlink r:id="rId13">
            <w:r w:rsidDel="00000000" w:rsidR="00000000" w:rsidRPr="00000000">
              <w:rPr>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rPr>
          </w:pPr>
          <w:hyperlink r:id="rId14">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rPr>
          </w:pPr>
          <w:hyperlink r:id="rId15">
            <w:r w:rsidDel="00000000" w:rsidR="00000000" w:rsidRPr="00000000">
              <w:rPr>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rPr>
          </w:pPr>
          <w:hyperlink r:id="rId16">
            <w:r w:rsidDel="00000000" w:rsidR="00000000" w:rsidRPr="00000000">
              <w:rPr>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rPr>
          </w:pPr>
          <w:hyperlink r:id="rId17">
            <w:r w:rsidDel="00000000" w:rsidR="00000000" w:rsidRPr="00000000">
              <w:rPr>
                <w:rtl w:val="0"/>
              </w:rPr>
              <w:t xml:space="preserve">Conclusiones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rPr>
          </w:pPr>
          <w:hyperlink r:id="rId18">
            <w:r w:rsidDel="00000000" w:rsidR="00000000" w:rsidRPr="00000000">
              <w:rPr>
                <w:b w:val="1"/>
                <w:bCs w:val="1"/>
                <w:rtl w:val="0"/>
              </w:rPr>
              <w:t xml:space="preserve">Sub Tema 2: Gestión de Usuarios y Procesos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rPr>
          </w:pPr>
          <w:hyperlink r:id="rId19">
            <w:r w:rsidDel="00000000" w:rsidR="00000000" w:rsidRPr="00000000">
              <w:rPr>
                <w:rtl w:val="0"/>
              </w:rPr>
              <w:t xml:space="preserve">Objetivo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rPr>
          </w:pPr>
          <w:hyperlink r:id="rId20">
            <w:r w:rsidDel="00000000" w:rsidR="00000000" w:rsidRPr="00000000">
              <w:rPr>
                <w:rtl w:val="0"/>
              </w:rPr>
              <w:t xml:space="preserve">Introducción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rPr>
          </w:pPr>
          <w:hyperlink r:id="rId21">
            <w:r w:rsidDel="00000000" w:rsidR="00000000" w:rsidRPr="00000000">
              <w:rPr>
                <w:rtl w:val="0"/>
              </w:rPr>
              <w:t xml:space="preserve">Contenido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rPr>
          </w:pPr>
          <w:hyperlink r:id="rId22">
            <w:r w:rsidDel="00000000" w:rsidR="00000000" w:rsidRPr="00000000">
              <w:rPr>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rPr>
          </w:pPr>
          <w:hyperlink r:id="rId23">
            <w:r w:rsidDel="00000000" w:rsidR="00000000" w:rsidRPr="00000000">
              <w:rPr>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rPr>
          </w:pPr>
          <w:hyperlink r:id="rId24">
            <w:r w:rsidDel="00000000" w:rsidR="00000000" w:rsidRPr="00000000">
              <w:rPr>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rPr>
          </w:pPr>
          <w:hyperlink r:id="rId25">
            <w:r w:rsidDel="00000000" w:rsidR="00000000" w:rsidRPr="00000000">
              <w:rPr>
                <w:b w:val="1"/>
                <w:bCs w:val="1"/>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rPr>
          </w:pPr>
          <w:hyperlink r:id="rId26">
            <w:r w:rsidDel="00000000" w:rsidR="00000000" w:rsidRPr="00000000">
              <w:rPr>
                <w:b w:val="1"/>
                <w:bCs w:val="1"/>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color w:val="039be5"/>
          <w:sz w:val="36"/>
          <w:szCs w:val="36"/>
        </w:rPr>
      </w:pPr>
      <w:r w:rsidDel="00000000" w:rsidR="00000000" w:rsidRPr="00000000">
        <w:rPr>
          <w:rtl w:val="0"/>
        </w:rPr>
      </w:r>
    </w:p>
    <w:p w:rsidR="00000000" w:rsidDel="00000000" w:rsidP="00000000" w:rsidRDefault="00000000" w:rsidRPr="00000000" w14:paraId="00000027">
      <w:pPr>
        <w:rPr>
          <w:color w:val="039be5"/>
          <w:sz w:val="36"/>
          <w:szCs w:val="36"/>
        </w:rPr>
      </w:pPr>
      <w:r w:rsidDel="00000000" w:rsidR="00000000" w:rsidRPr="00000000">
        <w:rPr>
          <w:rtl w:val="0"/>
        </w:rPr>
      </w:r>
    </w:p>
    <w:p w:rsidR="00000000" w:rsidDel="00000000" w:rsidP="00000000" w:rsidRDefault="00000000" w:rsidRPr="00000000" w14:paraId="00000028">
      <w:pPr>
        <w:rPr>
          <w:color w:val="039be5"/>
          <w:sz w:val="36"/>
          <w:szCs w:val="36"/>
        </w:rPr>
      </w:pPr>
      <w:r w:rsidDel="00000000" w:rsidR="00000000" w:rsidRPr="00000000">
        <w:rPr>
          <w:rtl w:val="0"/>
        </w:rPr>
      </w:r>
    </w:p>
    <w:p w:rsidR="00000000" w:rsidDel="00000000" w:rsidP="00000000" w:rsidRDefault="00000000" w:rsidRPr="00000000" w14:paraId="00000029">
      <w:pPr>
        <w:rPr>
          <w:color w:val="039be5"/>
          <w:sz w:val="36"/>
          <w:szCs w:val="36"/>
        </w:rPr>
      </w:pPr>
      <w:r w:rsidDel="00000000" w:rsidR="00000000" w:rsidRPr="00000000">
        <w:rPr>
          <w:rtl w:val="0"/>
        </w:rPr>
      </w:r>
    </w:p>
    <w:p w:rsidR="00000000" w:rsidDel="00000000" w:rsidP="00000000" w:rsidRDefault="00000000" w:rsidRPr="00000000" w14:paraId="0000002A">
      <w:pPr>
        <w:rPr>
          <w:color w:val="039be5"/>
          <w:sz w:val="36"/>
          <w:szCs w:val="36"/>
        </w:rPr>
      </w:pPr>
      <w:r w:rsidDel="00000000" w:rsidR="00000000" w:rsidRPr="00000000">
        <w:rPr>
          <w:rtl w:val="0"/>
        </w:rPr>
      </w:r>
    </w:p>
    <w:p w:rsidR="00000000" w:rsidDel="00000000" w:rsidP="00000000" w:rsidRDefault="00000000" w:rsidRPr="00000000" w14:paraId="0000002B">
      <w:pPr>
        <w:pStyle w:val="Heading1"/>
        <w:numPr>
          <w:ilvl w:val="0"/>
          <w:numId w:val="1"/>
        </w:numPr>
        <w:spacing w:after="0" w:afterAutospacing="0"/>
        <w:ind w:left="720" w:hanging="360"/>
        <w:rPr>
          <w:u w:val="none"/>
        </w:rPr>
      </w:pPr>
      <w:bookmarkStart w:colFirst="0" w:colLast="0" w:name="_k1d1swi451i0" w:id="2"/>
      <w:bookmarkEnd w:id="2"/>
      <w:r w:rsidDel="00000000" w:rsidR="00000000" w:rsidRPr="00000000">
        <w:rPr>
          <w:rtl w:val="0"/>
        </w:rPr>
        <w:t xml:space="preserve">MARCO FORMATIVO </w:t>
      </w:r>
    </w:p>
    <w:p w:rsidR="00000000" w:rsidDel="00000000" w:rsidP="00000000" w:rsidRDefault="00000000" w:rsidRPr="00000000" w14:paraId="0000002C">
      <w:pPr>
        <w:pStyle w:val="Heading2"/>
        <w:numPr>
          <w:ilvl w:val="1"/>
          <w:numId w:val="1"/>
        </w:numPr>
        <w:spacing w:before="0" w:beforeAutospacing="0"/>
        <w:ind w:left="1440" w:hanging="360"/>
        <w:rPr/>
      </w:pPr>
      <w:bookmarkStart w:colFirst="0" w:colLast="0" w:name="_ph1lihtw76wz" w:id="3"/>
      <w:bookmarkEnd w:id="3"/>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40" w:lineRule="auto"/>
              <w:rPr>
                <w:color w:val="039be5"/>
                <w:sz w:val="36"/>
                <w:szCs w:val="36"/>
              </w:rPr>
            </w:pPr>
            <w:r w:rsidDel="00000000" w:rsidR="00000000" w:rsidRPr="00000000">
              <w:rPr>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40" w:lineRule="auto"/>
              <w:rPr>
                <w:color w:val="039be5"/>
                <w:sz w:val="36"/>
                <w:szCs w:val="36"/>
              </w:rPr>
            </w:pPr>
            <w:r w:rsidDel="00000000" w:rsidR="00000000" w:rsidRPr="00000000">
              <w:rPr>
                <w:color w:val="039be5"/>
                <w:sz w:val="36"/>
                <w:szCs w:val="36"/>
                <w:rtl w:val="0"/>
              </w:rPr>
              <w:t xml:space="preserve">La forma en que abordamos los entregables y responsabilidades del curso</w:t>
            </w:r>
          </w:p>
        </w:tc>
      </w:tr>
    </w:tbl>
    <w:p w:rsidR="00000000" w:rsidDel="00000000" w:rsidP="00000000" w:rsidRDefault="00000000" w:rsidRPr="00000000" w14:paraId="00000031">
      <w:pPr>
        <w:pStyle w:val="Heading2"/>
        <w:ind w:left="0" w:firstLine="0"/>
        <w:rPr/>
      </w:pPr>
      <w:bookmarkStart w:colFirst="0" w:colLast="0" w:name="_2qb0c2xoxm9h" w:id="4"/>
      <w:bookmarkEnd w:id="4"/>
      <w:r w:rsidDel="00000000" w:rsidR="00000000" w:rsidRPr="00000000">
        <w:rPr>
          <w:rtl w:val="0"/>
        </w:rPr>
      </w:r>
    </w:p>
    <w:p w:rsidR="00000000" w:rsidDel="00000000" w:rsidP="00000000" w:rsidRDefault="00000000" w:rsidRPr="00000000" w14:paraId="00000032">
      <w:pPr>
        <w:pStyle w:val="Heading2"/>
        <w:numPr>
          <w:ilvl w:val="1"/>
          <w:numId w:val="1"/>
        </w:numPr>
        <w:ind w:left="1440" w:hanging="360"/>
        <w:rPr/>
      </w:pPr>
      <w:bookmarkStart w:colFirst="0" w:colLast="0" w:name="_rkumsa8kgnrx" w:id="5"/>
      <w:bookmarkEnd w:id="5"/>
      <w:r w:rsidDel="00000000" w:rsidR="00000000" w:rsidRPr="00000000">
        <w:rPr>
          <w:rtl w:val="0"/>
        </w:rPr>
        <w:t xml:space="preserve">Competencia(s)</w:t>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Aprender cómo funcionan los sistemas operativos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a usar Linux</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numPr>
          <w:ilvl w:val="0"/>
          <w:numId w:val="1"/>
        </w:numPr>
        <w:ind w:left="720" w:hanging="360"/>
        <w:rPr>
          <w:u w:val="none"/>
        </w:rPr>
      </w:pPr>
      <w:bookmarkStart w:colFirst="0" w:colLast="0" w:name="_33ath0p4jju6" w:id="6"/>
      <w:bookmarkEnd w:id="6"/>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46">
      <w:pPr>
        <w:widowControl w:val="0"/>
        <w:spacing w:before="0" w:line="240" w:lineRule="auto"/>
        <w:ind w:left="0" w:firstLine="0"/>
        <w:rPr/>
      </w:pPr>
      <w:r w:rsidDel="00000000" w:rsidR="00000000" w:rsidRPr="00000000">
        <w:rPr>
          <w:rFonts w:ascii="Times New Roman" w:cs="Times New Roman" w:eastAsia="Times New Roman" w:hAnsi="Times New Roman"/>
          <w:color w:val="b7b7b7"/>
          <w:rtl w:val="0"/>
        </w:rPr>
        <w:t xml:space="preserve">Comando basicos en Linux</w:t>
      </w:r>
      <w:r w:rsidDel="00000000" w:rsidR="00000000" w:rsidRPr="00000000">
        <w:rPr>
          <w:rtl w:val="0"/>
        </w:rPr>
      </w:r>
    </w:p>
    <w:p w:rsidR="00000000" w:rsidDel="00000000" w:rsidP="00000000" w:rsidRDefault="00000000" w:rsidRPr="00000000" w14:paraId="00000047">
      <w:pPr>
        <w:pStyle w:val="Heading1"/>
        <w:numPr>
          <w:ilvl w:val="0"/>
          <w:numId w:val="1"/>
        </w:numPr>
        <w:spacing w:after="0" w:afterAutospacing="0"/>
        <w:ind w:left="720" w:hanging="360"/>
        <w:rPr>
          <w:u w:val="none"/>
        </w:rPr>
      </w:pPr>
      <w:bookmarkStart w:colFirst="0" w:colLast="0" w:name="_z4elditt87no" w:id="7"/>
      <w:bookmarkEnd w:id="7"/>
      <w:r w:rsidDel="00000000" w:rsidR="00000000" w:rsidRPr="00000000">
        <w:rPr>
          <w:rtl w:val="0"/>
        </w:rPr>
        <w:t xml:space="preserve">REFERENCIAS</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color w:val="666666"/>
        </w:rPr>
      </w:pPr>
      <w:r w:rsidDel="00000000" w:rsidR="00000000" w:rsidRPr="00000000">
        <w:rPr>
          <w:color w:val="666666"/>
          <w:rtl w:val="0"/>
        </w:rPr>
        <w:t xml:space="preserve">Shotts, W. E. (2019). </w:t>
      </w:r>
      <w:r w:rsidDel="00000000" w:rsidR="00000000" w:rsidRPr="00000000">
        <w:rPr>
          <w:i w:val="1"/>
          <w:iCs w:val="1"/>
          <w:color w:val="666666"/>
          <w:rtl w:val="0"/>
        </w:rPr>
        <w:t xml:space="preserve">The Linux Command Line: A Complete Introduction</w:t>
      </w:r>
      <w:r w:rsidDel="00000000" w:rsidR="00000000" w:rsidRPr="00000000">
        <w:rPr>
          <w:color w:val="666666"/>
          <w:rtl w:val="0"/>
        </w:rPr>
        <w:t xml:space="preserve">.</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color w:val="666666"/>
        </w:rPr>
      </w:pPr>
      <w:r w:rsidDel="00000000" w:rsidR="00000000" w:rsidRPr="00000000">
        <w:rPr>
          <w:color w:val="666666"/>
          <w:rtl w:val="0"/>
        </w:rPr>
        <w:t xml:space="preserve">Negus, C. (2020). </w:t>
      </w:r>
      <w:r w:rsidDel="00000000" w:rsidR="00000000" w:rsidRPr="00000000">
        <w:rPr>
          <w:i w:val="1"/>
          <w:iCs w:val="1"/>
          <w:color w:val="666666"/>
          <w:rtl w:val="0"/>
        </w:rPr>
        <w:t xml:space="preserve">Linux Bible</w:t>
      </w:r>
      <w:r w:rsidDel="00000000" w:rsidR="00000000" w:rsidRPr="00000000">
        <w:rPr>
          <w:color w:val="666666"/>
          <w:rtl w:val="0"/>
        </w:rPr>
        <w:t xml:space="preserve">. Wiley.</w:t>
      </w:r>
    </w:p>
    <w:p w:rsidR="00000000" w:rsidDel="00000000" w:rsidP="00000000" w:rsidRDefault="00000000" w:rsidRPr="00000000" w14:paraId="0000004A">
      <w:pPr>
        <w:numPr>
          <w:ilvl w:val="0"/>
          <w:numId w:val="1"/>
        </w:numPr>
        <w:spacing w:after="0" w:afterAutospacing="0" w:before="0" w:beforeAutospacing="0" w:line="360" w:lineRule="auto"/>
        <w:ind w:left="720" w:hanging="360"/>
        <w:rPr>
          <w:color w:val="666666"/>
        </w:rPr>
      </w:pPr>
      <w:hyperlink r:id="rId27">
        <w:r w:rsidDel="00000000" w:rsidR="00000000" w:rsidRPr="00000000">
          <w:rPr>
            <w:color w:val="1155cc"/>
            <w:u w:val="single"/>
            <w:rtl w:val="0"/>
          </w:rPr>
          <w:t xml:space="preserve">https://man7.org/linux/man-pages/</w:t>
        </w:r>
      </w:hyperlink>
      <w:r w:rsidDel="00000000" w:rsidR="00000000" w:rsidRPr="00000000">
        <w:rPr>
          <w:rtl w:val="0"/>
        </w:rPr>
      </w:r>
    </w:p>
    <w:p w:rsidR="00000000" w:rsidDel="00000000" w:rsidP="00000000" w:rsidRDefault="00000000" w:rsidRPr="00000000" w14:paraId="0000004B">
      <w:pPr>
        <w:numPr>
          <w:ilvl w:val="0"/>
          <w:numId w:val="1"/>
        </w:numPr>
        <w:spacing w:after="240" w:before="0" w:beforeAutospacing="0" w:line="360" w:lineRule="auto"/>
        <w:ind w:left="720" w:hanging="360"/>
        <w:rPr>
          <w:color w:val="666666"/>
        </w:rPr>
      </w:pPr>
      <w:hyperlink r:id="rId28">
        <w:r w:rsidDel="00000000" w:rsidR="00000000" w:rsidRPr="00000000">
          <w:rPr>
            <w:color w:val="1155cc"/>
            <w:u w:val="single"/>
            <w:rtl w:val="0"/>
          </w:rPr>
          <w:t xml:space="preserve">https://linuxcommand.org/</w:t>
        </w:r>
      </w:hyperlink>
      <w:r w:rsidDel="00000000" w:rsidR="00000000" w:rsidRPr="00000000">
        <w:rPr>
          <w:rtl w:val="0"/>
        </w:rPr>
      </w:r>
    </w:p>
    <w:p w:rsidR="00000000" w:rsidDel="00000000" w:rsidP="00000000" w:rsidRDefault="00000000" w:rsidRPr="00000000" w14:paraId="0000004C">
      <w:pPr>
        <w:spacing w:after="240" w:before="240" w:line="360" w:lineRule="auto"/>
        <w:ind w:left="720" w:firstLine="0"/>
        <w:rPr>
          <w:color w:val="b7b7b7"/>
        </w:rPr>
      </w:pPr>
      <w:r w:rsidDel="00000000" w:rsidR="00000000" w:rsidRPr="00000000">
        <w:rPr>
          <w:rtl w:val="0"/>
        </w:rPr>
      </w:r>
    </w:p>
    <w:p w:rsidR="00000000" w:rsidDel="00000000" w:rsidP="00000000" w:rsidRDefault="00000000" w:rsidRPr="00000000" w14:paraId="0000004D">
      <w:pPr>
        <w:pStyle w:val="Heading1"/>
        <w:numPr>
          <w:ilvl w:val="0"/>
          <w:numId w:val="1"/>
        </w:numPr>
        <w:ind w:left="720" w:hanging="360"/>
        <w:rPr>
          <w:u w:val="none"/>
        </w:rPr>
      </w:pPr>
      <w:bookmarkStart w:colFirst="0" w:colLast="0" w:name="_noueqo9zxgwq" w:id="8"/>
      <w:bookmarkEnd w:id="8"/>
      <w:r w:rsidDel="00000000" w:rsidR="00000000" w:rsidRPr="00000000">
        <w:rPr>
          <w:rtl w:val="0"/>
        </w:rPr>
        <w:t xml:space="preserve">CONTENIDO </w:t>
      </w:r>
    </w:p>
    <w:p w:rsidR="00000000" w:rsidDel="00000000" w:rsidP="00000000" w:rsidRDefault="00000000" w:rsidRPr="00000000" w14:paraId="0000004E">
      <w:pPr>
        <w:pStyle w:val="Heading1"/>
        <w:ind w:left="0" w:firstLine="0"/>
        <w:rPr/>
      </w:pPr>
      <w:bookmarkStart w:colFirst="0" w:colLast="0" w:name="_33nbfb2uqmfd" w:id="9"/>
      <w:bookmarkEnd w:id="9"/>
      <w:r w:rsidDel="00000000" w:rsidR="00000000" w:rsidRPr="00000000">
        <w:rPr>
          <w:rtl w:val="0"/>
        </w:rPr>
        <w:t xml:space="preserve">Comandos Básicos de Linux</w:t>
      </w:r>
    </w:p>
    <w:p w:rsidR="00000000" w:rsidDel="00000000" w:rsidP="00000000" w:rsidRDefault="00000000" w:rsidRPr="00000000" w14:paraId="0000004F">
      <w:pPr>
        <w:pStyle w:val="Heading2"/>
        <w:rPr/>
      </w:pPr>
      <w:bookmarkStart w:colFirst="0" w:colLast="0" w:name="_1qu29amgtbxx" w:id="10"/>
      <w:bookmarkEnd w:id="10"/>
      <w:r w:rsidDel="00000000" w:rsidR="00000000" w:rsidRPr="00000000">
        <w:rPr>
          <w:rtl w:val="0"/>
        </w:rPr>
        <w:t xml:space="preserve">Objetivo</w:t>
      </w:r>
    </w:p>
    <w:p w:rsidR="00000000" w:rsidDel="00000000" w:rsidP="00000000" w:rsidRDefault="00000000" w:rsidRPr="00000000" w14:paraId="00000050">
      <w:pPr>
        <w:spacing w:after="240" w:before="240" w:lineRule="auto"/>
        <w:rPr/>
      </w:pPr>
      <w:r w:rsidDel="00000000" w:rsidR="00000000" w:rsidRPr="00000000">
        <w:rPr>
          <w:rtl w:val="0"/>
        </w:rPr>
        <w:t xml:space="preserve">Aprender el uso de comandos fundamentales para la navegación, manipulación de archivos y estructura del sistema en Linux.</w:t>
      </w:r>
    </w:p>
    <w:p w:rsidR="00000000" w:rsidDel="00000000" w:rsidP="00000000" w:rsidRDefault="00000000" w:rsidRPr="00000000" w14:paraId="00000051">
      <w:pPr>
        <w:pStyle w:val="Heading2"/>
        <w:rPr/>
      </w:pPr>
      <w:bookmarkStart w:colFirst="0" w:colLast="0" w:name="_obqwaf6ymqeb" w:id="11"/>
      <w:bookmarkEnd w:id="11"/>
      <w:r w:rsidDel="00000000" w:rsidR="00000000" w:rsidRPr="00000000">
        <w:rPr>
          <w:rtl w:val="0"/>
        </w:rPr>
        <w:t xml:space="preserve">Introducción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La interfaz de línea de comandos (CLI) es una herramienta poderosa para interactuar con sistemas Linux. Dominar los comandos básicos permite al usuario comprender mejor el sistema y operar con mayor precisión.</w:t>
      </w:r>
    </w:p>
    <w:p w:rsidR="00000000" w:rsidDel="00000000" w:rsidP="00000000" w:rsidRDefault="00000000" w:rsidRPr="00000000" w14:paraId="00000053">
      <w:pPr>
        <w:pStyle w:val="Heading2"/>
        <w:rPr/>
      </w:pPr>
      <w:bookmarkStart w:colFirst="0" w:colLast="0" w:name="_wquuiqtxgt9u" w:id="12"/>
      <w:bookmarkEnd w:id="12"/>
      <w:r w:rsidDel="00000000" w:rsidR="00000000" w:rsidRPr="00000000">
        <w:rPr>
          <w:rtl w:val="0"/>
        </w:rPr>
        <w:t xml:space="preserve">Contenido</w:t>
      </w:r>
    </w:p>
    <w:p w:rsidR="00000000" w:rsidDel="00000000" w:rsidP="00000000" w:rsidRDefault="00000000" w:rsidRPr="00000000" w14:paraId="00000054">
      <w:pPr>
        <w:numPr>
          <w:ilvl w:val="0"/>
          <w:numId w:val="2"/>
        </w:numPr>
        <w:spacing w:after="0" w:afterAutospacing="0" w:before="240" w:line="360" w:lineRule="auto"/>
        <w:ind w:left="720" w:hanging="360"/>
        <w:rPr>
          <w:color w:val="000000"/>
          <w:sz w:val="22"/>
          <w:szCs w:val="22"/>
        </w:rPr>
      </w:pPr>
      <w:r w:rsidDel="00000000" w:rsidR="00000000" w:rsidRPr="00000000">
        <w:rPr>
          <w:rtl w:val="0"/>
        </w:rPr>
        <w:t xml:space="preserve">Navegación: </w:t>
      </w:r>
      <w:r w:rsidDel="00000000" w:rsidR="00000000" w:rsidRPr="00000000">
        <w:rPr>
          <w:rFonts w:ascii="Roboto Mono" w:cs="Roboto Mono" w:eastAsia="Roboto Mono" w:hAnsi="Roboto Mono"/>
          <w:rtl w:val="0"/>
        </w:rPr>
        <w:t xml:space="preserve">pwd</w:t>
      </w:r>
      <w:r w:rsidDel="00000000" w:rsidR="00000000" w:rsidRPr="00000000">
        <w:rPr>
          <w:rtl w:val="0"/>
        </w:rPr>
        <w:t xml:space="preserve">, </w:t>
      </w:r>
      <w:r w:rsidDel="00000000" w:rsidR="00000000" w:rsidRPr="00000000">
        <w:rPr>
          <w:rFonts w:ascii="Roboto Mono" w:cs="Roboto Mono" w:eastAsia="Roboto Mono" w:hAnsi="Roboto Mono"/>
          <w:rtl w:val="0"/>
        </w:rPr>
        <w:t xml:space="preserve">cd</w:t>
      </w:r>
      <w:r w:rsidDel="00000000" w:rsidR="00000000" w:rsidRPr="00000000">
        <w:rPr>
          <w:rtl w:val="0"/>
        </w:rPr>
        <w:t xml:space="preserve">, </w:t>
      </w:r>
      <w:r w:rsidDel="00000000" w:rsidR="00000000" w:rsidRPr="00000000">
        <w:rPr>
          <w:rFonts w:ascii="Roboto Mono" w:cs="Roboto Mono" w:eastAsia="Roboto Mono" w:hAnsi="Roboto Mono"/>
          <w:rtl w:val="0"/>
        </w:rPr>
        <w:t xml:space="preserve">ls</w:t>
      </w:r>
    </w:p>
    <w:p w:rsidR="00000000" w:rsidDel="00000000" w:rsidP="00000000" w:rsidRDefault="00000000" w:rsidRPr="00000000" w14:paraId="00000055">
      <w:pPr>
        <w:numPr>
          <w:ilvl w:val="0"/>
          <w:numId w:val="2"/>
        </w:numPr>
        <w:spacing w:after="0" w:afterAutospacing="0" w:before="0" w:beforeAutospacing="0" w:line="360" w:lineRule="auto"/>
        <w:ind w:left="720" w:hanging="360"/>
        <w:rPr>
          <w:color w:val="000000"/>
          <w:sz w:val="22"/>
          <w:szCs w:val="22"/>
        </w:rPr>
      </w:pPr>
      <w:r w:rsidDel="00000000" w:rsidR="00000000" w:rsidRPr="00000000">
        <w:rPr>
          <w:rtl w:val="0"/>
        </w:rPr>
        <w:t xml:space="preserve">Manipulación de archivos: </w:t>
      </w:r>
      <w:r w:rsidDel="00000000" w:rsidR="00000000" w:rsidRPr="00000000">
        <w:rPr>
          <w:rFonts w:ascii="Roboto Mono" w:cs="Roboto Mono" w:eastAsia="Roboto Mono" w:hAnsi="Roboto Mono"/>
          <w:rtl w:val="0"/>
        </w:rPr>
        <w:t xml:space="preserve">cp</w:t>
      </w:r>
      <w:r w:rsidDel="00000000" w:rsidR="00000000" w:rsidRPr="00000000">
        <w:rPr>
          <w:rtl w:val="0"/>
        </w:rPr>
        <w:t xml:space="preserve">, </w:t>
      </w:r>
      <w:r w:rsidDel="00000000" w:rsidR="00000000" w:rsidRPr="00000000">
        <w:rPr>
          <w:rFonts w:ascii="Roboto Mono" w:cs="Roboto Mono" w:eastAsia="Roboto Mono" w:hAnsi="Roboto Mono"/>
          <w:rtl w:val="0"/>
        </w:rPr>
        <w:t xml:space="preserve">mv</w:t>
      </w:r>
      <w:r w:rsidDel="00000000" w:rsidR="00000000" w:rsidRPr="00000000">
        <w:rPr>
          <w:rtl w:val="0"/>
        </w:rPr>
        <w:t xml:space="preserve">, </w:t>
      </w:r>
      <w:r w:rsidDel="00000000" w:rsidR="00000000" w:rsidRPr="00000000">
        <w:rPr>
          <w:rFonts w:ascii="Roboto Mono" w:cs="Roboto Mono" w:eastAsia="Roboto Mono" w:hAnsi="Roboto Mono"/>
          <w:rtl w:val="0"/>
        </w:rPr>
        <w:t xml:space="preserve">rm</w:t>
      </w:r>
      <w:r w:rsidDel="00000000" w:rsidR="00000000" w:rsidRPr="00000000">
        <w:rPr>
          <w:rtl w:val="0"/>
        </w:rPr>
        <w:t xml:space="preserve">, </w:t>
      </w:r>
      <w:r w:rsidDel="00000000" w:rsidR="00000000" w:rsidRPr="00000000">
        <w:rPr>
          <w:rFonts w:ascii="Roboto Mono" w:cs="Roboto Mono" w:eastAsia="Roboto Mono" w:hAnsi="Roboto Mono"/>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touch</w:t>
      </w:r>
    </w:p>
    <w:p w:rsidR="00000000" w:rsidDel="00000000" w:rsidP="00000000" w:rsidRDefault="00000000" w:rsidRPr="00000000" w14:paraId="00000056">
      <w:pPr>
        <w:numPr>
          <w:ilvl w:val="0"/>
          <w:numId w:val="2"/>
        </w:numPr>
        <w:spacing w:after="0" w:afterAutospacing="0" w:before="0" w:beforeAutospacing="0" w:line="360" w:lineRule="auto"/>
        <w:ind w:left="720" w:hanging="360"/>
        <w:rPr>
          <w:color w:val="000000"/>
          <w:sz w:val="22"/>
          <w:szCs w:val="22"/>
        </w:rPr>
      </w:pPr>
      <w:r w:rsidDel="00000000" w:rsidR="00000000" w:rsidRPr="00000000">
        <w:rPr>
          <w:rtl w:val="0"/>
        </w:rPr>
        <w:t xml:space="preserve">Visualización de contenido: </w:t>
      </w:r>
      <w:r w:rsidDel="00000000" w:rsidR="00000000" w:rsidRPr="00000000">
        <w:rPr>
          <w:rFonts w:ascii="Roboto Mono" w:cs="Roboto Mono" w:eastAsia="Roboto Mono" w:hAnsi="Roboto Mono"/>
          <w:rtl w:val="0"/>
        </w:rPr>
        <w:t xml:space="preserve">cat</w:t>
      </w:r>
      <w:r w:rsidDel="00000000" w:rsidR="00000000" w:rsidRPr="00000000">
        <w:rPr>
          <w:rtl w:val="0"/>
        </w:rPr>
        <w:t xml:space="preserve">, </w:t>
      </w:r>
      <w:r w:rsidDel="00000000" w:rsidR="00000000" w:rsidRPr="00000000">
        <w:rPr>
          <w:rFonts w:ascii="Roboto Mono" w:cs="Roboto Mono" w:eastAsia="Roboto Mono" w:hAnsi="Roboto Mono"/>
          <w:rtl w:val="0"/>
        </w:rPr>
        <w:t xml:space="preserve">more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less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tail</w:t>
      </w:r>
    </w:p>
    <w:p w:rsidR="00000000" w:rsidDel="00000000" w:rsidP="00000000" w:rsidRDefault="00000000" w:rsidRPr="00000000" w14:paraId="00000057">
      <w:pPr>
        <w:numPr>
          <w:ilvl w:val="0"/>
          <w:numId w:val="2"/>
        </w:numPr>
        <w:spacing w:after="0" w:afterAutospacing="0" w:before="0" w:beforeAutospacing="0" w:line="360" w:lineRule="auto"/>
        <w:ind w:left="720" w:hanging="360"/>
        <w:rPr>
          <w:color w:val="000000"/>
          <w:sz w:val="22"/>
          <w:szCs w:val="22"/>
        </w:rPr>
      </w:pPr>
      <w:r w:rsidDel="00000000" w:rsidR="00000000" w:rsidRPr="00000000">
        <w:rPr>
          <w:rtl w:val="0"/>
        </w:rPr>
        <w:t xml:space="preserve">Permisos y propiedades: </w:t>
      </w:r>
      <w:r w:rsidDel="00000000" w:rsidR="00000000" w:rsidRPr="00000000">
        <w:rPr>
          <w:rFonts w:ascii="Roboto Mono" w:cs="Roboto Mono" w:eastAsia="Roboto Mono" w:hAnsi="Roboto Mono"/>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rtl w:val="0"/>
        </w:rPr>
        <w:t xml:space="preserve">chown</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w:t>
      </w:r>
    </w:p>
    <w:p w:rsidR="00000000" w:rsidDel="00000000" w:rsidP="00000000" w:rsidRDefault="00000000" w:rsidRPr="00000000" w14:paraId="00000058">
      <w:pPr>
        <w:numPr>
          <w:ilvl w:val="0"/>
          <w:numId w:val="2"/>
        </w:numPr>
        <w:spacing w:after="240" w:before="0" w:beforeAutospacing="0" w:line="360" w:lineRule="auto"/>
        <w:ind w:left="720" w:hanging="360"/>
        <w:rPr>
          <w:color w:val="000000"/>
          <w:sz w:val="22"/>
          <w:szCs w:val="22"/>
        </w:rPr>
      </w:pPr>
      <w:r w:rsidDel="00000000" w:rsidR="00000000" w:rsidRPr="00000000">
        <w:rPr>
          <w:rtl w:val="0"/>
        </w:rPr>
        <w:t xml:space="preserve">Búsqueda y filtros: </w:t>
      </w:r>
      <w:r w:rsidDel="00000000" w:rsidR="00000000" w:rsidRPr="00000000">
        <w:rPr>
          <w:rFonts w:ascii="Roboto Mono" w:cs="Roboto Mono" w:eastAsia="Roboto Mono" w:hAnsi="Roboto Mono"/>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wc</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rPr>
          <w:color w:val="666666"/>
        </w:rPr>
      </w:pPr>
      <w:r w:rsidDel="00000000" w:rsidR="00000000" w:rsidRPr="00000000">
        <w:rPr>
          <w:color w:val="666666"/>
        </w:rPr>
        <w:drawing>
          <wp:inline distB="114300" distT="114300" distL="114300" distR="114300">
            <wp:extent cx="5281613" cy="4646803"/>
            <wp:effectExtent b="0" l="0" r="0" t="0"/>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281613" cy="464680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b w:val="1"/>
          <w:bCs w:val="1"/>
          <w:sz w:val="34"/>
          <w:szCs w:val="34"/>
        </w:rPr>
      </w:pPr>
      <w:bookmarkStart w:colFirst="0" w:colLast="0" w:name="_lzr2si3oshbv" w:id="13"/>
      <w:bookmarkEnd w:id="13"/>
      <w:r w:rsidDel="00000000" w:rsidR="00000000" w:rsidRPr="00000000">
        <w:rPr>
          <w:rtl w:val="0"/>
        </w:rPr>
        <w:t xml:space="preserve">Sub Tema 2: </w:t>
      </w:r>
      <w:r w:rsidDel="00000000" w:rsidR="00000000" w:rsidRPr="00000000">
        <w:rPr>
          <w:b w:val="1"/>
          <w:bCs w:val="1"/>
          <w:sz w:val="34"/>
          <w:szCs w:val="34"/>
          <w:rtl w:val="0"/>
        </w:rPr>
        <w:t xml:space="preserve">Gestión de Usuarios y Procesos</w:t>
      </w:r>
    </w:p>
    <w:p w:rsidR="00000000" w:rsidDel="00000000" w:rsidP="00000000" w:rsidRDefault="00000000" w:rsidRPr="00000000" w14:paraId="00000060">
      <w:pPr>
        <w:pStyle w:val="Heading2"/>
        <w:rPr/>
      </w:pPr>
      <w:bookmarkStart w:colFirst="0" w:colLast="0" w:name="_zgtm4u4cmg1h" w:id="14"/>
      <w:bookmarkEnd w:id="14"/>
      <w:r w:rsidDel="00000000" w:rsidR="00000000" w:rsidRPr="00000000">
        <w:rPr>
          <w:rtl w:val="0"/>
        </w:rPr>
        <w:t xml:space="preserve">Objetivo</w:t>
      </w:r>
    </w:p>
    <w:p w:rsidR="00000000" w:rsidDel="00000000" w:rsidP="00000000" w:rsidRDefault="00000000" w:rsidRPr="00000000" w14:paraId="00000061">
      <w:pPr>
        <w:spacing w:after="240" w:before="240" w:lineRule="auto"/>
        <w:rPr/>
      </w:pPr>
      <w:r w:rsidDel="00000000" w:rsidR="00000000" w:rsidRPr="00000000">
        <w:rPr>
          <w:rtl w:val="0"/>
        </w:rPr>
        <w:t xml:space="preserve">Administrar usuarios, grupos y procesos en Linux utilizando comandos y buenas prácticas de seguridad.</w:t>
      </w:r>
    </w:p>
    <w:p w:rsidR="00000000" w:rsidDel="00000000" w:rsidP="00000000" w:rsidRDefault="00000000" w:rsidRPr="00000000" w14:paraId="00000062">
      <w:pPr>
        <w:pStyle w:val="Heading2"/>
        <w:rPr/>
      </w:pPr>
      <w:bookmarkStart w:colFirst="0" w:colLast="0" w:name="_d5os5d2rbr17" w:id="15"/>
      <w:bookmarkEnd w:id="15"/>
      <w:r w:rsidDel="00000000" w:rsidR="00000000" w:rsidRPr="00000000">
        <w:rPr>
          <w:rtl w:val="0"/>
        </w:rPr>
        <w:t xml:space="preserve">Introducción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sistema de gestión de usuarios en Linux se basa en archivos como </w:t>
      </w:r>
      <w:r w:rsidDel="00000000" w:rsidR="00000000" w:rsidRPr="00000000">
        <w:rPr>
          <w:rFonts w:ascii="Roboto Mono" w:cs="Roboto Mono" w:eastAsia="Roboto Mono" w:hAnsi="Roboto Mono"/>
          <w:rtl w:val="0"/>
        </w:rPr>
        <w:t xml:space="preserve">/etc/passwd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/etc/shadow</w:t>
      </w:r>
      <w:r w:rsidDel="00000000" w:rsidR="00000000" w:rsidRPr="00000000">
        <w:rPr>
          <w:rtl w:val="0"/>
        </w:rPr>
        <w:t xml:space="preserve">, y permite crear entornos multiusuario controlados. A su vez, la gestión de procesos garantiza el control de ejecución de aplicaciones.</w:t>
      </w:r>
    </w:p>
    <w:p w:rsidR="00000000" w:rsidDel="00000000" w:rsidP="00000000" w:rsidRDefault="00000000" w:rsidRPr="00000000" w14:paraId="00000064">
      <w:pPr>
        <w:pStyle w:val="Heading2"/>
        <w:rPr/>
      </w:pPr>
      <w:bookmarkStart w:colFirst="0" w:colLast="0" w:name="_ntu7rtfs1xqa" w:id="16"/>
      <w:bookmarkEnd w:id="16"/>
      <w:r w:rsidDel="00000000" w:rsidR="00000000" w:rsidRPr="00000000">
        <w:rPr>
          <w:rtl w:val="0"/>
        </w:rPr>
        <w:t xml:space="preserve">Contenido</w:t>
      </w:r>
    </w:p>
    <w:p w:rsidR="00000000" w:rsidDel="00000000" w:rsidP="00000000" w:rsidRDefault="00000000" w:rsidRPr="00000000" w14:paraId="00000065">
      <w:pPr>
        <w:numPr>
          <w:ilvl w:val="0"/>
          <w:numId w:val="3"/>
        </w:numPr>
        <w:spacing w:after="0" w:afterAutospacing="0" w:before="240" w:line="360" w:lineRule="auto"/>
        <w:ind w:left="720" w:hanging="360"/>
        <w:rPr>
          <w:color w:val="000000"/>
          <w:sz w:val="22"/>
          <w:szCs w:val="22"/>
        </w:rPr>
      </w:pPr>
      <w:r w:rsidDel="00000000" w:rsidR="00000000" w:rsidRPr="00000000">
        <w:rPr>
          <w:rtl w:val="0"/>
        </w:rPr>
        <w:t xml:space="preserve">Gestión de usuarios: </w:t>
      </w:r>
      <w:r w:rsidDel="00000000" w:rsidR="00000000" w:rsidRPr="00000000">
        <w:rPr>
          <w:rFonts w:ascii="Roboto Mono" w:cs="Roboto Mono" w:eastAsia="Roboto Mono" w:hAnsi="Roboto Mono"/>
          <w:rtl w:val="0"/>
        </w:rPr>
        <w:t xml:space="preserve">adduser</w:t>
      </w:r>
      <w:r w:rsidDel="00000000" w:rsidR="00000000" w:rsidRPr="00000000">
        <w:rPr>
          <w:rtl w:val="0"/>
        </w:rPr>
        <w:t xml:space="preserve">, </w:t>
      </w:r>
      <w:r w:rsidDel="00000000" w:rsidR="00000000" w:rsidRPr="00000000">
        <w:rPr>
          <w:rFonts w:ascii="Roboto Mono" w:cs="Roboto Mono" w:eastAsia="Roboto Mono" w:hAnsi="Roboto Mono"/>
          <w:rtl w:val="0"/>
        </w:rPr>
        <w:t xml:space="preserve">passwd</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usermod</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deluser</w:t>
      </w:r>
    </w:p>
    <w:p w:rsidR="00000000" w:rsidDel="00000000" w:rsidP="00000000" w:rsidRDefault="00000000" w:rsidRPr="00000000" w14:paraId="00000066">
      <w:pPr>
        <w:numPr>
          <w:ilvl w:val="0"/>
          <w:numId w:val="3"/>
        </w:numPr>
        <w:spacing w:after="0" w:afterAutospacing="0" w:before="0" w:beforeAutospacing="0" w:line="360" w:lineRule="auto"/>
        <w:ind w:left="720" w:hanging="360"/>
        <w:rPr>
          <w:color w:val="000000"/>
          <w:sz w:val="22"/>
          <w:szCs w:val="22"/>
        </w:rPr>
      </w:pPr>
      <w:r w:rsidDel="00000000" w:rsidR="00000000" w:rsidRPr="00000000">
        <w:rPr>
          <w:rtl w:val="0"/>
        </w:rPr>
        <w:t xml:space="preserve">Grupos: </w:t>
      </w:r>
      <w:r w:rsidDel="00000000" w:rsidR="00000000" w:rsidRPr="00000000">
        <w:rPr>
          <w:rFonts w:ascii="Roboto Mono" w:cs="Roboto Mono" w:eastAsia="Roboto Mono" w:hAnsi="Roboto Mono"/>
          <w:rtl w:val="0"/>
        </w:rPr>
        <w:t xml:space="preserve">groupadd</w:t>
      </w:r>
      <w:r w:rsidDel="00000000" w:rsidR="00000000" w:rsidRPr="00000000">
        <w:rPr>
          <w:rtl w:val="0"/>
        </w:rPr>
        <w:t xml:space="preserve">, </w:t>
      </w:r>
      <w:r w:rsidDel="00000000" w:rsidR="00000000" w:rsidRPr="00000000">
        <w:rPr>
          <w:rFonts w:ascii="Roboto Mono" w:cs="Roboto Mono" w:eastAsia="Roboto Mono" w:hAnsi="Roboto Mono"/>
          <w:rtl w:val="0"/>
        </w:rPr>
        <w:t xml:space="preserve">gpasswd</w:t>
      </w:r>
      <w:r w:rsidDel="00000000" w:rsidR="00000000" w:rsidRPr="00000000">
        <w:rPr>
          <w:rtl w:val="0"/>
        </w:rPr>
        <w:t xml:space="preserve">, </w:t>
      </w:r>
      <w:r w:rsidDel="00000000" w:rsidR="00000000" w:rsidRPr="00000000">
        <w:rPr>
          <w:rFonts w:ascii="Roboto Mono" w:cs="Roboto Mono" w:eastAsia="Roboto Mono" w:hAnsi="Roboto Mono"/>
          <w:rtl w:val="0"/>
        </w:rPr>
        <w:t xml:space="preserve">groups</w:t>
      </w:r>
      <w:r w:rsidDel="00000000" w:rsidR="00000000" w:rsidRPr="00000000">
        <w:rPr>
          <w:rtl w:val="0"/>
        </w:rPr>
        <w:t xml:space="preserve">, </w:t>
      </w:r>
      <w:r w:rsidDel="00000000" w:rsidR="00000000" w:rsidRPr="00000000">
        <w:rPr>
          <w:rFonts w:ascii="Roboto Mono" w:cs="Roboto Mono" w:eastAsia="Roboto Mono" w:hAnsi="Roboto Mono"/>
          <w:rtl w:val="0"/>
        </w:rPr>
        <w:t xml:space="preserve">id</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color w:val="000000"/>
          <w:sz w:val="22"/>
          <w:szCs w:val="22"/>
        </w:rPr>
      </w:pPr>
      <w:r w:rsidDel="00000000" w:rsidR="00000000" w:rsidRPr="00000000">
        <w:rPr>
          <w:rtl w:val="0"/>
        </w:rPr>
        <w:t xml:space="preserve">Procesos: </w:t>
      </w:r>
      <w:r w:rsidDel="00000000" w:rsidR="00000000" w:rsidRPr="00000000">
        <w:rPr>
          <w:rFonts w:ascii="Roboto Mono" w:cs="Roboto Mono" w:eastAsia="Roboto Mono" w:hAnsi="Roboto Mono"/>
          <w:rtl w:val="0"/>
        </w:rPr>
        <w:t xml:space="preserve">ps</w:t>
      </w:r>
      <w:r w:rsidDel="00000000" w:rsidR="00000000" w:rsidRPr="00000000">
        <w:rPr>
          <w:rtl w:val="0"/>
        </w:rPr>
        <w:t xml:space="preserve">, </w:t>
      </w:r>
      <w:r w:rsidDel="00000000" w:rsidR="00000000" w:rsidRPr="00000000">
        <w:rPr>
          <w:rFonts w:ascii="Roboto Mono" w:cs="Roboto Mono" w:eastAsia="Roboto Mono" w:hAnsi="Roboto Mono"/>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rtl w:val="0"/>
        </w:rPr>
        <w:t xml:space="preserve">htop</w:t>
      </w:r>
      <w:r w:rsidDel="00000000" w:rsidR="00000000" w:rsidRPr="00000000">
        <w:rPr>
          <w:rtl w:val="0"/>
        </w:rPr>
        <w:t xml:space="preserve">, </w:t>
      </w:r>
      <w:r w:rsidDel="00000000" w:rsidR="00000000" w:rsidRPr="00000000">
        <w:rPr>
          <w:rFonts w:ascii="Roboto Mono" w:cs="Roboto Mono" w:eastAsia="Roboto Mono" w:hAnsi="Roboto Mono"/>
          <w:rtl w:val="0"/>
        </w:rPr>
        <w:t xml:space="preserve">kill</w:t>
      </w:r>
      <w:r w:rsidDel="00000000" w:rsidR="00000000" w:rsidRPr="00000000">
        <w:rPr>
          <w:rtl w:val="0"/>
        </w:rPr>
        <w:t xml:space="preserve">, </w:t>
      </w:r>
      <w:r w:rsidDel="00000000" w:rsidR="00000000" w:rsidRPr="00000000">
        <w:rPr>
          <w:rFonts w:ascii="Roboto Mono" w:cs="Roboto Mono" w:eastAsia="Roboto Mono" w:hAnsi="Roboto Mono"/>
          <w:rtl w:val="0"/>
        </w:rPr>
        <w:t xml:space="preserve">nice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renice</w:t>
      </w:r>
    </w:p>
    <w:p w:rsidR="00000000" w:rsidDel="00000000" w:rsidP="00000000" w:rsidRDefault="00000000" w:rsidRPr="00000000" w14:paraId="00000068">
      <w:pPr>
        <w:numPr>
          <w:ilvl w:val="0"/>
          <w:numId w:val="3"/>
        </w:numPr>
        <w:spacing w:after="240" w:before="0" w:beforeAutospacing="0" w:line="360" w:lineRule="auto"/>
        <w:ind w:left="720" w:hanging="360"/>
        <w:rPr>
          <w:color w:val="000000"/>
          <w:sz w:val="22"/>
          <w:szCs w:val="22"/>
        </w:rPr>
      </w:pPr>
      <w:r w:rsidDel="00000000" w:rsidR="00000000" w:rsidRPr="00000000">
        <w:rPr>
          <w:rtl w:val="0"/>
        </w:rPr>
        <w:t xml:space="preserve">Servicios y demonios: </w:t>
      </w:r>
      <w:r w:rsidDel="00000000" w:rsidR="00000000" w:rsidRPr="00000000">
        <w:rPr>
          <w:rFonts w:ascii="Roboto Mono" w:cs="Roboto Mono" w:eastAsia="Roboto Mono" w:hAnsi="Roboto Mono"/>
          <w:rtl w:val="0"/>
        </w:rPr>
        <w:t xml:space="preserve">systemctl</w:t>
      </w:r>
      <w:r w:rsidDel="00000000" w:rsidR="00000000" w:rsidRPr="00000000">
        <w:rPr>
          <w:rtl w:val="0"/>
        </w:rPr>
        <w:t xml:space="preserve">, </w:t>
      </w:r>
      <w:r w:rsidDel="00000000" w:rsidR="00000000" w:rsidRPr="00000000">
        <w:rPr>
          <w:rFonts w:ascii="Roboto Mono" w:cs="Roboto Mono" w:eastAsia="Roboto Mono" w:hAnsi="Roboto Mono"/>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rtl w:val="0"/>
        </w:rPr>
        <w:t xml:space="preserve">journalctl</w:t>
      </w:r>
    </w:p>
    <w:p w:rsidR="00000000" w:rsidDel="00000000" w:rsidP="00000000" w:rsidRDefault="00000000" w:rsidRPr="00000000" w14:paraId="00000069">
      <w:pPr>
        <w:rPr>
          <w:color w:val="666666"/>
        </w:rPr>
      </w:pPr>
      <w:r w:rsidDel="00000000" w:rsidR="00000000" w:rsidRPr="00000000">
        <w:rPr>
          <w:rtl w:val="0"/>
        </w:rPr>
      </w:r>
    </w:p>
    <w:p w:rsidR="00000000" w:rsidDel="00000000" w:rsidP="00000000" w:rsidRDefault="00000000" w:rsidRPr="00000000" w14:paraId="0000006A">
      <w:pPr>
        <w:rPr>
          <w:color w:val="cccccc"/>
        </w:rPr>
      </w:pPr>
      <w:r w:rsidDel="00000000" w:rsidR="00000000" w:rsidRPr="00000000">
        <w:rPr/>
        <w:drawing>
          <wp:inline distB="114300" distT="114300" distL="114300" distR="114300">
            <wp:extent cx="5943600" cy="3086100"/>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color w:val="039be5"/>
          <w:sz w:val="36"/>
          <w:szCs w:val="36"/>
        </w:rPr>
      </w:pPr>
      <w:bookmarkStart w:colFirst="0" w:colLast="0" w:name="_q53v927gz3h1" w:id="17"/>
      <w:bookmarkEnd w:id="17"/>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color w:val="b7b7b7"/>
          <w:sz w:val="22"/>
          <w:szCs w:val="22"/>
          <w:rtl w:val="0"/>
        </w:rPr>
        <w:t xml:space="preserve">Linux, comandos</w:t>
      </w:r>
      <w:r w:rsidDel="00000000" w:rsidR="00000000" w:rsidRPr="00000000">
        <w:rPr>
          <w:color w:val="b7b7b7"/>
          <w:rtl w:val="0"/>
        </w:rPr>
        <w:br w:type="textWrapping"/>
      </w: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6C">
      <w:pPr>
        <w:pStyle w:val="Heading2"/>
        <w:numPr>
          <w:ilvl w:val="0"/>
          <w:numId w:val="4"/>
        </w:numPr>
        <w:ind w:left="720" w:hanging="360"/>
        <w:rPr>
          <w:color w:val="000000"/>
          <w:sz w:val="24"/>
          <w:szCs w:val="24"/>
        </w:rPr>
      </w:pPr>
      <w:bookmarkStart w:colFirst="0" w:colLast="0" w:name="_r5i37h4f4j4i" w:id="18"/>
      <w:bookmarkEnd w:id="18"/>
      <w:r w:rsidDel="00000000" w:rsidR="00000000" w:rsidRPr="00000000">
        <w:rPr>
          <w:color w:val="000000"/>
          <w:sz w:val="24"/>
          <w:szCs w:val="24"/>
          <w:rtl w:val="0"/>
        </w:rPr>
        <w:t xml:space="preserve">Más allá de la clasificación técnica (RTOS, distribuido, modular), ¿qué factores no técnicos (como costos, ecosistema de desarrollo o soporte comunitario) crees que son decisivos al elegir un sistema operativo para un proyecto crítico en un hospital o laboratorio?</w:t>
      </w:r>
    </w:p>
    <w:p w:rsidR="00000000" w:rsidDel="00000000" w:rsidP="00000000" w:rsidRDefault="00000000" w:rsidRPr="00000000" w14:paraId="0000006D">
      <w:pPr>
        <w:pStyle w:val="Heading2"/>
        <w:numPr>
          <w:ilvl w:val="0"/>
          <w:numId w:val="4"/>
        </w:numPr>
        <w:ind w:left="720" w:hanging="360"/>
        <w:rPr>
          <w:color w:val="000000"/>
          <w:sz w:val="24"/>
          <w:szCs w:val="24"/>
        </w:rPr>
      </w:pPr>
      <w:bookmarkStart w:colFirst="0" w:colLast="0" w:name="_dpv638qxeh7t" w:id="19"/>
      <w:bookmarkEnd w:id="19"/>
      <w:r w:rsidDel="00000000" w:rsidR="00000000" w:rsidRPr="00000000">
        <w:rPr>
          <w:color w:val="000000"/>
          <w:sz w:val="24"/>
          <w:szCs w:val="24"/>
          <w:rtl w:val="0"/>
        </w:rPr>
        <w:t xml:space="preserve">La modularidad de Linux se presenta como una gran ventaja. Sin embargo, ¿qué desafíos o riesgos potenciales puede implicar esta característica en entornos donde la estabilidad y la seguridad son primordiales?</w:t>
      </w:r>
      <w:r w:rsidDel="00000000" w:rsidR="00000000" w:rsidRPr="00000000">
        <w:rPr>
          <w:rtl w:val="0"/>
        </w:rPr>
      </w:r>
    </w:p>
    <w:p w:rsidR="00000000" w:rsidDel="00000000" w:rsidP="00000000" w:rsidRDefault="00000000" w:rsidRPr="00000000" w14:paraId="0000006E">
      <w:pPr>
        <w:pStyle w:val="Heading2"/>
        <w:rPr>
          <w:color w:val="0b5394"/>
        </w:rPr>
      </w:pPr>
      <w:bookmarkStart w:colFirst="0" w:colLast="0" w:name="_tv915y5zfy6a" w:id="20"/>
      <w:bookmarkEnd w:id="20"/>
      <w:r w:rsidDel="00000000" w:rsidR="00000000" w:rsidRPr="00000000">
        <w:rPr>
          <w:rtl w:val="0"/>
        </w:rPr>
      </w:r>
    </w:p>
    <w:p w:rsidR="00000000" w:rsidDel="00000000" w:rsidP="00000000" w:rsidRDefault="00000000" w:rsidRPr="00000000" w14:paraId="0000006F">
      <w:pPr>
        <w:pStyle w:val="Heading2"/>
        <w:rPr>
          <w:color w:val="039be5"/>
          <w:sz w:val="36"/>
          <w:szCs w:val="36"/>
        </w:rPr>
      </w:pPr>
      <w:bookmarkStart w:colFirst="0" w:colLast="0" w:name="_qes8u4kmfipu" w:id="21"/>
      <w:bookmarkEnd w:id="21"/>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70">
      <w:pPr>
        <w:pStyle w:val="Heading3"/>
        <w:ind w:left="720" w:firstLine="0"/>
        <w:rPr/>
      </w:pPr>
      <w:bookmarkStart w:colFirst="0" w:colLast="0" w:name="_gdop2g2b8org" w:id="22"/>
      <w:bookmarkEnd w:id="22"/>
      <w:r w:rsidDel="00000000" w:rsidR="00000000" w:rsidRPr="00000000">
        <w:rPr>
          <w:rtl w:val="0"/>
        </w:rPr>
        <w:t xml:space="preserve">7. Pongamos en Práctica la Teoría</w:t>
      </w:r>
    </w:p>
    <w:p w:rsidR="00000000" w:rsidDel="00000000" w:rsidP="00000000" w:rsidRDefault="00000000" w:rsidRPr="00000000" w14:paraId="00000071">
      <w:pPr>
        <w:pStyle w:val="Heading4"/>
        <w:ind w:left="720" w:firstLine="0"/>
        <w:rPr/>
      </w:pPr>
      <w:bookmarkStart w:colFirst="0" w:colLast="0" w:name="_qoa80h7ygbp1" w:id="23"/>
      <w:bookmarkEnd w:id="23"/>
      <w:r w:rsidDel="00000000" w:rsidR="00000000" w:rsidRPr="00000000">
        <w:rPr>
          <w:rtl w:val="0"/>
        </w:rPr>
        <w:t xml:space="preserve">7.1. Caso de Estudio 1: Fallo en la Sincronización de Datos de Pacientes en una Clínica</w:t>
      </w:r>
    </w:p>
    <w:p w:rsidR="00000000" w:rsidDel="00000000" w:rsidP="00000000" w:rsidRDefault="00000000" w:rsidRPr="00000000" w14:paraId="00000072">
      <w:pPr>
        <w:ind w:left="720" w:firstLine="0"/>
        <w:rPr/>
      </w:pPr>
      <w:r w:rsidDel="00000000" w:rsidR="00000000" w:rsidRPr="00000000">
        <w:rPr>
          <w:rtl w:val="0"/>
        </w:rPr>
        <w:t xml:space="preserve">7.1.1. Problema que dio origen al caso de estudio</w:t>
        <w:br w:type="textWrapping"/>
        <w:t xml:space="preserve">Una clínica local utilizaba un sistema operativo obsoleto y monolítico para su servidor de historiales médicos. Tras una actualización de hardware, el sistema comenzó a experimentar fallos intermitentes que provocaban que los datos de los pacientes (como nuevas recetas o resultados de laboratorio) no se actualizaran correctamente en todas las terminales de consulta.</w:t>
      </w:r>
    </w:p>
    <w:p w:rsidR="00000000" w:rsidDel="00000000" w:rsidP="00000000" w:rsidRDefault="00000000" w:rsidRPr="00000000" w14:paraId="00000073">
      <w:pPr>
        <w:ind w:left="720" w:firstLine="0"/>
        <w:rPr/>
      </w:pPr>
      <w:r w:rsidDel="00000000" w:rsidR="00000000" w:rsidRPr="00000000">
        <w:rPr>
          <w:rtl w:val="0"/>
        </w:rPr>
        <w:t xml:space="preserve">7.1.2. Impacto del problema</w:t>
        <w:br w:type="textWrapping"/>
        <w:t xml:space="preserve">Los médicos, al no tener información actualizada, realizaron prescripciones basadas en datos desactualizados en al menos tres ocasiones, lo que afortunadamente no tuvo consecuencias graves para los pacientes, pero generó una alta alarma. La confianza en el sistema se vio severamente dañada, y el personal administrativo dedicaba horas extra a verificar manualmente la consistencia de la información.</w:t>
      </w:r>
    </w:p>
    <w:p w:rsidR="00000000" w:rsidDel="00000000" w:rsidP="00000000" w:rsidRDefault="00000000" w:rsidRPr="00000000" w14:paraId="00000074">
      <w:pPr>
        <w:ind w:left="720" w:firstLine="0"/>
        <w:rPr/>
      </w:pPr>
      <w:r w:rsidDel="00000000" w:rsidR="00000000" w:rsidRPr="00000000">
        <w:rPr>
          <w:rtl w:val="0"/>
        </w:rPr>
        <w:t xml:space="preserve">7.1.3. Solución y resultados obtenidos</w:t>
        <w:br w:type="textWrapping"/>
        <w:t xml:space="preserve">Se migró el servidor a una distribución estable de Linux (Debian). Su naturaleza modular y robusta permitió instalar solo los servicios necesarios para la base de datos y el acceso en red, eliminando los componentes problemáticos del sistema anterior. Se utilizaron scripts con comandos como grep y find para auditar y corregir inconsistencias en los archivos de datos durante la migración.</w:t>
      </w:r>
    </w:p>
    <w:p w:rsidR="00000000" w:rsidDel="00000000" w:rsidP="00000000" w:rsidRDefault="00000000" w:rsidRPr="00000000" w14:paraId="00000075">
      <w:pPr>
        <w:ind w:left="720" w:firstLine="0"/>
        <w:rPr/>
      </w:pPr>
      <w:r w:rsidDel="00000000" w:rsidR="00000000" w:rsidRPr="00000000">
        <w:rPr>
          <w:rtl w:val="0"/>
        </w:rPr>
        <w:t xml:space="preserve">Resultados: La estabilidad del servidor mejoró un 100%, eliminando los fallos de sincronización. Los administradores, gracias al control que ofrece la línea de comandos de Linux, pudieron automatizar tareas de respaldo y monitoreo, mejorando la eficiencia operativa y recuperando la confianza del personal clínico.</w:t>
      </w:r>
    </w:p>
    <w:p w:rsidR="00000000" w:rsidDel="00000000" w:rsidP="00000000" w:rsidRDefault="00000000" w:rsidRPr="00000000" w14:paraId="0000007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ind w:left="720" w:firstLine="0"/>
        <w:rPr/>
      </w:pPr>
      <w:bookmarkStart w:colFirst="0" w:colLast="0" w:name="_fseren63oxhc" w:id="24"/>
      <w:bookmarkEnd w:id="24"/>
      <w:r w:rsidDel="00000000" w:rsidR="00000000" w:rsidRPr="00000000">
        <w:rPr>
          <w:rtl w:val="0"/>
        </w:rPr>
        <w:t xml:space="preserve">7.2. Caso de Estudio 2: Colapso por Carga en un Servidor de Análisis de Datos</w:t>
      </w:r>
    </w:p>
    <w:p w:rsidR="00000000" w:rsidDel="00000000" w:rsidP="00000000" w:rsidRDefault="00000000" w:rsidRPr="00000000" w14:paraId="00000078">
      <w:pPr>
        <w:ind w:left="720" w:firstLine="0"/>
        <w:rPr/>
      </w:pPr>
      <w:r w:rsidDel="00000000" w:rsidR="00000000" w:rsidRPr="00000000">
        <w:rPr>
          <w:rtl w:val="0"/>
        </w:rPr>
        <w:t xml:space="preserve">7.1.1. Problema que dio origen al caso de estudio</w:t>
        <w:br w:type="textWrapping"/>
        <w:t xml:space="preserve">Un equipo de investigación universitaria utilizaba un servidor con un sistema operativo de escritorio para ejecutar complejos análisis genómicos. Cuando varios usuarios ejecutaban sus procesos simultáneamente, el sistema se colgaba o se volvía extremadamente lento, perdiendo días de cálculo y retrasando proyectos de investigación.</w:t>
      </w:r>
    </w:p>
    <w:p w:rsidR="00000000" w:rsidDel="00000000" w:rsidP="00000000" w:rsidRDefault="00000000" w:rsidRPr="00000000" w14:paraId="00000079">
      <w:pPr>
        <w:ind w:left="720" w:firstLine="0"/>
        <w:rPr/>
      </w:pPr>
      <w:r w:rsidDel="00000000" w:rsidR="00000000" w:rsidRPr="00000000">
        <w:rPr>
          <w:rtl w:val="0"/>
        </w:rPr>
        <w:t xml:space="preserve">7.1.2. Impacto del problema</w:t>
        <w:br w:type="textWrapping"/>
        <w:t xml:space="preserve">El "cuello de botella" computacional generaba conflictos entre los investigadores por el acceso al recurso, retrasaba la publicación de artículos y comprometía la entrega de resultados en proyectos con financiamiento externo. El uso ineficiente del hardware representaba un desperdicio de la inversión realizada.</w:t>
      </w:r>
    </w:p>
    <w:p w:rsidR="00000000" w:rsidDel="00000000" w:rsidP="00000000" w:rsidRDefault="00000000" w:rsidRPr="00000000" w14:paraId="0000007A">
      <w:pPr>
        <w:ind w:left="720" w:firstLine="0"/>
        <w:rPr>
          <w:rFonts w:ascii="Roboto" w:cs="Roboto" w:eastAsia="Roboto" w:hAnsi="Roboto"/>
          <w:color w:val="f9fafb"/>
          <w:sz w:val="24"/>
          <w:szCs w:val="24"/>
        </w:rPr>
      </w:pPr>
      <w:r w:rsidDel="00000000" w:rsidR="00000000" w:rsidRPr="00000000">
        <w:rPr>
          <w:rtl w:val="0"/>
        </w:rPr>
        <w:t xml:space="preserve">7.1.3. Solución y resultados obtenidos</w:t>
        <w:br w:type="textWrapping"/>
        <w:t xml:space="preserve">Se reemplazó el sistema operativo por una versión server de Ubuntu Linux. La solución se centró en la gestión de procesos y usuarios. Se utilizaron los comandos nice y renice para asignar prioridades a las tareas críticas. Se configuraron límites de recursos por usuario y se utilizó systemctl para optimizar los servicios del sistema, liberando recursos para las aplicaciones científicas.</w:t>
      </w:r>
      <w:r w:rsidDel="00000000" w:rsidR="00000000" w:rsidRPr="00000000">
        <w:rPr>
          <w:rtl w:val="0"/>
        </w:rPr>
      </w:r>
    </w:p>
    <w:p w:rsidR="00000000" w:rsidDel="00000000" w:rsidP="00000000" w:rsidRDefault="00000000" w:rsidRPr="00000000" w14:paraId="0000007B">
      <w:pPr>
        <w:ind w:left="1440" w:firstLine="0"/>
        <w:rPr>
          <w:color w:val="b7b7b7"/>
        </w:rPr>
      </w:pPr>
      <w:r w:rsidDel="00000000" w:rsidR="00000000" w:rsidRPr="00000000">
        <w:rPr>
          <w:rtl w:val="0"/>
        </w:rPr>
      </w:r>
    </w:p>
    <w:p w:rsidR="00000000" w:rsidDel="00000000" w:rsidP="00000000" w:rsidRDefault="00000000" w:rsidRPr="00000000" w14:paraId="0000007C">
      <w:pPr>
        <w:ind w:left="1440" w:firstLine="0"/>
        <w:rPr>
          <w:color w:val="b7b7b7"/>
        </w:rPr>
      </w:pPr>
      <w:r w:rsidDel="00000000" w:rsidR="00000000" w:rsidRPr="00000000">
        <w:rPr>
          <w:rtl w:val="0"/>
        </w:rPr>
      </w:r>
    </w:p>
    <w:p w:rsidR="00000000" w:rsidDel="00000000" w:rsidP="00000000" w:rsidRDefault="00000000" w:rsidRPr="00000000" w14:paraId="0000007D">
      <w:pPr>
        <w:ind w:left="1440" w:firstLine="0"/>
        <w:rPr>
          <w:color w:val="b7b7b7"/>
        </w:rPr>
      </w:pPr>
      <w:r w:rsidDel="00000000" w:rsidR="00000000" w:rsidRPr="00000000">
        <w:rPr>
          <w:rtl w:val="0"/>
        </w:rPr>
      </w:r>
    </w:p>
    <w:p w:rsidR="00000000" w:rsidDel="00000000" w:rsidP="00000000" w:rsidRDefault="00000000" w:rsidRPr="00000000" w14:paraId="0000007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5"/>
      <w:bookmarkEnd w:id="25"/>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7F">
      <w:pPr>
        <w:spacing w:after="240" w:before="240" w:lineRule="auto"/>
        <w:jc w:val="both"/>
        <w:rPr>
          <w:color w:val="666666"/>
        </w:rPr>
      </w:pPr>
      <w:r w:rsidDel="00000000" w:rsidR="00000000" w:rsidRPr="00000000">
        <w:rPr>
          <w:rtl w:val="0"/>
        </w:rPr>
        <w:t xml:space="preserve">El dominio de comandos básicos permite realizar tareas diarias de manera eficiente y profesional, facilitando también la automatización y la administración remota.</w:t>
      </w:r>
      <w:r w:rsidDel="00000000" w:rsidR="00000000" w:rsidRPr="00000000">
        <w:rPr>
          <w:rtl w:val="0"/>
        </w:rPr>
      </w:r>
    </w:p>
    <w:p w:rsidR="00000000" w:rsidDel="00000000" w:rsidP="00000000" w:rsidRDefault="00000000" w:rsidRPr="00000000" w14:paraId="00000080">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1" name="image2.png"/>
            <a:graphic>
              <a:graphicData uri="http://schemas.openxmlformats.org/drawingml/2006/picture">
                <pic:pic>
                  <pic:nvPicPr>
                    <pic:cNvPr descr="guion corto" id="0" name="image2.png"/>
                    <pic:cNvPicPr preferRelativeResize="0"/>
                  </pic:nvPicPr>
                  <pic:blipFill>
                    <a:blip r:embed="rId3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oC3AF2mXywXJWAT0NTQY4FOlnT9Zp563-pNaABbH3Yg/edit?tab=t.0#heading=h.d5os5d2rbr17" TargetMode="External"/><Relationship Id="rId22" Type="http://schemas.openxmlformats.org/officeDocument/2006/relationships/hyperlink" Target="https://docs.google.com/document/d/1oC3AF2mXywXJWAT0NTQY4FOlnT9Zp563-pNaABbH3Yg/edit?tab=t.0#heading=h.n751nf6sw60q" TargetMode="External"/><Relationship Id="rId21" Type="http://schemas.openxmlformats.org/officeDocument/2006/relationships/hyperlink" Target="https://docs.google.com/document/d/1oC3AF2mXywXJWAT0NTQY4FOlnT9Zp563-pNaABbH3Yg/edit?tab=t.0#heading=h.ntu7rtfs1xqa" TargetMode="External"/><Relationship Id="rId24" Type="http://schemas.openxmlformats.org/officeDocument/2006/relationships/hyperlink" Target="https://docs.google.com/document/d/1oC3AF2mXywXJWAT0NTQY4FOlnT9Zp563-pNaABbH3Yg/edit?tab=t.0#heading=h.mobnpvufzfj" TargetMode="External"/><Relationship Id="rId23" Type="http://schemas.openxmlformats.org/officeDocument/2006/relationships/hyperlink" Target="https://docs.google.com/document/d/1oC3AF2mXywXJWAT0NTQY4FOlnT9Zp563-pNaABbH3Yg/edit?tab=t.0#heading=h.wq4j7ms1iz4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C3AF2mXywXJWAT0NTQY4FOlnT9Zp563-pNaABbH3Yg/edit?tab=t.0#heading=h.k1d1swi451i0" TargetMode="External"/><Relationship Id="rId26" Type="http://schemas.openxmlformats.org/officeDocument/2006/relationships/hyperlink" Target="https://docs.google.com/document/d/1oC3AF2mXywXJWAT0NTQY4FOlnT9Zp563-pNaABbH3Yg/edit?tab=t.0#heading=h.z4elditt87no" TargetMode="External"/><Relationship Id="rId25" Type="http://schemas.openxmlformats.org/officeDocument/2006/relationships/hyperlink" Target="https://docs.google.com/document/d/1oC3AF2mXywXJWAT0NTQY4FOlnT9Zp563-pNaABbH3Yg/edit?tab=t.0#heading=h.i85ws8se9wc5" TargetMode="External"/><Relationship Id="rId28" Type="http://schemas.openxmlformats.org/officeDocument/2006/relationships/hyperlink" Target="https://linuxcommand.org/" TargetMode="External"/><Relationship Id="rId27" Type="http://schemas.openxmlformats.org/officeDocument/2006/relationships/hyperlink" Target="https://man7.org/linux/man-page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image" Target="media/image2.png"/><Relationship Id="rId30" Type="http://schemas.openxmlformats.org/officeDocument/2006/relationships/image" Target="media/image7.png"/><Relationship Id="rId11" Type="http://schemas.openxmlformats.org/officeDocument/2006/relationships/hyperlink" Target="https://docs.google.com/document/d/1oC3AF2mXywXJWAT0NTQY4FOlnT9Zp563-pNaABbH3Yg/edit?tab=t.0#heading=h.1qu29amgtbxx" TargetMode="External"/><Relationship Id="rId33" Type="http://schemas.openxmlformats.org/officeDocument/2006/relationships/header" Target="header2.xml"/><Relationship Id="rId10" Type="http://schemas.openxmlformats.org/officeDocument/2006/relationships/hyperlink" Target="https://docs.google.com/document/d/1oC3AF2mXywXJWAT0NTQY4FOlnT9Zp563-pNaABbH3Yg/edit?tab=t.0#heading=h.ovawxjoi07ia" TargetMode="External"/><Relationship Id="rId32" Type="http://schemas.openxmlformats.org/officeDocument/2006/relationships/header" Target="header1.xml"/><Relationship Id="rId13" Type="http://schemas.openxmlformats.org/officeDocument/2006/relationships/hyperlink" Target="https://docs.google.com/document/d/1oC3AF2mXywXJWAT0NTQY4FOlnT9Zp563-pNaABbH3Yg/edit?tab=t.0#heading=h.wquuiqtxgt9u" TargetMode="External"/><Relationship Id="rId35" Type="http://schemas.openxmlformats.org/officeDocument/2006/relationships/footer" Target="footer1.xml"/><Relationship Id="rId12" Type="http://schemas.openxmlformats.org/officeDocument/2006/relationships/hyperlink" Target="https://docs.google.com/document/d/1oC3AF2mXywXJWAT0NTQY4FOlnT9Zp563-pNaABbH3Yg/edit?tab=t.0#heading=h.obqwaf6ymqeb" TargetMode="External"/><Relationship Id="rId34" Type="http://schemas.openxmlformats.org/officeDocument/2006/relationships/footer" Target="footer2.xml"/><Relationship Id="rId15" Type="http://schemas.openxmlformats.org/officeDocument/2006/relationships/hyperlink" Target="https://docs.google.com/document/d/1oC3AF2mXywXJWAT0NTQY4FOlnT9Zp563-pNaABbH3Yg/edit?tab=t.0#heading=h.xve4squfge4" TargetMode="External"/><Relationship Id="rId14" Type="http://schemas.openxmlformats.org/officeDocument/2006/relationships/hyperlink" Target="https://docs.google.com/document/d/1oC3AF2mXywXJWAT0NTQY4FOlnT9Zp563-pNaABbH3Yg/edit?tab=t.0#heading=h.q53v927gz3h1" TargetMode="External"/><Relationship Id="rId17" Type="http://schemas.openxmlformats.org/officeDocument/2006/relationships/hyperlink" Target="https://docs.google.com/document/d/1oC3AF2mXywXJWAT0NTQY4FOlnT9Zp563-pNaABbH3Yg/edit?tab=t.0#heading=h.yqmuazli2yt3" TargetMode="External"/><Relationship Id="rId16" Type="http://schemas.openxmlformats.org/officeDocument/2006/relationships/hyperlink" Target="https://docs.google.com/document/d/1oC3AF2mXywXJWAT0NTQY4FOlnT9Zp563-pNaABbH3Yg/edit?tab=t.0#heading=h.t0p16br8emda" TargetMode="External"/><Relationship Id="rId19" Type="http://schemas.openxmlformats.org/officeDocument/2006/relationships/hyperlink" Target="https://docs.google.com/document/d/1oC3AF2mXywXJWAT0NTQY4FOlnT9Zp563-pNaABbH3Yg/edit?tab=t.0#heading=h.zgtm4u4cmg1h" TargetMode="External"/><Relationship Id="rId18" Type="http://schemas.openxmlformats.org/officeDocument/2006/relationships/hyperlink" Target="https://docs.google.com/document/d/1oC3AF2mXywXJWAT0NTQY4FOlnT9Zp563-pNaABbH3Yg/edit?tab=t.0#heading=h.lzr2si3oshb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