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f1c232"/>
          <w:sz w:val="60"/>
          <w:szCs w:val="60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Tarea #03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f1c232"/>
          <w:sz w:val="60"/>
          <w:szCs w:val="60"/>
          <w:rtl w:val="0"/>
        </w:rPr>
        <w:t xml:space="preserve">Servicio en Rust que Lee un Archivo JSON y Visualiza en Grafana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6" name="image4.png"/>
            <a:graphic>
              <a:graphicData uri="http://schemas.openxmlformats.org/drawingml/2006/picture">
                <pic:pic>
                  <pic:nvPicPr>
                    <pic:cNvPr descr="línea corta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91100" cy="10795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PONDERACIÓN:  100</w:t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Horas Aproximadas: 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6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07">
      <w:pPr>
        <w:spacing w:before="0" w:line="276" w:lineRule="auto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Ingeniería en ciencias y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qan0pzhgwb8d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esta tarea, el estudiante combinará conceptos de desarrollo backend (con Rust y JSON) con herramientas de monitoreo y visualización como Grafana. A través de un contenedor Docker, se desplegará Grafana y se mostrará un conjunto de datos en un dashboard, fortaleciendo habilidades en virtualización, servicios web y análisis visual de datos. Esta práctica conecta programación de sistemas con DevOps y observabilidad.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1qu29amgtbxx" w:id="2"/>
      <w:bookmarkEnd w:id="2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 servicios que gestionan y exponen información estructurada (JSON) mediante tecnologías modernas como Rust.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Despliega contenedores de servicios usando Docker para fines de monitoreo y visualización.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Utiliza herramientas como Grafana para construir dashboards funcionales que representen datos de sistemas o servicios.</w:t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wquuiqtxgt9u" w:id="3"/>
      <w:bookmarkEnd w:id="3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bCs w:val="1"/>
          <w:color w:val="000000"/>
          <w:u w:val="none"/>
        </w:rPr>
      </w:pPr>
      <w:bookmarkStart w:colFirst="0" w:colLast="0" w:name="_3c29ad51t5bf" w:id="4"/>
      <w:bookmarkEnd w:id="4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0000"/>
          <w:u w:val="none"/>
          <w:rtl w:val="0"/>
        </w:rPr>
        <w:t xml:space="preserve">Actividad a desarrollar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¿Qué es Grafana?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Investigar qué es Grafana.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Redactar una breve explicación de sus principales usos.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Mencionar escenarios donde es recomendable su utilización (por ejemplo: monitoreo de infraestructura, análisis de logs, visualización de métricas de aplicaciones).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Despliegue de contenedor Docker de Grafana</w:t>
        <w:br w:type="textWrapping"/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Ejecutar el siguiente comando: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 run -d -p 3000:3000 --name=grafana grafana/grafana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Acceder a Grafana desde: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http://localhost:3000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Iniciar sesión con:</w:t>
        <w:br w:type="textWrapping"/>
      </w:r>
    </w:p>
    <w:p w:rsidR="00000000" w:rsidDel="00000000" w:rsidP="00000000" w:rsidRDefault="00000000" w:rsidRPr="00000000" w14:paraId="0000001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Usuario: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admin</w:t>
        <w:br w:type="textWrapping"/>
      </w:r>
    </w:p>
    <w:p w:rsidR="00000000" w:rsidDel="00000000" w:rsidP="00000000" w:rsidRDefault="00000000" w:rsidRPr="00000000" w14:paraId="0000001A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Contraseña: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admin</w:t>
      </w:r>
      <w:r w:rsidDel="00000000" w:rsidR="00000000" w:rsidRPr="00000000">
        <w:rPr>
          <w:rtl w:val="0"/>
        </w:rPr>
        <w:t xml:space="preserve"> (se solicitará cambio)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Carga de datos desde archivo JSON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Crear un archivo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data.json</w:t>
      </w:r>
      <w:r w:rsidDel="00000000" w:rsidR="00000000" w:rsidRPr="00000000">
        <w:rPr>
          <w:rtl w:val="0"/>
        </w:rPr>
        <w:t xml:space="preserve"> con datos representativos (puede usarse logs del Proyecto 1)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Cargar los datos en Grafana mediante:</w:t>
        <w:br w:type="textWrapping"/>
      </w:r>
    </w:p>
    <w:p w:rsidR="00000000" w:rsidDel="00000000" w:rsidP="00000000" w:rsidRDefault="00000000" w:rsidRPr="00000000" w14:paraId="0000001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Plugin </w:t>
      </w:r>
      <w:r w:rsidDel="00000000" w:rsidR="00000000" w:rsidRPr="00000000">
        <w:rPr>
          <w:b w:val="1"/>
          <w:bCs w:val="1"/>
          <w:rtl w:val="0"/>
        </w:rPr>
        <w:t xml:space="preserve">SimpleJson</w:t>
        <w:br w:type="textWrapping"/>
      </w:r>
    </w:p>
    <w:p w:rsidR="00000000" w:rsidDel="00000000" w:rsidP="00000000" w:rsidRDefault="00000000" w:rsidRPr="00000000" w14:paraId="0000001F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API Mock local que lea y exponga los datos en formato JSON compatible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Crear un </w:t>
      </w:r>
      <w:r w:rsidDel="00000000" w:rsidR="00000000" w:rsidRPr="00000000">
        <w:rPr>
          <w:b w:val="1"/>
          <w:bCs w:val="1"/>
          <w:rtl w:val="0"/>
        </w:rPr>
        <w:t xml:space="preserve">dashboard sencillo</w:t>
      </w:r>
      <w:r w:rsidDel="00000000" w:rsidR="00000000" w:rsidRPr="00000000">
        <w:rPr>
          <w:rtl w:val="0"/>
        </w:rPr>
        <w:t xml:space="preserve"> que visualice esos datos (gráficas de líneas, barras u otro tipo)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Evidencias requeridas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Captura del contenedor en ejecución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 ps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Captura de pantalla de la interfaz de Grafana con el dashboard funcional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s94tsqda8r1d" w:id="5"/>
      <w:bookmarkEnd w:id="5"/>
      <w:r w:rsidDel="00000000" w:rsidR="00000000" w:rsidRPr="00000000">
        <w:rPr>
          <w:rtl w:val="0"/>
        </w:rPr>
        <w:t xml:space="preserve">Recursos Adicionales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Sitio oficial de Grafana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de Grafana para Docker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Video: Introducción a Grafana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Plugin SimpleJson: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https://grafana.com/grafana/plugins/grafana-simple-json-datasource/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Libro recomendado: “Hands-On Infrastructure Monitoring with Prometheus” (Capítulos sobre Grafana)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6"/>
      <w:bookmarkEnd w:id="6"/>
      <w:r w:rsidDel="00000000" w:rsidR="00000000" w:rsidRPr="00000000">
        <w:rPr>
          <w:rtl w:val="0"/>
        </w:rPr>
        <w:t xml:space="preserve">Forma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Documento en formato </w:t>
      </w:r>
      <w:r w:rsidDel="00000000" w:rsidR="00000000" w:rsidRPr="00000000">
        <w:rPr>
          <w:b w:val="1"/>
          <w:bCs w:val="1"/>
          <w:rtl w:val="0"/>
        </w:rPr>
        <w:t xml:space="preserve">PDF</w:t>
      </w:r>
      <w:r w:rsidDel="00000000" w:rsidR="00000000" w:rsidRPr="00000000">
        <w:rPr>
          <w:rtl w:val="0"/>
        </w:rPr>
        <w:t xml:space="preserve"> nombrado: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Carnet_T3.pdf</w:t>
        <w:br w:type="textWrapping"/>
      </w:r>
      <w:r w:rsidDel="00000000" w:rsidR="00000000" w:rsidRPr="00000000">
        <w:rPr>
          <w:rtl w:val="0"/>
        </w:rPr>
        <w:t xml:space="preserve">El PDF debe contener: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Explicación de qué es Grafana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Código fuente del archivo JSON y del servicio en Rust (si aplica)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Capturas del contenedor en ejecución y del dashboard en uso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Comentario sobre cómo se integraron los datos al dashboard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Entregar a través de </w:t>
      </w:r>
      <w:r w:rsidDel="00000000" w:rsidR="00000000" w:rsidRPr="00000000">
        <w:rPr>
          <w:b w:val="1"/>
          <w:bCs w:val="1"/>
          <w:rtl w:val="0"/>
        </w:rPr>
        <w:t xml:space="preserve">UEDI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z4elditt87no" w:id="7"/>
      <w:bookmarkEnd w:id="7"/>
      <w:r w:rsidDel="00000000" w:rsidR="00000000" w:rsidRPr="00000000">
        <w:rPr>
          <w:rtl w:val="0"/>
        </w:rPr>
        <w:t xml:space="preserve">Fecha de entrega</w:t>
      </w:r>
    </w:p>
    <w:p w:rsidR="00000000" w:rsidDel="00000000" w:rsidP="00000000" w:rsidRDefault="00000000" w:rsidRPr="00000000" w14:paraId="00000036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Fecha límite para realizar la entrega de la tarea</w:t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8zzin911mwf0" w:id="8"/>
      <w:bookmarkEnd w:id="8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38">
      <w:pPr>
        <w:rPr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6.120826709062"/>
        <w:gridCol w:w="5391.796502384737"/>
        <w:gridCol w:w="1612.0826709062003"/>
        <w:tblGridChange w:id="0">
          <w:tblGrid>
            <w:gridCol w:w="2356.120826709062"/>
            <w:gridCol w:w="5391.796502384737"/>
            <w:gridCol w:w="1612.082670906200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Redacción sobre Grafana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Claridad, profundidad y precisión en la explicación sobre Grafana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20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Despliegue del contenedor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Contenedor ejecutado correctamente y evidenciado con capturas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20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Integración JSON-Grafana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Carga de datos desde archivo JSON hacia Grafana utilizando un método adecuado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30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Dashboard 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Dashboard que visualiza correctamente los datos del JSON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20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Organización y presentación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Claridad del documento, ortografía, redacción y formato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10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100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0" w:line="276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5sc5qbkpm369" w:id="9"/>
      <w:bookmarkEnd w:id="9"/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052">
      <w:pPr>
        <w:rPr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25"/>
        <w:gridCol w:w="4340"/>
        <w:tblGridChange w:id="0">
          <w:tblGrid>
            <w:gridCol w:w="4925"/>
            <w:gridCol w:w="43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Incumplimiento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Consecuencia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Plagio o uso no justificado de servicios externos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Nota de </w:t>
            </w: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0 puntos</w:t>
            </w:r>
            <w:r w:rsidDel="00000000" w:rsidR="00000000" w:rsidRPr="00000000">
              <w:rPr>
                <w:color w:val="666666"/>
                <w:rtl w:val="0"/>
              </w:rPr>
              <w:t xml:space="preserve"> en la tarea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No entregar las evidencias solicitadas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No se calificará la sección correspondiente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Entrega fuera de plazo sin autorización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Penalización del </w:t>
            </w: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25% por cada día de retraso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No seguir el formato de entrega (nombre, PDF, estructura)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Descuento de hasta </w:t>
            </w: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25%</w:t>
            </w:r>
            <w:r w:rsidDel="00000000" w:rsidR="00000000" w:rsidRPr="00000000">
              <w:rPr>
                <w:color w:val="666666"/>
                <w:rtl w:val="0"/>
              </w:rPr>
              <w:t xml:space="preserve"> sobre la calificación total</w:t>
            </w:r>
          </w:p>
        </w:tc>
      </w:tr>
    </w:tbl>
    <w:p w:rsidR="00000000" w:rsidDel="00000000" w:rsidP="00000000" w:rsidRDefault="00000000" w:rsidRPr="00000000" w14:paraId="0000005D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8" name="image1.png"/>
            <a:graphic>
              <a:graphicData uri="http://schemas.openxmlformats.org/drawingml/2006/picture">
                <pic:pic>
                  <pic:nvPicPr>
                    <pic:cNvPr descr="guion corto"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Sistemas Operativos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grafana.com/grafana/plugins/grafana-simple-json-datasource/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sKNZMtoSHN4" TargetMode="External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hyperlink" Target="https://grafana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