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1725CB" w14:textId="77777777" w:rsidR="003D3782" w:rsidRDefault="00000000">
      <w:pPr>
        <w:pStyle w:val="Ttulo"/>
        <w:spacing w:after="500"/>
      </w:pPr>
      <w:r>
        <w:t xml:space="preserve">Sistema </w:t>
      </w:r>
      <w:proofErr w:type="spellStart"/>
      <w:r>
        <w:t>IoT</w:t>
      </w:r>
      <w:proofErr w:type="spellEnd"/>
      <w:r>
        <w:t xml:space="preserve"> (Software)</w:t>
      </w:r>
    </w:p>
    <w:p w14:paraId="1FC5FFE6" w14:textId="3BE7AA60" w:rsidR="00680B68" w:rsidRDefault="00680B68" w:rsidP="00680B68">
      <w:pPr>
        <w:rPr>
          <w:sz w:val="24"/>
          <w:szCs w:val="24"/>
        </w:rPr>
      </w:pPr>
      <w:r w:rsidRPr="00680B68">
        <w:rPr>
          <w:sz w:val="24"/>
          <w:szCs w:val="24"/>
        </w:rPr>
        <w:t>El Internet de las Cosas (</w:t>
      </w:r>
      <w:proofErr w:type="spellStart"/>
      <w:r w:rsidRPr="00680B68">
        <w:rPr>
          <w:sz w:val="24"/>
          <w:szCs w:val="24"/>
        </w:rPr>
        <w:t>IoT</w:t>
      </w:r>
      <w:proofErr w:type="spellEnd"/>
      <w:r w:rsidRPr="00680B68">
        <w:rPr>
          <w:sz w:val="24"/>
          <w:szCs w:val="24"/>
        </w:rPr>
        <w:t xml:space="preserve">) es una red de dispositivos conectados que recopilan y comparten datos a través de internet. La Raspberry Pi, una computadora compacta y asequible, se utiliza comúnmente en proyectos </w:t>
      </w:r>
      <w:proofErr w:type="spellStart"/>
      <w:r w:rsidRPr="00680B68">
        <w:rPr>
          <w:sz w:val="24"/>
          <w:szCs w:val="24"/>
        </w:rPr>
        <w:t>IoT</w:t>
      </w:r>
      <w:proofErr w:type="spellEnd"/>
      <w:r w:rsidRPr="00680B68">
        <w:rPr>
          <w:sz w:val="24"/>
          <w:szCs w:val="24"/>
        </w:rPr>
        <w:t xml:space="preserve"> para interactuar con sensores y dispositivos. Los sistemas </w:t>
      </w:r>
      <w:proofErr w:type="spellStart"/>
      <w:r w:rsidRPr="00680B68">
        <w:rPr>
          <w:sz w:val="24"/>
          <w:szCs w:val="24"/>
        </w:rPr>
        <w:t>IoT</w:t>
      </w:r>
      <w:proofErr w:type="spellEnd"/>
      <w:r w:rsidRPr="00680B68">
        <w:rPr>
          <w:sz w:val="24"/>
          <w:szCs w:val="24"/>
        </w:rPr>
        <w:t xml:space="preserve"> dependen de servicios en la nube para el almacenamiento y análisis de datos, lo que permite una gestión eficiente y escalable. Estos sistemas son fundamentales para optimizar procesos y mejorar la toma de decisiones en diversas aplicaciones, desde la automatización del hogar hasta la gestión industrial.</w:t>
      </w:r>
    </w:p>
    <w:p w14:paraId="0545112D" w14:textId="77777777" w:rsidR="00680B68" w:rsidRDefault="00680B68" w:rsidP="00680B68">
      <w:pPr>
        <w:rPr>
          <w:sz w:val="24"/>
          <w:szCs w:val="24"/>
        </w:rPr>
      </w:pPr>
    </w:p>
    <w:p w14:paraId="224E6766" w14:textId="3D5F25FA" w:rsidR="00680B68" w:rsidRPr="00680B68" w:rsidRDefault="00680B68" w:rsidP="00680B68">
      <w:pPr>
        <w:pStyle w:val="Ttulo1"/>
      </w:pPr>
      <w:bookmarkStart w:id="0" w:name="_Toc181519908"/>
      <w:r w:rsidRPr="00680B68">
        <w:t>Resumen Ejecutivo</w:t>
      </w:r>
      <w:bookmarkEnd w:id="0"/>
    </w:p>
    <w:p w14:paraId="3FB446AD" w14:textId="77777777" w:rsidR="00680B68" w:rsidRDefault="00680B68" w:rsidP="00680B68">
      <w:pPr>
        <w:pStyle w:val="Ttulo1"/>
      </w:pPr>
    </w:p>
    <w:p w14:paraId="7A242BB9" w14:textId="460DC382" w:rsidR="00680B68" w:rsidRDefault="00680B68" w:rsidP="00680B68">
      <w:pPr>
        <w:rPr>
          <w:sz w:val="24"/>
          <w:szCs w:val="24"/>
        </w:rPr>
      </w:pPr>
      <w:r w:rsidRPr="00680B68">
        <w:rPr>
          <w:sz w:val="24"/>
          <w:szCs w:val="24"/>
        </w:rPr>
        <w:t xml:space="preserve">El desarrollo de sistemas </w:t>
      </w:r>
      <w:proofErr w:type="spellStart"/>
      <w:r w:rsidRPr="00680B68">
        <w:rPr>
          <w:sz w:val="24"/>
          <w:szCs w:val="24"/>
        </w:rPr>
        <w:t>IoT</w:t>
      </w:r>
      <w:proofErr w:type="spellEnd"/>
      <w:r w:rsidRPr="00680B68">
        <w:rPr>
          <w:sz w:val="24"/>
          <w:szCs w:val="24"/>
        </w:rPr>
        <w:t xml:space="preserve"> representa una de las innovaciones más significativas en la tecnología moderna, permitiendo la interconexión de dispositivos para la recopilación y análisis de datos en tiempo real. La Raspberry Pi ha emergido como una herramienta clave en esta esfera, facilitando la creación de soluciones accesibles y económicas. La implementación de servicios en la nube es esencial para almacenar, procesar y analizar los datos generados, lo que permite a las empresas optimizar procesos y mejorar la toma de decisiones. Este conjunto de tecnologías y servicios ofrece un marco robusto para el desarrollo de aplicaciones </w:t>
      </w:r>
      <w:proofErr w:type="spellStart"/>
      <w:r w:rsidRPr="00680B68">
        <w:rPr>
          <w:sz w:val="24"/>
          <w:szCs w:val="24"/>
        </w:rPr>
        <w:t>IoT</w:t>
      </w:r>
      <w:proofErr w:type="spellEnd"/>
      <w:r w:rsidRPr="00680B68">
        <w:rPr>
          <w:sz w:val="24"/>
          <w:szCs w:val="24"/>
        </w:rPr>
        <w:t xml:space="preserve"> efectivas y escalables.</w:t>
      </w:r>
    </w:p>
    <w:p w14:paraId="10754EA1" w14:textId="77777777" w:rsidR="00680B68" w:rsidRDefault="00680B68" w:rsidP="00680B68">
      <w:pPr>
        <w:rPr>
          <w:sz w:val="24"/>
          <w:szCs w:val="24"/>
        </w:rPr>
      </w:pPr>
    </w:p>
    <w:p w14:paraId="2ADA30B7" w14:textId="77777777" w:rsidR="00680B68" w:rsidRPr="00680B68" w:rsidRDefault="00680B68" w:rsidP="00680B68">
      <w:pPr>
        <w:pStyle w:val="Ttulo1"/>
      </w:pPr>
      <w:bookmarkStart w:id="1" w:name="_Toc181519909"/>
      <w:r w:rsidRPr="00680B68">
        <w:t>Objetivos</w:t>
      </w:r>
      <w:bookmarkEnd w:id="1"/>
    </w:p>
    <w:p w14:paraId="2508DB6A" w14:textId="77777777" w:rsidR="00680B68" w:rsidRPr="00680B68" w:rsidRDefault="00680B68" w:rsidP="00680B68">
      <w:pPr>
        <w:pStyle w:val="Ttulo1"/>
      </w:pPr>
    </w:p>
    <w:p w14:paraId="0F8B9C19" w14:textId="77777777" w:rsidR="00680B68" w:rsidRPr="00680B68" w:rsidRDefault="00680B68" w:rsidP="00680B68">
      <w:pPr>
        <w:numPr>
          <w:ilvl w:val="0"/>
          <w:numId w:val="3"/>
        </w:numPr>
        <w:rPr>
          <w:sz w:val="24"/>
          <w:szCs w:val="24"/>
        </w:rPr>
      </w:pPr>
      <w:r w:rsidRPr="00680B68">
        <w:rPr>
          <w:b/>
          <w:bCs/>
          <w:sz w:val="24"/>
          <w:szCs w:val="24"/>
        </w:rPr>
        <w:t xml:space="preserve">Entender los fundamentos del </w:t>
      </w:r>
      <w:proofErr w:type="spellStart"/>
      <w:r w:rsidRPr="00680B68">
        <w:rPr>
          <w:b/>
          <w:bCs/>
          <w:sz w:val="24"/>
          <w:szCs w:val="24"/>
        </w:rPr>
        <w:t>IoT</w:t>
      </w:r>
      <w:proofErr w:type="spellEnd"/>
      <w:r w:rsidRPr="00680B68">
        <w:rPr>
          <w:sz w:val="24"/>
          <w:szCs w:val="24"/>
        </w:rPr>
        <w:t>: Proporcionar una comprensión clara del Internet de las Cosas y su importancia en la interconexión de dispositivos.</w:t>
      </w:r>
    </w:p>
    <w:p w14:paraId="79F026B9" w14:textId="77777777" w:rsidR="00680B68" w:rsidRPr="00680B68" w:rsidRDefault="00680B68" w:rsidP="00680B68">
      <w:pPr>
        <w:numPr>
          <w:ilvl w:val="0"/>
          <w:numId w:val="3"/>
        </w:numPr>
        <w:rPr>
          <w:sz w:val="24"/>
          <w:szCs w:val="24"/>
        </w:rPr>
      </w:pPr>
      <w:r w:rsidRPr="00680B68">
        <w:rPr>
          <w:b/>
          <w:bCs/>
          <w:sz w:val="24"/>
          <w:szCs w:val="24"/>
        </w:rPr>
        <w:t>Explorar la Raspberry Pi</w:t>
      </w:r>
      <w:r w:rsidRPr="00680B68">
        <w:rPr>
          <w:sz w:val="24"/>
          <w:szCs w:val="24"/>
        </w:rPr>
        <w:t xml:space="preserve">: Examinar el papel de la Raspberry Pi en el desarrollo de proyectos </w:t>
      </w:r>
      <w:proofErr w:type="spellStart"/>
      <w:r w:rsidRPr="00680B68">
        <w:rPr>
          <w:sz w:val="24"/>
          <w:szCs w:val="24"/>
        </w:rPr>
        <w:t>IoT</w:t>
      </w:r>
      <w:proofErr w:type="spellEnd"/>
      <w:r w:rsidRPr="00680B68">
        <w:rPr>
          <w:sz w:val="24"/>
          <w:szCs w:val="24"/>
        </w:rPr>
        <w:t xml:space="preserve"> y su integración con la nube.</w:t>
      </w:r>
    </w:p>
    <w:p w14:paraId="0D0A7787" w14:textId="77777777" w:rsidR="00680B68" w:rsidRPr="00680B68" w:rsidRDefault="00680B68" w:rsidP="00680B68">
      <w:pPr>
        <w:numPr>
          <w:ilvl w:val="0"/>
          <w:numId w:val="3"/>
        </w:numPr>
        <w:rPr>
          <w:sz w:val="24"/>
          <w:szCs w:val="24"/>
        </w:rPr>
      </w:pPr>
      <w:r w:rsidRPr="00680B68">
        <w:rPr>
          <w:b/>
          <w:bCs/>
          <w:sz w:val="24"/>
          <w:szCs w:val="24"/>
        </w:rPr>
        <w:t>Identificar servicios esenciales</w:t>
      </w:r>
      <w:r w:rsidRPr="00680B68">
        <w:rPr>
          <w:sz w:val="24"/>
          <w:szCs w:val="24"/>
        </w:rPr>
        <w:t xml:space="preserve">: Conocer los principales servicios que apoyan la creación y gestión de sistemas </w:t>
      </w:r>
      <w:proofErr w:type="spellStart"/>
      <w:r w:rsidRPr="00680B68">
        <w:rPr>
          <w:sz w:val="24"/>
          <w:szCs w:val="24"/>
        </w:rPr>
        <w:t>IoT</w:t>
      </w:r>
      <w:proofErr w:type="spellEnd"/>
      <w:r w:rsidRPr="00680B68">
        <w:rPr>
          <w:sz w:val="24"/>
          <w:szCs w:val="24"/>
        </w:rPr>
        <w:t>, incluyendo plataformas de gestión y servicios de análisis de datos.</w:t>
      </w:r>
    </w:p>
    <w:p w14:paraId="6598344E" w14:textId="77777777" w:rsidR="00680B68" w:rsidRPr="00680B68" w:rsidRDefault="00680B68" w:rsidP="00680B68">
      <w:pPr>
        <w:numPr>
          <w:ilvl w:val="0"/>
          <w:numId w:val="3"/>
        </w:numPr>
        <w:rPr>
          <w:sz w:val="24"/>
          <w:szCs w:val="24"/>
        </w:rPr>
      </w:pPr>
      <w:r w:rsidRPr="00680B68">
        <w:rPr>
          <w:b/>
          <w:bCs/>
          <w:sz w:val="24"/>
          <w:szCs w:val="24"/>
        </w:rPr>
        <w:t xml:space="preserve">Desarrollar habilidades en programación </w:t>
      </w:r>
      <w:proofErr w:type="spellStart"/>
      <w:r w:rsidRPr="00680B68">
        <w:rPr>
          <w:b/>
          <w:bCs/>
          <w:sz w:val="24"/>
          <w:szCs w:val="24"/>
        </w:rPr>
        <w:t>IoT</w:t>
      </w:r>
      <w:proofErr w:type="spellEnd"/>
      <w:r w:rsidRPr="00680B68">
        <w:rPr>
          <w:sz w:val="24"/>
          <w:szCs w:val="24"/>
        </w:rPr>
        <w:t xml:space="preserve">: Fomentar el aprendizaje de lenguajes y herramientas utilizadas en el desarrollo de software para sistemas </w:t>
      </w:r>
      <w:proofErr w:type="spellStart"/>
      <w:r w:rsidRPr="00680B68">
        <w:rPr>
          <w:sz w:val="24"/>
          <w:szCs w:val="24"/>
        </w:rPr>
        <w:t>IoT</w:t>
      </w:r>
      <w:proofErr w:type="spellEnd"/>
      <w:r w:rsidRPr="00680B68">
        <w:rPr>
          <w:sz w:val="24"/>
          <w:szCs w:val="24"/>
        </w:rPr>
        <w:t>.</w:t>
      </w:r>
    </w:p>
    <w:p w14:paraId="1B1B925E" w14:textId="77777777" w:rsidR="00680B68" w:rsidRPr="00680B68" w:rsidRDefault="00680B68" w:rsidP="00680B68">
      <w:pPr>
        <w:numPr>
          <w:ilvl w:val="0"/>
          <w:numId w:val="3"/>
        </w:numPr>
        <w:rPr>
          <w:sz w:val="24"/>
          <w:szCs w:val="24"/>
        </w:rPr>
      </w:pPr>
      <w:r w:rsidRPr="00680B68">
        <w:rPr>
          <w:b/>
          <w:bCs/>
          <w:sz w:val="24"/>
          <w:szCs w:val="24"/>
        </w:rPr>
        <w:t>Aprovechar la nube</w:t>
      </w:r>
      <w:r w:rsidRPr="00680B68">
        <w:rPr>
          <w:sz w:val="24"/>
          <w:szCs w:val="24"/>
        </w:rPr>
        <w:t xml:space="preserve">: Comprender cómo utilizar servicios en la nube para mejorar la escalabilidad y eficiencia de las aplicaciones </w:t>
      </w:r>
      <w:proofErr w:type="spellStart"/>
      <w:r w:rsidRPr="00680B68">
        <w:rPr>
          <w:sz w:val="24"/>
          <w:szCs w:val="24"/>
        </w:rPr>
        <w:t>IoT</w:t>
      </w:r>
      <w:proofErr w:type="spellEnd"/>
      <w:r w:rsidRPr="00680B68">
        <w:rPr>
          <w:sz w:val="24"/>
          <w:szCs w:val="24"/>
        </w:rPr>
        <w:t>.</w:t>
      </w:r>
    </w:p>
    <w:p w14:paraId="28A8C4FE" w14:textId="77777777" w:rsidR="00680B68" w:rsidRDefault="00680B68" w:rsidP="00680B68">
      <w:pPr>
        <w:rPr>
          <w:sz w:val="24"/>
          <w:szCs w:val="24"/>
        </w:rPr>
      </w:pPr>
    </w:p>
    <w:p w14:paraId="494BF532" w14:textId="77777777" w:rsidR="00680B68" w:rsidRPr="00680B68" w:rsidRDefault="00680B68" w:rsidP="00680B68">
      <w:pPr>
        <w:rPr>
          <w:sz w:val="24"/>
          <w:szCs w:val="24"/>
        </w:rPr>
      </w:pPr>
    </w:p>
    <w:p w14:paraId="0511AA73" w14:textId="549DD730" w:rsidR="003D3782" w:rsidRPr="00680B68" w:rsidRDefault="00441FE5" w:rsidP="00680B68">
      <w:pPr>
        <w:pStyle w:val="Ttulo1"/>
        <w:numPr>
          <w:ilvl w:val="0"/>
          <w:numId w:val="2"/>
        </w:numPr>
      </w:pPr>
      <w:bookmarkStart w:id="2" w:name="_Toc181519910"/>
      <w:r w:rsidRPr="00680B68">
        <w:t>I</w:t>
      </w:r>
      <w:r w:rsidR="005A364D" w:rsidRPr="00680B68">
        <w:t>ntroducción</w:t>
      </w:r>
      <w:bookmarkEnd w:id="2"/>
    </w:p>
    <w:p w14:paraId="5240919A" w14:textId="77777777" w:rsidR="005A364D" w:rsidRDefault="005A364D" w:rsidP="005A364D">
      <w:pPr>
        <w:spacing w:after="100"/>
        <w:ind w:left="360" w:firstLine="187"/>
        <w:rPr>
          <w:sz w:val="24"/>
          <w:szCs w:val="24"/>
        </w:rPr>
      </w:pPr>
      <w:r w:rsidRPr="005A364D">
        <w:rPr>
          <w:sz w:val="24"/>
          <w:szCs w:val="24"/>
        </w:rPr>
        <w:t>En un mundo cada vez más interconectado, la integración de las tecnologías de Internet de las cosas (</w:t>
      </w:r>
      <w:proofErr w:type="spellStart"/>
      <w:r w:rsidRPr="005A364D">
        <w:rPr>
          <w:sz w:val="24"/>
          <w:szCs w:val="24"/>
        </w:rPr>
        <w:t>IoT</w:t>
      </w:r>
      <w:proofErr w:type="spellEnd"/>
      <w:r w:rsidRPr="005A364D">
        <w:rPr>
          <w:sz w:val="24"/>
          <w:szCs w:val="24"/>
        </w:rPr>
        <w:t xml:space="preserve">) ha surgido como una fuerza fundamental que configura varios dominios, incluidos la planificación urbana, la atención médica y la logística. Estos sistemas permiten una comunicación fluida entre dispositivos, lo que genera oportunidades sin precedentes para la eficiencia y la innovación. Como componente fundamental, el software de </w:t>
      </w:r>
      <w:proofErr w:type="spellStart"/>
      <w:r w:rsidRPr="005A364D">
        <w:rPr>
          <w:sz w:val="24"/>
          <w:szCs w:val="24"/>
        </w:rPr>
        <w:t>IoT</w:t>
      </w:r>
      <w:proofErr w:type="spellEnd"/>
      <w:r w:rsidRPr="005A364D">
        <w:rPr>
          <w:sz w:val="24"/>
          <w:szCs w:val="24"/>
        </w:rPr>
        <w:t xml:space="preserve"> organiza las funcionalidades de los dispositivos conectados, lo que garantiza que se comuniquen de manera efectiva y respondan a las demandas de los usuarios. Este ecosistema de software no solo facilita la recopilación y el análisis de datos en tiempo real, sino que también respalda el desarrollo de aplicaciones inteligentes que mejoran la experiencia del usuario. Es importante destacar que el auge de los sistemas de </w:t>
      </w:r>
      <w:proofErr w:type="spellStart"/>
      <w:r w:rsidRPr="005A364D">
        <w:rPr>
          <w:sz w:val="24"/>
          <w:szCs w:val="24"/>
        </w:rPr>
        <w:t>IoT</w:t>
      </w:r>
      <w:proofErr w:type="spellEnd"/>
      <w:r w:rsidRPr="005A364D">
        <w:rPr>
          <w:sz w:val="24"/>
          <w:szCs w:val="24"/>
        </w:rPr>
        <w:t xml:space="preserve"> requiere un examen exhaustivo, ya que poseen el potencial de revolucionar los paradigmas operativos tradicionales y, al mismo tiempo, plantean desafíos relacionados con la seguridad, la interoperabilidad y las consideraciones éticas. En </w:t>
      </w:r>
      <w:r w:rsidRPr="005A364D">
        <w:rPr>
          <w:sz w:val="24"/>
          <w:szCs w:val="24"/>
        </w:rPr>
        <w:lastRenderedPageBreak/>
        <w:t xml:space="preserve">consecuencia, este estudio tiene como objetivo explorar las dimensiones multifacéticas del software de </w:t>
      </w:r>
      <w:proofErr w:type="spellStart"/>
      <w:r w:rsidRPr="005A364D">
        <w:rPr>
          <w:sz w:val="24"/>
          <w:szCs w:val="24"/>
        </w:rPr>
        <w:t>IoT</w:t>
      </w:r>
      <w:proofErr w:type="spellEnd"/>
      <w:r w:rsidRPr="005A364D">
        <w:rPr>
          <w:sz w:val="24"/>
          <w:szCs w:val="24"/>
        </w:rPr>
        <w:t>, ilustrando su impacto transformador y abordando los problemas apremiantes que acompañan su proliferación en la sociedad contemporánea.</w:t>
      </w:r>
    </w:p>
    <w:p w14:paraId="3A4A6C85" w14:textId="77777777" w:rsidR="005A364D" w:rsidRDefault="005A364D" w:rsidP="005A364D">
      <w:pPr>
        <w:spacing w:after="100"/>
        <w:ind w:left="360" w:firstLine="187"/>
        <w:rPr>
          <w:sz w:val="24"/>
          <w:szCs w:val="24"/>
        </w:rPr>
      </w:pPr>
    </w:p>
    <w:p w14:paraId="43E4A45C" w14:textId="4B3725D0" w:rsidR="003D3782" w:rsidRPr="005A364D" w:rsidRDefault="005A364D" w:rsidP="00680B68">
      <w:pPr>
        <w:pStyle w:val="Ttulo2"/>
        <w:ind w:firstLine="547"/>
      </w:pPr>
      <w:bookmarkStart w:id="3" w:name="_Toc181519911"/>
      <w:r w:rsidRPr="005A364D">
        <w:t xml:space="preserve">Descripción general de los sistemas </w:t>
      </w:r>
      <w:proofErr w:type="spellStart"/>
      <w:r w:rsidRPr="005A364D">
        <w:t>IoT</w:t>
      </w:r>
      <w:proofErr w:type="spellEnd"/>
      <w:r w:rsidRPr="005A364D">
        <w:t xml:space="preserve"> y su importancia en la tecnología moderna</w:t>
      </w:r>
      <w:bookmarkEnd w:id="3"/>
    </w:p>
    <w:p w14:paraId="35823BAF" w14:textId="7BCEA7F9" w:rsidR="003D3782" w:rsidRDefault="005A364D">
      <w:pPr>
        <w:spacing w:after="100"/>
        <w:ind w:left="720" w:firstLine="187"/>
        <w:rPr>
          <w:sz w:val="24"/>
          <w:szCs w:val="24"/>
        </w:rPr>
      </w:pPr>
      <w:r w:rsidRPr="005A364D">
        <w:rPr>
          <w:sz w:val="24"/>
          <w:szCs w:val="24"/>
        </w:rPr>
        <w:t>La proliferación de sistemas de Internet de las cosas (</w:t>
      </w:r>
      <w:proofErr w:type="spellStart"/>
      <w:r w:rsidRPr="005A364D">
        <w:rPr>
          <w:sz w:val="24"/>
          <w:szCs w:val="24"/>
        </w:rPr>
        <w:t>IoT</w:t>
      </w:r>
      <w:proofErr w:type="spellEnd"/>
      <w:r w:rsidRPr="005A364D">
        <w:rPr>
          <w:sz w:val="24"/>
          <w:szCs w:val="24"/>
        </w:rPr>
        <w:t xml:space="preserve">) ha transformado radicalmente el panorama de la tecnología moderna, permitiendo que una gran cantidad de dispositivos se comuniquen y colaboren sin problemas. Esta interconexión permite una mejor recopilación y análisis de datos, lo que impulsa la eficiencia en diversos sectores, como la atención médica, la fabricación y las ciudades inteligentes. Con miles de millones de dispositivos que se proyecta que estarán conectados en los próximos años, los sistemas de </w:t>
      </w:r>
      <w:proofErr w:type="spellStart"/>
      <w:r w:rsidRPr="005A364D">
        <w:rPr>
          <w:sz w:val="24"/>
          <w:szCs w:val="24"/>
        </w:rPr>
        <w:t>IoT</w:t>
      </w:r>
      <w:proofErr w:type="spellEnd"/>
      <w:r w:rsidRPr="005A364D">
        <w:rPr>
          <w:sz w:val="24"/>
          <w:szCs w:val="24"/>
        </w:rPr>
        <w:t xml:space="preserve"> sirven como infraestructura crítica que sustenta aplicaciones innovadoras, desde el monitoreo remoto en tiempo real hasta los sistemas domésticos automatizados. Estos avances contribuyen a mejorar los procesos de toma de decisiones, reducir los costos y aumentar la comodidad para los usuarios, lo que ilustra la importancia práctica de </w:t>
      </w:r>
      <w:proofErr w:type="spellStart"/>
      <w:r w:rsidRPr="005A364D">
        <w:rPr>
          <w:sz w:val="24"/>
          <w:szCs w:val="24"/>
        </w:rPr>
        <w:t>IoT</w:t>
      </w:r>
      <w:proofErr w:type="spellEnd"/>
      <w:r w:rsidRPr="005A364D">
        <w:rPr>
          <w:sz w:val="24"/>
          <w:szCs w:val="24"/>
        </w:rPr>
        <w:t xml:space="preserve"> en nuestra vida diaria. Además, la integración de los sistemas de </w:t>
      </w:r>
      <w:proofErr w:type="spellStart"/>
      <w:r w:rsidRPr="005A364D">
        <w:rPr>
          <w:sz w:val="24"/>
          <w:szCs w:val="24"/>
        </w:rPr>
        <w:t>IoT</w:t>
      </w:r>
      <w:proofErr w:type="spellEnd"/>
      <w:r w:rsidRPr="005A364D">
        <w:rPr>
          <w:sz w:val="24"/>
          <w:szCs w:val="24"/>
        </w:rPr>
        <w:t xml:space="preserve"> no se trata solo de conectividad; también requiere tecnologías sólidas para la gestión y seguridad de datos. A medida que los dispositivos intercambian información confidencial, la importancia de desarrollar protocolos de comunicación seguros y medidas de privacidad de datos se vuelve primordial. Las tecnologías de registro distribuido y los métodos de cifrado avanzados se utilizan cada vez más para garantizar la integridad de los datos y la protección contra amenazas cibernéticas maliciosas. Estos marcos de seguridad son cruciales para ganar la confianza de los consumidores, fomentar una adopción más amplia de las tecnologías de </w:t>
      </w:r>
      <w:proofErr w:type="spellStart"/>
      <w:r w:rsidRPr="005A364D">
        <w:rPr>
          <w:sz w:val="24"/>
          <w:szCs w:val="24"/>
        </w:rPr>
        <w:t>IoT</w:t>
      </w:r>
      <w:proofErr w:type="spellEnd"/>
      <w:r w:rsidRPr="005A364D">
        <w:rPr>
          <w:sz w:val="24"/>
          <w:szCs w:val="24"/>
        </w:rPr>
        <w:t xml:space="preserve"> y garantizar el cumplimiento de las normas regulatorias. En conclusión, el papel de los sistemas de </w:t>
      </w:r>
      <w:proofErr w:type="spellStart"/>
      <w:r w:rsidRPr="005A364D">
        <w:rPr>
          <w:sz w:val="24"/>
          <w:szCs w:val="24"/>
        </w:rPr>
        <w:t>IoT</w:t>
      </w:r>
      <w:proofErr w:type="spellEnd"/>
      <w:r w:rsidRPr="005A364D">
        <w:rPr>
          <w:sz w:val="24"/>
          <w:szCs w:val="24"/>
        </w:rPr>
        <w:t xml:space="preserve"> va más allá de la mera conectividad; están redefiniendo la forma en que interactuamos con la tecnología y entre nosotros. El potencial de las operaciones autónomas, el análisis predictivo y las experiencias de usuario mejoradas representa un avance significativo en las capacidades tecnológicas. A medida que las industrias continúan evolucionando y adaptándose a estas innovaciones, es imperativo comprender los desafíos y las oportunidades que presentan los sistemas de </w:t>
      </w:r>
      <w:proofErr w:type="spellStart"/>
      <w:r w:rsidRPr="005A364D">
        <w:rPr>
          <w:sz w:val="24"/>
          <w:szCs w:val="24"/>
        </w:rPr>
        <w:t>IoT</w:t>
      </w:r>
      <w:proofErr w:type="spellEnd"/>
      <w:r w:rsidRPr="005A364D">
        <w:rPr>
          <w:sz w:val="24"/>
          <w:szCs w:val="24"/>
        </w:rPr>
        <w:t>, asegurándose de que su implementación sea efectiva y beneficiosa para la sociedad en su conjunto.</w:t>
      </w:r>
    </w:p>
    <w:p w14:paraId="69207B4C" w14:textId="77777777" w:rsidR="00680B68" w:rsidRDefault="00680B68" w:rsidP="00680B68">
      <w:pPr>
        <w:spacing w:after="100"/>
        <w:rPr>
          <w:sz w:val="24"/>
          <w:szCs w:val="24"/>
        </w:rPr>
      </w:pPr>
    </w:p>
    <w:sdt>
      <w:sdtPr>
        <w:rPr>
          <w:lang w:val="es-ES"/>
        </w:rPr>
        <w:id w:val="1842813436"/>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407BCB26" w14:textId="0EF688D4" w:rsidR="00680B68" w:rsidRDefault="00680B68">
          <w:pPr>
            <w:pStyle w:val="TtuloTDC"/>
          </w:pPr>
          <w:r>
            <w:rPr>
              <w:lang w:val="es-ES"/>
            </w:rPr>
            <w:t>Contenido</w:t>
          </w:r>
        </w:p>
        <w:p w14:paraId="7B0229D6" w14:textId="70E5BAF1" w:rsidR="00680B68" w:rsidRDefault="00680B68">
          <w:pPr>
            <w:pStyle w:val="TDC1"/>
            <w:tabs>
              <w:tab w:val="right" w:leader="dot" w:pos="10456"/>
            </w:tabs>
            <w:rPr>
              <w:noProof/>
            </w:rPr>
          </w:pPr>
          <w:r>
            <w:fldChar w:fldCharType="begin"/>
          </w:r>
          <w:r>
            <w:instrText xml:space="preserve"> TOC \o "1-3" \h \z \u </w:instrText>
          </w:r>
          <w:r>
            <w:fldChar w:fldCharType="separate"/>
          </w:r>
          <w:hyperlink w:anchor="_Toc181519908" w:history="1">
            <w:r w:rsidRPr="00F9536B">
              <w:rPr>
                <w:rStyle w:val="Hipervnculo"/>
                <w:noProof/>
              </w:rPr>
              <w:t>Resumen Ejecutivo</w:t>
            </w:r>
            <w:r>
              <w:rPr>
                <w:noProof/>
                <w:webHidden/>
              </w:rPr>
              <w:tab/>
            </w:r>
            <w:r>
              <w:rPr>
                <w:noProof/>
                <w:webHidden/>
              </w:rPr>
              <w:fldChar w:fldCharType="begin"/>
            </w:r>
            <w:r>
              <w:rPr>
                <w:noProof/>
                <w:webHidden/>
              </w:rPr>
              <w:instrText xml:space="preserve"> PAGEREF _Toc181519908 \h </w:instrText>
            </w:r>
            <w:r>
              <w:rPr>
                <w:noProof/>
                <w:webHidden/>
              </w:rPr>
            </w:r>
            <w:r>
              <w:rPr>
                <w:noProof/>
                <w:webHidden/>
              </w:rPr>
              <w:fldChar w:fldCharType="separate"/>
            </w:r>
            <w:r>
              <w:rPr>
                <w:noProof/>
                <w:webHidden/>
              </w:rPr>
              <w:t>1</w:t>
            </w:r>
            <w:r>
              <w:rPr>
                <w:noProof/>
                <w:webHidden/>
              </w:rPr>
              <w:fldChar w:fldCharType="end"/>
            </w:r>
          </w:hyperlink>
        </w:p>
        <w:p w14:paraId="1D0BF0E1" w14:textId="37AE9ADF" w:rsidR="00680B68" w:rsidRDefault="00680B68">
          <w:pPr>
            <w:pStyle w:val="TDC1"/>
            <w:tabs>
              <w:tab w:val="right" w:leader="dot" w:pos="10456"/>
            </w:tabs>
            <w:rPr>
              <w:noProof/>
            </w:rPr>
          </w:pPr>
          <w:hyperlink w:anchor="_Toc181519909" w:history="1">
            <w:r w:rsidRPr="00F9536B">
              <w:rPr>
                <w:rStyle w:val="Hipervnculo"/>
                <w:noProof/>
              </w:rPr>
              <w:t>Objetivos</w:t>
            </w:r>
            <w:r>
              <w:rPr>
                <w:noProof/>
                <w:webHidden/>
              </w:rPr>
              <w:tab/>
            </w:r>
            <w:r>
              <w:rPr>
                <w:noProof/>
                <w:webHidden/>
              </w:rPr>
              <w:fldChar w:fldCharType="begin"/>
            </w:r>
            <w:r>
              <w:rPr>
                <w:noProof/>
                <w:webHidden/>
              </w:rPr>
              <w:instrText xml:space="preserve"> PAGEREF _Toc181519909 \h </w:instrText>
            </w:r>
            <w:r>
              <w:rPr>
                <w:noProof/>
                <w:webHidden/>
              </w:rPr>
            </w:r>
            <w:r>
              <w:rPr>
                <w:noProof/>
                <w:webHidden/>
              </w:rPr>
              <w:fldChar w:fldCharType="separate"/>
            </w:r>
            <w:r>
              <w:rPr>
                <w:noProof/>
                <w:webHidden/>
              </w:rPr>
              <w:t>1</w:t>
            </w:r>
            <w:r>
              <w:rPr>
                <w:noProof/>
                <w:webHidden/>
              </w:rPr>
              <w:fldChar w:fldCharType="end"/>
            </w:r>
          </w:hyperlink>
        </w:p>
        <w:p w14:paraId="6E249E35" w14:textId="074C30B0" w:rsidR="00680B68" w:rsidRDefault="00680B68">
          <w:pPr>
            <w:pStyle w:val="TDC1"/>
            <w:tabs>
              <w:tab w:val="left" w:pos="480"/>
              <w:tab w:val="right" w:leader="dot" w:pos="10456"/>
            </w:tabs>
            <w:rPr>
              <w:noProof/>
            </w:rPr>
          </w:pPr>
          <w:hyperlink w:anchor="_Toc181519910" w:history="1">
            <w:r w:rsidRPr="00F9536B">
              <w:rPr>
                <w:rStyle w:val="Hipervnculo"/>
                <w:noProof/>
              </w:rPr>
              <w:t>I.</w:t>
            </w:r>
            <w:r>
              <w:rPr>
                <w:noProof/>
              </w:rPr>
              <w:tab/>
            </w:r>
            <w:r w:rsidRPr="00F9536B">
              <w:rPr>
                <w:rStyle w:val="Hipervnculo"/>
                <w:noProof/>
              </w:rPr>
              <w:t>Introducción</w:t>
            </w:r>
            <w:r>
              <w:rPr>
                <w:noProof/>
                <w:webHidden/>
              </w:rPr>
              <w:tab/>
            </w:r>
            <w:r>
              <w:rPr>
                <w:noProof/>
                <w:webHidden/>
              </w:rPr>
              <w:fldChar w:fldCharType="begin"/>
            </w:r>
            <w:r>
              <w:rPr>
                <w:noProof/>
                <w:webHidden/>
              </w:rPr>
              <w:instrText xml:space="preserve"> PAGEREF _Toc181519910 \h </w:instrText>
            </w:r>
            <w:r>
              <w:rPr>
                <w:noProof/>
                <w:webHidden/>
              </w:rPr>
            </w:r>
            <w:r>
              <w:rPr>
                <w:noProof/>
                <w:webHidden/>
              </w:rPr>
              <w:fldChar w:fldCharType="separate"/>
            </w:r>
            <w:r>
              <w:rPr>
                <w:noProof/>
                <w:webHidden/>
              </w:rPr>
              <w:t>1</w:t>
            </w:r>
            <w:r>
              <w:rPr>
                <w:noProof/>
                <w:webHidden/>
              </w:rPr>
              <w:fldChar w:fldCharType="end"/>
            </w:r>
          </w:hyperlink>
        </w:p>
        <w:p w14:paraId="0DD6597C" w14:textId="5E725B56" w:rsidR="00680B68" w:rsidRDefault="00680B68">
          <w:pPr>
            <w:pStyle w:val="TDC2"/>
            <w:tabs>
              <w:tab w:val="right" w:leader="dot" w:pos="10456"/>
            </w:tabs>
            <w:rPr>
              <w:noProof/>
            </w:rPr>
          </w:pPr>
          <w:hyperlink w:anchor="_Toc181519911" w:history="1">
            <w:r w:rsidRPr="00F9536B">
              <w:rPr>
                <w:rStyle w:val="Hipervnculo"/>
                <w:noProof/>
              </w:rPr>
              <w:t>Descripción general de los sistemas IoT y su importancia en la tecnología moderna</w:t>
            </w:r>
            <w:r>
              <w:rPr>
                <w:noProof/>
                <w:webHidden/>
              </w:rPr>
              <w:tab/>
            </w:r>
            <w:r>
              <w:rPr>
                <w:noProof/>
                <w:webHidden/>
              </w:rPr>
              <w:fldChar w:fldCharType="begin"/>
            </w:r>
            <w:r>
              <w:rPr>
                <w:noProof/>
                <w:webHidden/>
              </w:rPr>
              <w:instrText xml:space="preserve"> PAGEREF _Toc181519911 \h </w:instrText>
            </w:r>
            <w:r>
              <w:rPr>
                <w:noProof/>
                <w:webHidden/>
              </w:rPr>
            </w:r>
            <w:r>
              <w:rPr>
                <w:noProof/>
                <w:webHidden/>
              </w:rPr>
              <w:fldChar w:fldCharType="separate"/>
            </w:r>
            <w:r>
              <w:rPr>
                <w:noProof/>
                <w:webHidden/>
              </w:rPr>
              <w:t>2</w:t>
            </w:r>
            <w:r>
              <w:rPr>
                <w:noProof/>
                <w:webHidden/>
              </w:rPr>
              <w:fldChar w:fldCharType="end"/>
            </w:r>
          </w:hyperlink>
        </w:p>
        <w:p w14:paraId="733391D5" w14:textId="70A4047E" w:rsidR="00680B68" w:rsidRDefault="00680B68">
          <w:pPr>
            <w:pStyle w:val="TDC1"/>
            <w:tabs>
              <w:tab w:val="left" w:pos="480"/>
              <w:tab w:val="right" w:leader="dot" w:pos="10456"/>
            </w:tabs>
            <w:rPr>
              <w:noProof/>
            </w:rPr>
          </w:pPr>
          <w:hyperlink w:anchor="_Toc181519912" w:history="1">
            <w:r w:rsidRPr="00F9536B">
              <w:rPr>
                <w:rStyle w:val="Hipervnculo"/>
                <w:noProof/>
              </w:rPr>
              <w:t>II.</w:t>
            </w:r>
            <w:r>
              <w:rPr>
                <w:noProof/>
              </w:rPr>
              <w:tab/>
            </w:r>
            <w:r w:rsidRPr="00F9536B">
              <w:rPr>
                <w:rStyle w:val="Hipervnculo"/>
                <w:noProof/>
              </w:rPr>
              <w:t>Arquitectura del software de IoT</w:t>
            </w:r>
            <w:r>
              <w:rPr>
                <w:noProof/>
                <w:webHidden/>
              </w:rPr>
              <w:tab/>
            </w:r>
            <w:r>
              <w:rPr>
                <w:noProof/>
                <w:webHidden/>
              </w:rPr>
              <w:fldChar w:fldCharType="begin"/>
            </w:r>
            <w:r>
              <w:rPr>
                <w:noProof/>
                <w:webHidden/>
              </w:rPr>
              <w:instrText xml:space="preserve"> PAGEREF _Toc181519912 \h </w:instrText>
            </w:r>
            <w:r>
              <w:rPr>
                <w:noProof/>
                <w:webHidden/>
              </w:rPr>
            </w:r>
            <w:r>
              <w:rPr>
                <w:noProof/>
                <w:webHidden/>
              </w:rPr>
              <w:fldChar w:fldCharType="separate"/>
            </w:r>
            <w:r>
              <w:rPr>
                <w:noProof/>
                <w:webHidden/>
              </w:rPr>
              <w:t>2</w:t>
            </w:r>
            <w:r>
              <w:rPr>
                <w:noProof/>
                <w:webHidden/>
              </w:rPr>
              <w:fldChar w:fldCharType="end"/>
            </w:r>
          </w:hyperlink>
        </w:p>
        <w:p w14:paraId="1C6E8387" w14:textId="2E5095BC" w:rsidR="00680B68" w:rsidRDefault="00680B68">
          <w:pPr>
            <w:pStyle w:val="TDC2"/>
            <w:tabs>
              <w:tab w:val="right" w:leader="dot" w:pos="10456"/>
            </w:tabs>
            <w:rPr>
              <w:noProof/>
            </w:rPr>
          </w:pPr>
          <w:hyperlink w:anchor="_Toc181519913" w:history="1">
            <w:r w:rsidRPr="00F9536B">
              <w:rPr>
                <w:rStyle w:val="Hipervnculo"/>
                <w:noProof/>
              </w:rPr>
              <w:t>Componentes y capas clave de la arquitectura del software de IoT</w:t>
            </w:r>
            <w:r>
              <w:rPr>
                <w:noProof/>
                <w:webHidden/>
              </w:rPr>
              <w:tab/>
            </w:r>
            <w:r>
              <w:rPr>
                <w:noProof/>
                <w:webHidden/>
              </w:rPr>
              <w:fldChar w:fldCharType="begin"/>
            </w:r>
            <w:r>
              <w:rPr>
                <w:noProof/>
                <w:webHidden/>
              </w:rPr>
              <w:instrText xml:space="preserve"> PAGEREF _Toc181519913 \h </w:instrText>
            </w:r>
            <w:r>
              <w:rPr>
                <w:noProof/>
                <w:webHidden/>
              </w:rPr>
            </w:r>
            <w:r>
              <w:rPr>
                <w:noProof/>
                <w:webHidden/>
              </w:rPr>
              <w:fldChar w:fldCharType="separate"/>
            </w:r>
            <w:r>
              <w:rPr>
                <w:noProof/>
                <w:webHidden/>
              </w:rPr>
              <w:t>2</w:t>
            </w:r>
            <w:r>
              <w:rPr>
                <w:noProof/>
                <w:webHidden/>
              </w:rPr>
              <w:fldChar w:fldCharType="end"/>
            </w:r>
          </w:hyperlink>
        </w:p>
        <w:p w14:paraId="56B8A24A" w14:textId="2D835D33" w:rsidR="00680B68" w:rsidRDefault="00680B68">
          <w:pPr>
            <w:pStyle w:val="TDC1"/>
            <w:tabs>
              <w:tab w:val="left" w:pos="720"/>
              <w:tab w:val="right" w:leader="dot" w:pos="10456"/>
            </w:tabs>
            <w:rPr>
              <w:noProof/>
            </w:rPr>
          </w:pPr>
          <w:hyperlink w:anchor="_Toc181519914" w:history="1">
            <w:r w:rsidRPr="00F9536B">
              <w:rPr>
                <w:rStyle w:val="Hipervnculo"/>
                <w:noProof/>
              </w:rPr>
              <w:t>III.</w:t>
            </w:r>
            <w:r>
              <w:rPr>
                <w:noProof/>
              </w:rPr>
              <w:tab/>
            </w:r>
            <w:r w:rsidRPr="00F9536B">
              <w:rPr>
                <w:rStyle w:val="Hipervnculo"/>
                <w:noProof/>
              </w:rPr>
              <w:t>Desafíos de seguridad en los sistemas IoT</w:t>
            </w:r>
            <w:r>
              <w:rPr>
                <w:noProof/>
                <w:webHidden/>
              </w:rPr>
              <w:tab/>
            </w:r>
            <w:r>
              <w:rPr>
                <w:noProof/>
                <w:webHidden/>
              </w:rPr>
              <w:fldChar w:fldCharType="begin"/>
            </w:r>
            <w:r>
              <w:rPr>
                <w:noProof/>
                <w:webHidden/>
              </w:rPr>
              <w:instrText xml:space="preserve"> PAGEREF _Toc181519914 \h </w:instrText>
            </w:r>
            <w:r>
              <w:rPr>
                <w:noProof/>
                <w:webHidden/>
              </w:rPr>
            </w:r>
            <w:r>
              <w:rPr>
                <w:noProof/>
                <w:webHidden/>
              </w:rPr>
              <w:fldChar w:fldCharType="separate"/>
            </w:r>
            <w:r>
              <w:rPr>
                <w:noProof/>
                <w:webHidden/>
              </w:rPr>
              <w:t>3</w:t>
            </w:r>
            <w:r>
              <w:rPr>
                <w:noProof/>
                <w:webHidden/>
              </w:rPr>
              <w:fldChar w:fldCharType="end"/>
            </w:r>
          </w:hyperlink>
        </w:p>
        <w:p w14:paraId="0436DF55" w14:textId="3F2E18D7" w:rsidR="00680B68" w:rsidRDefault="00680B68">
          <w:pPr>
            <w:pStyle w:val="TDC2"/>
            <w:tabs>
              <w:tab w:val="left" w:pos="720"/>
              <w:tab w:val="right" w:leader="dot" w:pos="10456"/>
            </w:tabs>
            <w:rPr>
              <w:noProof/>
            </w:rPr>
          </w:pPr>
          <w:hyperlink w:anchor="_Toc181519915" w:history="1">
            <w:r w:rsidRPr="00F9536B">
              <w:rPr>
                <w:rStyle w:val="Hipervnculo"/>
                <w:noProof/>
              </w:rPr>
              <w:t>A.</w:t>
            </w:r>
            <w:r>
              <w:rPr>
                <w:noProof/>
              </w:rPr>
              <w:tab/>
            </w:r>
            <w:r w:rsidRPr="00F9536B">
              <w:rPr>
                <w:rStyle w:val="Hipervnculo"/>
                <w:noProof/>
              </w:rPr>
              <w:t>Vulnerabilidades comunes y estrategias de mitigación</w:t>
            </w:r>
            <w:r>
              <w:rPr>
                <w:noProof/>
                <w:webHidden/>
              </w:rPr>
              <w:tab/>
            </w:r>
            <w:r>
              <w:rPr>
                <w:noProof/>
                <w:webHidden/>
              </w:rPr>
              <w:fldChar w:fldCharType="begin"/>
            </w:r>
            <w:r>
              <w:rPr>
                <w:noProof/>
                <w:webHidden/>
              </w:rPr>
              <w:instrText xml:space="preserve"> PAGEREF _Toc181519915 \h </w:instrText>
            </w:r>
            <w:r>
              <w:rPr>
                <w:noProof/>
                <w:webHidden/>
              </w:rPr>
            </w:r>
            <w:r>
              <w:rPr>
                <w:noProof/>
                <w:webHidden/>
              </w:rPr>
              <w:fldChar w:fldCharType="separate"/>
            </w:r>
            <w:r>
              <w:rPr>
                <w:noProof/>
                <w:webHidden/>
              </w:rPr>
              <w:t>3</w:t>
            </w:r>
            <w:r>
              <w:rPr>
                <w:noProof/>
                <w:webHidden/>
              </w:rPr>
              <w:fldChar w:fldCharType="end"/>
            </w:r>
          </w:hyperlink>
        </w:p>
        <w:p w14:paraId="48226950" w14:textId="229192B2" w:rsidR="00680B68" w:rsidRDefault="00680B68">
          <w:pPr>
            <w:pStyle w:val="TDC1"/>
            <w:tabs>
              <w:tab w:val="left" w:pos="480"/>
              <w:tab w:val="right" w:leader="dot" w:pos="10456"/>
            </w:tabs>
            <w:rPr>
              <w:noProof/>
            </w:rPr>
          </w:pPr>
          <w:hyperlink w:anchor="_Toc181519916" w:history="1">
            <w:r w:rsidRPr="00F9536B">
              <w:rPr>
                <w:rStyle w:val="Hipervnculo"/>
                <w:noProof/>
              </w:rPr>
              <w:t>IV.</w:t>
            </w:r>
            <w:r>
              <w:rPr>
                <w:noProof/>
              </w:rPr>
              <w:tab/>
            </w:r>
            <w:r w:rsidRPr="00F9536B">
              <w:rPr>
                <w:rStyle w:val="Hipervnculo"/>
                <w:noProof/>
              </w:rPr>
              <w:t>Conclusión</w:t>
            </w:r>
            <w:r>
              <w:rPr>
                <w:noProof/>
                <w:webHidden/>
              </w:rPr>
              <w:tab/>
            </w:r>
            <w:r>
              <w:rPr>
                <w:noProof/>
                <w:webHidden/>
              </w:rPr>
              <w:fldChar w:fldCharType="begin"/>
            </w:r>
            <w:r>
              <w:rPr>
                <w:noProof/>
                <w:webHidden/>
              </w:rPr>
              <w:instrText xml:space="preserve"> PAGEREF _Toc181519916 \h </w:instrText>
            </w:r>
            <w:r>
              <w:rPr>
                <w:noProof/>
                <w:webHidden/>
              </w:rPr>
            </w:r>
            <w:r>
              <w:rPr>
                <w:noProof/>
                <w:webHidden/>
              </w:rPr>
              <w:fldChar w:fldCharType="separate"/>
            </w:r>
            <w:r>
              <w:rPr>
                <w:noProof/>
                <w:webHidden/>
              </w:rPr>
              <w:t>3</w:t>
            </w:r>
            <w:r>
              <w:rPr>
                <w:noProof/>
                <w:webHidden/>
              </w:rPr>
              <w:fldChar w:fldCharType="end"/>
            </w:r>
          </w:hyperlink>
        </w:p>
        <w:p w14:paraId="6B2F0D0F" w14:textId="692C2228" w:rsidR="00680B68" w:rsidRDefault="00680B68">
          <w:pPr>
            <w:pStyle w:val="TDC2"/>
            <w:tabs>
              <w:tab w:val="right" w:leader="dot" w:pos="10456"/>
            </w:tabs>
            <w:rPr>
              <w:noProof/>
            </w:rPr>
          </w:pPr>
          <w:hyperlink w:anchor="_Toc181519917" w:history="1">
            <w:r w:rsidRPr="00F9536B">
              <w:rPr>
                <w:rStyle w:val="Hipervnculo"/>
                <w:noProof/>
              </w:rPr>
              <w:t>Tendencias futuras y evolución de los sistemas de software de IoT</w:t>
            </w:r>
            <w:r>
              <w:rPr>
                <w:noProof/>
                <w:webHidden/>
              </w:rPr>
              <w:tab/>
            </w:r>
            <w:r>
              <w:rPr>
                <w:noProof/>
                <w:webHidden/>
              </w:rPr>
              <w:fldChar w:fldCharType="begin"/>
            </w:r>
            <w:r>
              <w:rPr>
                <w:noProof/>
                <w:webHidden/>
              </w:rPr>
              <w:instrText xml:space="preserve"> PAGEREF _Toc181519917 \h </w:instrText>
            </w:r>
            <w:r>
              <w:rPr>
                <w:noProof/>
                <w:webHidden/>
              </w:rPr>
            </w:r>
            <w:r>
              <w:rPr>
                <w:noProof/>
                <w:webHidden/>
              </w:rPr>
              <w:fldChar w:fldCharType="separate"/>
            </w:r>
            <w:r>
              <w:rPr>
                <w:noProof/>
                <w:webHidden/>
              </w:rPr>
              <w:t>4</w:t>
            </w:r>
            <w:r>
              <w:rPr>
                <w:noProof/>
                <w:webHidden/>
              </w:rPr>
              <w:fldChar w:fldCharType="end"/>
            </w:r>
          </w:hyperlink>
        </w:p>
        <w:p w14:paraId="0714E0FA" w14:textId="27737684" w:rsidR="00680B68" w:rsidRDefault="00680B68">
          <w:pPr>
            <w:pStyle w:val="TDC1"/>
            <w:tabs>
              <w:tab w:val="right" w:leader="dot" w:pos="10456"/>
            </w:tabs>
            <w:rPr>
              <w:noProof/>
            </w:rPr>
          </w:pPr>
          <w:hyperlink w:anchor="_Toc181519918" w:history="1">
            <w:r w:rsidRPr="00F9536B">
              <w:rPr>
                <w:rStyle w:val="Hipervnculo"/>
                <w:noProof/>
              </w:rPr>
              <w:t>References</w:t>
            </w:r>
            <w:r>
              <w:rPr>
                <w:noProof/>
                <w:webHidden/>
              </w:rPr>
              <w:tab/>
            </w:r>
            <w:r>
              <w:rPr>
                <w:noProof/>
                <w:webHidden/>
              </w:rPr>
              <w:fldChar w:fldCharType="begin"/>
            </w:r>
            <w:r>
              <w:rPr>
                <w:noProof/>
                <w:webHidden/>
              </w:rPr>
              <w:instrText xml:space="preserve"> PAGEREF _Toc181519918 \h </w:instrText>
            </w:r>
            <w:r>
              <w:rPr>
                <w:noProof/>
                <w:webHidden/>
              </w:rPr>
            </w:r>
            <w:r>
              <w:rPr>
                <w:noProof/>
                <w:webHidden/>
              </w:rPr>
              <w:fldChar w:fldCharType="separate"/>
            </w:r>
            <w:r>
              <w:rPr>
                <w:noProof/>
                <w:webHidden/>
              </w:rPr>
              <w:t>5</w:t>
            </w:r>
            <w:r>
              <w:rPr>
                <w:noProof/>
                <w:webHidden/>
              </w:rPr>
              <w:fldChar w:fldCharType="end"/>
            </w:r>
          </w:hyperlink>
        </w:p>
        <w:p w14:paraId="682D4266" w14:textId="13967AED" w:rsidR="00680B68" w:rsidRDefault="00680B68">
          <w:r>
            <w:rPr>
              <w:b/>
              <w:bCs/>
              <w:lang w:val="es-ES"/>
            </w:rPr>
            <w:fldChar w:fldCharType="end"/>
          </w:r>
        </w:p>
      </w:sdtContent>
    </w:sdt>
    <w:p w14:paraId="5BA7CBA1" w14:textId="77777777" w:rsidR="00680B68" w:rsidRDefault="00680B68" w:rsidP="00680B68">
      <w:pPr>
        <w:spacing w:after="100"/>
        <w:rPr>
          <w:sz w:val="24"/>
          <w:szCs w:val="24"/>
        </w:rPr>
      </w:pPr>
    </w:p>
    <w:p w14:paraId="0EA07FF5" w14:textId="77777777" w:rsidR="00680B68" w:rsidRPr="005A364D" w:rsidRDefault="00680B68">
      <w:pPr>
        <w:spacing w:after="100"/>
        <w:ind w:left="720" w:firstLine="187"/>
      </w:pPr>
    </w:p>
    <w:p w14:paraId="60386F61" w14:textId="445695E5" w:rsidR="003D3782" w:rsidRPr="00680B68" w:rsidRDefault="005A364D" w:rsidP="00680B68">
      <w:pPr>
        <w:pStyle w:val="Ttulo1"/>
        <w:numPr>
          <w:ilvl w:val="0"/>
          <w:numId w:val="2"/>
        </w:numPr>
      </w:pPr>
      <w:bookmarkStart w:id="4" w:name="_Toc181519912"/>
      <w:r w:rsidRPr="00680B68">
        <w:lastRenderedPageBreak/>
        <w:t xml:space="preserve">Arquitectura del software de </w:t>
      </w:r>
      <w:proofErr w:type="spellStart"/>
      <w:r w:rsidRPr="00680B68">
        <w:t>IoT</w:t>
      </w:r>
      <w:bookmarkEnd w:id="4"/>
      <w:proofErr w:type="spellEnd"/>
    </w:p>
    <w:p w14:paraId="188D219A" w14:textId="77777777" w:rsidR="005A364D" w:rsidRDefault="005A364D" w:rsidP="005A364D">
      <w:pPr>
        <w:spacing w:after="100"/>
        <w:ind w:left="360" w:firstLine="187"/>
        <w:rPr>
          <w:sz w:val="24"/>
          <w:szCs w:val="24"/>
        </w:rPr>
      </w:pPr>
      <w:r w:rsidRPr="005A364D">
        <w:rPr>
          <w:sz w:val="24"/>
          <w:szCs w:val="24"/>
        </w:rPr>
        <w:t xml:space="preserve">Para gestionar eficazmente las complejidades inherentes a los ecosistemas de </w:t>
      </w:r>
      <w:proofErr w:type="spellStart"/>
      <w:r w:rsidRPr="005A364D">
        <w:rPr>
          <w:sz w:val="24"/>
          <w:szCs w:val="24"/>
        </w:rPr>
        <w:t>IoT</w:t>
      </w:r>
      <w:proofErr w:type="spellEnd"/>
      <w:r w:rsidRPr="005A364D">
        <w:rPr>
          <w:sz w:val="24"/>
          <w:szCs w:val="24"/>
        </w:rPr>
        <w:t xml:space="preserve">, la arquitectura del software de </w:t>
      </w:r>
      <w:proofErr w:type="spellStart"/>
      <w:r w:rsidRPr="005A364D">
        <w:rPr>
          <w:sz w:val="24"/>
          <w:szCs w:val="24"/>
        </w:rPr>
        <w:t>IoT</w:t>
      </w:r>
      <w:proofErr w:type="spellEnd"/>
      <w:r w:rsidRPr="005A364D">
        <w:rPr>
          <w:sz w:val="24"/>
          <w:szCs w:val="24"/>
        </w:rPr>
        <w:t xml:space="preserve"> debe abarcar múltiples capas que promuevan la comunicación y la interoperabilidad fluidas. En esencia, la arquitectura suele estar estructurada en capas distintas pero interrelacionadas: percepción, red y aplicación. La capa de percepción comprende los dispositivos físicos y sensores que recopilan datos del entorno, lo que es fundamental para los procesos de análisis y toma de decisiones en tiempo real. A continuación, la capa de red facilita la transmisión de datos a través de diversos protocolos de comunicación, lo que garantiza una conectividad fiable y la integridad de los datos. A continuación, la capa de aplicación procesa estos datos, ofreciendo interfaces y funcionalidades centradas en el usuario que mejoran la experiencia del usuario. En consecuencia, la integración de estas capas fomenta un ecosistema en el que los dispositivos no solo pueden transmitir información, sino también interactuar de forma inteligente. Una arquitectura tan robusta es fundamental para abordar las demandas de escalabilidad, seguridad y flexibilidad que son esenciales para el crecimiento y la evolución sostenidos de los sistemas de </w:t>
      </w:r>
      <w:proofErr w:type="spellStart"/>
      <w:r w:rsidRPr="005A364D">
        <w:rPr>
          <w:sz w:val="24"/>
          <w:szCs w:val="24"/>
        </w:rPr>
        <w:t>IoT</w:t>
      </w:r>
      <w:proofErr w:type="spellEnd"/>
      <w:r w:rsidRPr="005A364D">
        <w:rPr>
          <w:sz w:val="24"/>
          <w:szCs w:val="24"/>
        </w:rPr>
        <w:t xml:space="preserve"> en varios dominios.</w:t>
      </w:r>
    </w:p>
    <w:p w14:paraId="02A194F5" w14:textId="77777777" w:rsidR="005A364D" w:rsidRPr="005A364D" w:rsidRDefault="005A364D" w:rsidP="00680B68">
      <w:pPr>
        <w:pStyle w:val="Ttulo2"/>
        <w:ind w:firstLine="708"/>
      </w:pPr>
      <w:bookmarkStart w:id="5" w:name="_Toc181519913"/>
      <w:r w:rsidRPr="005A364D">
        <w:t xml:space="preserve">Componentes y capas clave de la arquitectura del software de </w:t>
      </w:r>
      <w:proofErr w:type="spellStart"/>
      <w:r w:rsidRPr="005A364D">
        <w:t>IoT</w:t>
      </w:r>
      <w:bookmarkEnd w:id="5"/>
      <w:proofErr w:type="spellEnd"/>
    </w:p>
    <w:p w14:paraId="0CD1043F" w14:textId="2611A5D1" w:rsidR="003D3782" w:rsidRDefault="005A364D">
      <w:pPr>
        <w:spacing w:after="100"/>
        <w:ind w:left="720" w:firstLine="187"/>
        <w:rPr>
          <w:sz w:val="24"/>
          <w:szCs w:val="24"/>
        </w:rPr>
      </w:pPr>
      <w:r w:rsidRPr="005A364D">
        <w:rPr>
          <w:sz w:val="24"/>
          <w:szCs w:val="24"/>
        </w:rPr>
        <w:t>En el núcleo de cualquier sistema eficaz de Internet de las cosas (</w:t>
      </w:r>
      <w:proofErr w:type="spellStart"/>
      <w:r w:rsidRPr="005A364D">
        <w:rPr>
          <w:sz w:val="24"/>
          <w:szCs w:val="24"/>
        </w:rPr>
        <w:t>IoT</w:t>
      </w:r>
      <w:proofErr w:type="spellEnd"/>
      <w:r w:rsidRPr="005A364D">
        <w:rPr>
          <w:sz w:val="24"/>
          <w:szCs w:val="24"/>
        </w:rPr>
        <w:t xml:space="preserve">) se encuentra una arquitectura de software estructurada que facilita la interacción fluida entre los distintos componentes. En el centro de esta arquitectura se encuentra la **capa de dispositivo**, que abarca los dispositivos físicos y sensores que generan datos. Esta capa actúa como base, permitiendo la recopilación y transmisión de datos a niveles de procesamiento superiores. A </w:t>
      </w:r>
      <w:proofErr w:type="gramStart"/>
      <w:r w:rsidRPr="005A364D">
        <w:rPr>
          <w:sz w:val="24"/>
          <w:szCs w:val="24"/>
        </w:rPr>
        <w:t>continuación</w:t>
      </w:r>
      <w:proofErr w:type="gramEnd"/>
      <w:r w:rsidRPr="005A364D">
        <w:rPr>
          <w:sz w:val="24"/>
          <w:szCs w:val="24"/>
        </w:rPr>
        <w:t xml:space="preserve"> se encuentra la **capa de red**, que es responsable de la transmisión de datos entre dispositivos y la nube o servidores locales. Utiliza varios protocolos como MQTT y </w:t>
      </w:r>
      <w:proofErr w:type="spellStart"/>
      <w:r w:rsidRPr="005A364D">
        <w:rPr>
          <w:sz w:val="24"/>
          <w:szCs w:val="24"/>
        </w:rPr>
        <w:t>CoAP</w:t>
      </w:r>
      <w:proofErr w:type="spellEnd"/>
      <w:r w:rsidRPr="005A364D">
        <w:rPr>
          <w:sz w:val="24"/>
          <w:szCs w:val="24"/>
        </w:rPr>
        <w:t xml:space="preserve"> para garantizar una comunicación eficiente y confiable. Por encima de esta se encuentra la **capa de aplicación**, donde los datos recopilados se procesan y analizan para obtener información útil. Esta capa es crucial para la interacción del usuario final, ya que a menudo presenta datos a través de interfaces fáciles de usar. La interacción entre estas capas no solo subraya la naturaleza jerárquica de la arquitectura de </w:t>
      </w:r>
      <w:proofErr w:type="spellStart"/>
      <w:r w:rsidRPr="005A364D">
        <w:rPr>
          <w:sz w:val="24"/>
          <w:szCs w:val="24"/>
        </w:rPr>
        <w:t>IoT</w:t>
      </w:r>
      <w:proofErr w:type="spellEnd"/>
      <w:r w:rsidRPr="005A364D">
        <w:rPr>
          <w:sz w:val="24"/>
          <w:szCs w:val="24"/>
        </w:rPr>
        <w:t>, sino que también destaca la importancia de la integración y la interoperabilidad para lograr un sistema cohesivo y funcional.</w:t>
      </w:r>
    </w:p>
    <w:p w14:paraId="19ED43F0" w14:textId="77777777" w:rsidR="00680B68" w:rsidRPr="005A364D" w:rsidRDefault="00680B68">
      <w:pPr>
        <w:spacing w:after="100"/>
        <w:ind w:left="720" w:firstLine="187"/>
      </w:pPr>
    </w:p>
    <w:p w14:paraId="499C9D62" w14:textId="6473363E" w:rsidR="003D3782" w:rsidRPr="00680B68" w:rsidRDefault="005A364D" w:rsidP="00680B68">
      <w:pPr>
        <w:pStyle w:val="Ttulo1"/>
        <w:numPr>
          <w:ilvl w:val="0"/>
          <w:numId w:val="2"/>
        </w:numPr>
      </w:pPr>
      <w:bookmarkStart w:id="6" w:name="_Toc181519914"/>
      <w:r w:rsidRPr="00680B68">
        <w:t xml:space="preserve">Desafíos de seguridad en los sistemas </w:t>
      </w:r>
      <w:proofErr w:type="spellStart"/>
      <w:r w:rsidRPr="00680B68">
        <w:t>IoT</w:t>
      </w:r>
      <w:bookmarkEnd w:id="6"/>
      <w:proofErr w:type="spellEnd"/>
    </w:p>
    <w:p w14:paraId="184E90CB" w14:textId="0B572563" w:rsidR="003D3782" w:rsidRPr="005A364D" w:rsidRDefault="005A364D">
      <w:pPr>
        <w:spacing w:after="100"/>
        <w:ind w:left="360" w:firstLine="187"/>
      </w:pPr>
      <w:r w:rsidRPr="005A364D">
        <w:rPr>
          <w:sz w:val="24"/>
          <w:szCs w:val="24"/>
        </w:rPr>
        <w:t>A medida que la proliferación de dispositivos de Internet de las cosas (</w:t>
      </w:r>
      <w:proofErr w:type="spellStart"/>
      <w:r w:rsidRPr="005A364D">
        <w:rPr>
          <w:sz w:val="24"/>
          <w:szCs w:val="24"/>
        </w:rPr>
        <w:t>IoT</w:t>
      </w:r>
      <w:proofErr w:type="spellEnd"/>
      <w:r w:rsidRPr="005A364D">
        <w:rPr>
          <w:sz w:val="24"/>
          <w:szCs w:val="24"/>
        </w:rPr>
        <w:t xml:space="preserve">) continúa acelerándose, el panorama de seguridad asociado con estos sistemas se vuelve cada vez más complejo y peligroso. Las vulnerabilidades inherentes al diseño y la implementación de dispositivos de </w:t>
      </w:r>
      <w:proofErr w:type="spellStart"/>
      <w:r w:rsidRPr="005A364D">
        <w:rPr>
          <w:sz w:val="24"/>
          <w:szCs w:val="24"/>
        </w:rPr>
        <w:t>IoT</w:t>
      </w:r>
      <w:proofErr w:type="spellEnd"/>
      <w:r w:rsidRPr="005A364D">
        <w:rPr>
          <w:sz w:val="24"/>
          <w:szCs w:val="24"/>
        </w:rPr>
        <w:t xml:space="preserve"> con frecuencia conducen a riesgos sustanciales, incluidos el acceso no autorizado, las violaciones de datos e incluso la posibilidad de ciberataques a gran escala. Cada dispositivo conectado representa un punto de entrada para actores maliciosos, que pueden explotar debilidades como el cifrado inadecuado, las contraseñas predeterminadas y la falta de actualizaciones de software consistentes. La naturaleza descentralizada de las redes de </w:t>
      </w:r>
      <w:proofErr w:type="spellStart"/>
      <w:r w:rsidRPr="005A364D">
        <w:rPr>
          <w:sz w:val="24"/>
          <w:szCs w:val="24"/>
        </w:rPr>
        <w:t>IoT</w:t>
      </w:r>
      <w:proofErr w:type="spellEnd"/>
      <w:r w:rsidRPr="005A364D">
        <w:rPr>
          <w:sz w:val="24"/>
          <w:szCs w:val="24"/>
        </w:rPr>
        <w:t xml:space="preserve"> complica la implementación de protocolos de seguridad estandarizados, lo que a menudo da como resultado posturas de seguridad heterogéneas y fragmentadas. Esta fragmentación no solo obstaculiza la gestión eficaz de riesgos, sino que también impide el desarrollo de marcos regulatorios integrales capaces de abordar los desafíos únicos que plantean los ecosistemas de </w:t>
      </w:r>
      <w:proofErr w:type="spellStart"/>
      <w:r w:rsidRPr="005A364D">
        <w:rPr>
          <w:sz w:val="24"/>
          <w:szCs w:val="24"/>
        </w:rPr>
        <w:t>IoT</w:t>
      </w:r>
      <w:proofErr w:type="spellEnd"/>
      <w:r w:rsidRPr="005A364D">
        <w:rPr>
          <w:sz w:val="24"/>
          <w:szCs w:val="24"/>
        </w:rPr>
        <w:t xml:space="preserve">. A medida que las organizaciones dependen cada vez más de estos dispositivos interconectados, ha surgido una necesidad apremiante de soluciones de seguridad innovadoras y esfuerzos colaborativos para mejorar la resiliencia general de los sistemas de </w:t>
      </w:r>
      <w:proofErr w:type="spellStart"/>
      <w:r w:rsidRPr="005A364D">
        <w:rPr>
          <w:sz w:val="24"/>
          <w:szCs w:val="24"/>
        </w:rPr>
        <w:t>IoT</w:t>
      </w:r>
      <w:proofErr w:type="spellEnd"/>
      <w:r w:rsidRPr="005A364D">
        <w:rPr>
          <w:sz w:val="24"/>
          <w:szCs w:val="24"/>
        </w:rPr>
        <w:t xml:space="preserve"> frente a las amenazas en evolución.</w:t>
      </w:r>
    </w:p>
    <w:p w14:paraId="19158D92" w14:textId="39E74E4E" w:rsidR="003D3782" w:rsidRPr="00680B68" w:rsidRDefault="005A364D" w:rsidP="00680B68">
      <w:pPr>
        <w:pStyle w:val="Ttulo2"/>
        <w:numPr>
          <w:ilvl w:val="1"/>
          <w:numId w:val="2"/>
        </w:numPr>
      </w:pPr>
      <w:bookmarkStart w:id="7" w:name="_Toc181519915"/>
      <w:r w:rsidRPr="00680B68">
        <w:t>Vulnerabilidades comunes y estrategias de mitigación</w:t>
      </w:r>
      <w:bookmarkEnd w:id="7"/>
    </w:p>
    <w:p w14:paraId="6AE4DB00" w14:textId="0E87888C" w:rsidR="003D3782" w:rsidRDefault="005A364D">
      <w:pPr>
        <w:spacing w:after="100"/>
        <w:ind w:left="720" w:firstLine="187"/>
        <w:rPr>
          <w:sz w:val="24"/>
          <w:szCs w:val="24"/>
        </w:rPr>
      </w:pPr>
      <w:r w:rsidRPr="005A364D">
        <w:rPr>
          <w:sz w:val="24"/>
          <w:szCs w:val="24"/>
        </w:rPr>
        <w:lastRenderedPageBreak/>
        <w:t xml:space="preserve">Entre los innumerables desafíos que plantean los sistemas de </w:t>
      </w:r>
      <w:proofErr w:type="spellStart"/>
      <w:r w:rsidRPr="005A364D">
        <w:rPr>
          <w:sz w:val="24"/>
          <w:szCs w:val="24"/>
        </w:rPr>
        <w:t>IoT</w:t>
      </w:r>
      <w:proofErr w:type="spellEnd"/>
      <w:r w:rsidRPr="005A364D">
        <w:rPr>
          <w:sz w:val="24"/>
          <w:szCs w:val="24"/>
        </w:rPr>
        <w:t xml:space="preserve">, las vulnerabilidades suelen derivar de protocolos de seguridad insuficientes, software obsoleto y mecanismos de autenticación de usuarios inadecuados. Estas debilidades pueden ser explotadas por actores maliciosos para obtener acceso no autorizado o interrumpir servicios esenciales, lo que resalta la necesidad crítica de estrategias de mitigación integrales. Un enfoque de múltiples capas que incluya actualizaciones periódicas de software, estándares de cifrado sólidos y controles de acceso estrictos puede mejorar significativamente la resiliencia de los ecosistemas de </w:t>
      </w:r>
      <w:proofErr w:type="spellStart"/>
      <w:r w:rsidRPr="005A364D">
        <w:rPr>
          <w:sz w:val="24"/>
          <w:szCs w:val="24"/>
        </w:rPr>
        <w:t>IoT</w:t>
      </w:r>
      <w:proofErr w:type="spellEnd"/>
      <w:r w:rsidRPr="005A364D">
        <w:rPr>
          <w:sz w:val="24"/>
          <w:szCs w:val="24"/>
        </w:rPr>
        <w:t xml:space="preserve">. Además, la implementación de medidas de autenticación de dispositivos y el establecimiento de un protocolo claro para la respuesta a incidentes pueden proteger los datos confidenciales contra posibles infracciones. Educar a las partes interesadas sobre las prácticas seguras también desempeña un papel fundamental; los usuarios deben comprender la importancia de cambiar las contraseñas predeterminadas y reconocer los intentos de phishing. Al abordar rigurosamente estas vulnerabilidades a través de medios técnicos e iniciativas de concientización de los usuarios, las organizaciones pueden promover un entorno más seguro, potenciando así el potencial de las tecnologías de </w:t>
      </w:r>
      <w:proofErr w:type="spellStart"/>
      <w:r w:rsidRPr="005A364D">
        <w:rPr>
          <w:sz w:val="24"/>
          <w:szCs w:val="24"/>
        </w:rPr>
        <w:t>IoT</w:t>
      </w:r>
      <w:proofErr w:type="spellEnd"/>
      <w:r w:rsidRPr="005A364D">
        <w:rPr>
          <w:sz w:val="24"/>
          <w:szCs w:val="24"/>
        </w:rPr>
        <w:t xml:space="preserve"> y minimizando los riesgos asociados con su implementación.</w:t>
      </w:r>
    </w:p>
    <w:p w14:paraId="47C6D576" w14:textId="77777777" w:rsidR="00680B68" w:rsidRPr="005A364D" w:rsidRDefault="00680B68">
      <w:pPr>
        <w:spacing w:after="100"/>
        <w:ind w:left="720" w:firstLine="187"/>
      </w:pPr>
    </w:p>
    <w:p w14:paraId="68B27B58" w14:textId="64D3A03C" w:rsidR="003D3782" w:rsidRPr="00680B68" w:rsidRDefault="005A364D" w:rsidP="00680B68">
      <w:pPr>
        <w:pStyle w:val="Ttulo1"/>
        <w:numPr>
          <w:ilvl w:val="0"/>
          <w:numId w:val="2"/>
        </w:numPr>
      </w:pPr>
      <w:bookmarkStart w:id="8" w:name="_Toc181519916"/>
      <w:r w:rsidRPr="00680B68">
        <w:t>Conclusión</w:t>
      </w:r>
      <w:bookmarkEnd w:id="8"/>
    </w:p>
    <w:p w14:paraId="0E2A92C8" w14:textId="77777777" w:rsidR="005A364D" w:rsidRDefault="005A364D" w:rsidP="005A364D">
      <w:pPr>
        <w:spacing w:after="100"/>
        <w:ind w:left="360" w:firstLine="187"/>
        <w:rPr>
          <w:sz w:val="24"/>
          <w:szCs w:val="24"/>
        </w:rPr>
      </w:pPr>
      <w:r w:rsidRPr="005A364D">
        <w:rPr>
          <w:sz w:val="24"/>
          <w:szCs w:val="24"/>
        </w:rPr>
        <w:t xml:space="preserve">En resumen, la exploración de los sistemas de </w:t>
      </w:r>
      <w:proofErr w:type="spellStart"/>
      <w:r w:rsidRPr="005A364D">
        <w:rPr>
          <w:sz w:val="24"/>
          <w:szCs w:val="24"/>
        </w:rPr>
        <w:t>IoT</w:t>
      </w:r>
      <w:proofErr w:type="spellEnd"/>
      <w:r w:rsidRPr="005A364D">
        <w:rPr>
          <w:sz w:val="24"/>
          <w:szCs w:val="24"/>
        </w:rPr>
        <w:t xml:space="preserve"> (Internet de las cosas) revela su potencial transformador en diversos sectores, alterando fundamentalmente la forma en que se recopilan, procesan y utilizan los datos. La convergencia de los avances de software con el hardware de </w:t>
      </w:r>
      <w:proofErr w:type="spellStart"/>
      <w:r w:rsidRPr="005A364D">
        <w:rPr>
          <w:sz w:val="24"/>
          <w:szCs w:val="24"/>
        </w:rPr>
        <w:t>IoT</w:t>
      </w:r>
      <w:proofErr w:type="spellEnd"/>
      <w:r w:rsidRPr="005A364D">
        <w:rPr>
          <w:sz w:val="24"/>
          <w:szCs w:val="24"/>
        </w:rPr>
        <w:t xml:space="preserve"> ha facilitado niveles sin precedentes de conectividad y automatización, impulsando una mayor eficiencia e innovación. A medida que las empresas adoptan estos sistemas, se enfrentan a una gran cantidad de desafíos, como la seguridad de los datos y la interoperabilidad, que requieren soluciones sólidas y una planificación estratégica. Además, las consideraciones éticas en torno a la privacidad del usuario y la propiedad de los datos surgen como cuestiones críticas que exigen una gobernanza proactiva. En última instancia, abordar estas complejidades será fundamental para desbloquear todos los beneficios de los sistemas de </w:t>
      </w:r>
      <w:proofErr w:type="spellStart"/>
      <w:r w:rsidRPr="005A364D">
        <w:rPr>
          <w:sz w:val="24"/>
          <w:szCs w:val="24"/>
        </w:rPr>
        <w:t>IoT</w:t>
      </w:r>
      <w:proofErr w:type="spellEnd"/>
      <w:r w:rsidRPr="005A364D">
        <w:rPr>
          <w:sz w:val="24"/>
          <w:szCs w:val="24"/>
        </w:rPr>
        <w:t xml:space="preserve">, posicionándolos como componentes vitales de los panoramas tecnológicos contemporáneos. Este discurso subraya la necesidad de una investigación y un desarrollo continuos, que no solo mejorarán las capacidades del sistema, sino que también garantizarán una implementación responsable, fomentando un futuro en el que los sistemas de </w:t>
      </w:r>
      <w:proofErr w:type="spellStart"/>
      <w:r w:rsidRPr="005A364D">
        <w:rPr>
          <w:sz w:val="24"/>
          <w:szCs w:val="24"/>
        </w:rPr>
        <w:t>IoT</w:t>
      </w:r>
      <w:proofErr w:type="spellEnd"/>
      <w:r w:rsidRPr="005A364D">
        <w:rPr>
          <w:sz w:val="24"/>
          <w:szCs w:val="24"/>
        </w:rPr>
        <w:t xml:space="preserve"> contribuyan positivamente a la sociedad al tiempo que abordan los desafíos inherentes.</w:t>
      </w:r>
    </w:p>
    <w:p w14:paraId="59F0C75B" w14:textId="77777777" w:rsidR="005A364D" w:rsidRPr="00441FE5" w:rsidRDefault="005A364D" w:rsidP="00680B68">
      <w:pPr>
        <w:pStyle w:val="Ttulo2"/>
        <w:ind w:firstLine="547"/>
      </w:pPr>
      <w:bookmarkStart w:id="9" w:name="_Toc181519917"/>
      <w:r w:rsidRPr="00441FE5">
        <w:t xml:space="preserve">Tendencias futuras y evolución de los sistemas de software de </w:t>
      </w:r>
      <w:proofErr w:type="spellStart"/>
      <w:r w:rsidRPr="00441FE5">
        <w:t>IoT</w:t>
      </w:r>
      <w:bookmarkEnd w:id="9"/>
      <w:proofErr w:type="spellEnd"/>
    </w:p>
    <w:p w14:paraId="4BF475AA" w14:textId="584BB0CA" w:rsidR="003D3782" w:rsidRPr="005A364D" w:rsidRDefault="005A364D">
      <w:pPr>
        <w:spacing w:after="100"/>
        <w:ind w:left="720" w:firstLine="187"/>
      </w:pPr>
      <w:r w:rsidRPr="005A364D">
        <w:rPr>
          <w:sz w:val="24"/>
          <w:szCs w:val="24"/>
        </w:rPr>
        <w:t>A medida que el panorama de la Internet de las cosas (</w:t>
      </w:r>
      <w:proofErr w:type="spellStart"/>
      <w:r w:rsidRPr="005A364D">
        <w:rPr>
          <w:sz w:val="24"/>
          <w:szCs w:val="24"/>
        </w:rPr>
        <w:t>IoT</w:t>
      </w:r>
      <w:proofErr w:type="spellEnd"/>
      <w:r w:rsidRPr="005A364D">
        <w:rPr>
          <w:sz w:val="24"/>
          <w:szCs w:val="24"/>
        </w:rPr>
        <w:t xml:space="preserve">) continúa evolucionando, también lo hace el software que sustenta estos sistemas, lo que genera tendencias importantes que darán forma a su trayectoria futura. Una tendencia destacada es la creciente incorporación de capacidades de inteligencia artificial (IA) y aprendizaje automático (ML) dentro del software de </w:t>
      </w:r>
      <w:proofErr w:type="spellStart"/>
      <w:r w:rsidRPr="005A364D">
        <w:rPr>
          <w:sz w:val="24"/>
          <w:szCs w:val="24"/>
        </w:rPr>
        <w:t>IoT</w:t>
      </w:r>
      <w:proofErr w:type="spellEnd"/>
      <w:r w:rsidRPr="005A364D">
        <w:rPr>
          <w:sz w:val="24"/>
          <w:szCs w:val="24"/>
        </w:rPr>
        <w:t xml:space="preserve">. Al permitir que los dispositivos aprendan de los datos y adapten sus operaciones en consecuencia, estas tecnologías mejoran no solo la eficiencia sino también el mantenimiento predictivo, lo que puede prevenir fallas del sistema y reducir el tiempo de inactividad. Además, el auge de la informática de borde está transformando la forma en que se procesan y analizan los datos, lo que permite la toma de decisiones en tiempo real más cerca del dispositivo en sí, aliviando así los problemas de ancho de banda y mejorando la capacidad de respuesta. Sin embargo, con estos avances surgen desafíos, particularmente en el ámbito de la seguridad y la privacidad de los datos, que requieren protocolos sólidos para salvaguardar la información del usuario. En general, la evolución continua de los sistemas de software de </w:t>
      </w:r>
      <w:proofErr w:type="spellStart"/>
      <w:r w:rsidRPr="005A364D">
        <w:rPr>
          <w:sz w:val="24"/>
          <w:szCs w:val="24"/>
        </w:rPr>
        <w:t>IoT</w:t>
      </w:r>
      <w:proofErr w:type="spellEnd"/>
      <w:r w:rsidRPr="005A364D">
        <w:rPr>
          <w:sz w:val="24"/>
          <w:szCs w:val="24"/>
        </w:rPr>
        <w:t>, informada por estas tendencias, promete redefinir la conectividad y la automatización en varios sectores.</w:t>
      </w:r>
    </w:p>
    <w:sectPr w:rsidR="003D3782" w:rsidRPr="005A364D">
      <w:headerReference w:type="default" r:id="rId8"/>
      <w:footerReference w:type="default" r:id="rId9"/>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C224F4" w14:textId="77777777" w:rsidR="00C62DF7" w:rsidRDefault="00C62DF7" w:rsidP="00680B68">
      <w:r>
        <w:separator/>
      </w:r>
    </w:p>
  </w:endnote>
  <w:endnote w:type="continuationSeparator" w:id="0">
    <w:p w14:paraId="4AD38F35" w14:textId="77777777" w:rsidR="00C62DF7" w:rsidRDefault="00C62DF7" w:rsidP="00680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14769771"/>
      <w:docPartObj>
        <w:docPartGallery w:val="Page Numbers (Bottom of Page)"/>
        <w:docPartUnique/>
      </w:docPartObj>
    </w:sdtPr>
    <w:sdtContent>
      <w:p w14:paraId="225AB345" w14:textId="4C9D9E82" w:rsidR="00680B68" w:rsidRDefault="00680B68">
        <w:pPr>
          <w:pStyle w:val="Piedepgina"/>
          <w:jc w:val="right"/>
        </w:pPr>
        <w:r>
          <w:fldChar w:fldCharType="begin"/>
        </w:r>
        <w:r>
          <w:instrText>PAGE   \* MERGEFORMAT</w:instrText>
        </w:r>
        <w:r>
          <w:fldChar w:fldCharType="separate"/>
        </w:r>
        <w:r>
          <w:rPr>
            <w:lang w:val="es-ES"/>
          </w:rPr>
          <w:t>2</w:t>
        </w:r>
        <w:r>
          <w:fldChar w:fldCharType="end"/>
        </w:r>
      </w:p>
    </w:sdtContent>
  </w:sdt>
  <w:p w14:paraId="2AE393C1" w14:textId="77777777" w:rsidR="00680B68" w:rsidRDefault="00680B6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4BEF2A" w14:textId="77777777" w:rsidR="00C62DF7" w:rsidRDefault="00C62DF7" w:rsidP="00680B68">
      <w:r>
        <w:separator/>
      </w:r>
    </w:p>
  </w:footnote>
  <w:footnote w:type="continuationSeparator" w:id="0">
    <w:p w14:paraId="7069E1B6" w14:textId="77777777" w:rsidR="00C62DF7" w:rsidRDefault="00C62DF7" w:rsidP="00680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6642BC" w14:textId="51C98BC9" w:rsidR="00680B68" w:rsidRDefault="00680B68">
    <w:pPr>
      <w:pStyle w:val="Encabezado"/>
      <w:rPr>
        <w:lang w:val="es-MX"/>
      </w:rPr>
    </w:pPr>
    <w:r>
      <w:rPr>
        <w:lang w:val="es-MX"/>
      </w:rPr>
      <w:t>Arquitectura de Computadores y Ensambladores 1</w:t>
    </w:r>
  </w:p>
  <w:p w14:paraId="1403B2C0" w14:textId="6CE69F84" w:rsidR="00680B68" w:rsidRDefault="00680B68">
    <w:pPr>
      <w:pStyle w:val="Encabezado"/>
      <w:rPr>
        <w:lang w:val="es-MX"/>
      </w:rPr>
    </w:pPr>
    <w:r>
      <w:rPr>
        <w:lang w:val="es-MX"/>
      </w:rPr>
      <w:t>Laboratorio</w:t>
    </w:r>
  </w:p>
  <w:p w14:paraId="3791C12E" w14:textId="056D3394" w:rsidR="00680B68" w:rsidRDefault="00680B68">
    <w:pPr>
      <w:pStyle w:val="Encabezado"/>
      <w:rPr>
        <w:lang w:val="es-MX"/>
      </w:rPr>
    </w:pPr>
    <w:r>
      <w:rPr>
        <w:lang w:val="es-MX"/>
      </w:rPr>
      <w:t>S.8</w:t>
    </w:r>
  </w:p>
  <w:p w14:paraId="10A61A0E" w14:textId="77777777" w:rsidR="00680B68" w:rsidRDefault="00680B68">
    <w:pPr>
      <w:pStyle w:val="Encabezado"/>
      <w:rPr>
        <w:lang w:val="es-MX"/>
      </w:rPr>
    </w:pPr>
  </w:p>
  <w:p w14:paraId="3C38C28B" w14:textId="77777777" w:rsidR="00680B68" w:rsidRPr="00680B68" w:rsidRDefault="00680B68">
    <w:pPr>
      <w:pStyle w:val="Encabezado"/>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627F3B"/>
    <w:multiLevelType w:val="hybridMultilevel"/>
    <w:tmpl w:val="7ACC50A0"/>
    <w:lvl w:ilvl="0" w:tplc="7D26ABCE">
      <w:start w:val="1"/>
      <w:numFmt w:val="bullet"/>
      <w:lvlText w:val="●"/>
      <w:lvlJc w:val="left"/>
      <w:pPr>
        <w:ind w:left="720" w:hanging="360"/>
      </w:pPr>
    </w:lvl>
    <w:lvl w:ilvl="1" w:tplc="9DEAC4F6">
      <w:start w:val="1"/>
      <w:numFmt w:val="bullet"/>
      <w:lvlText w:val="○"/>
      <w:lvlJc w:val="left"/>
      <w:pPr>
        <w:ind w:left="1440" w:hanging="360"/>
      </w:pPr>
    </w:lvl>
    <w:lvl w:ilvl="2" w:tplc="CC64944C">
      <w:start w:val="1"/>
      <w:numFmt w:val="bullet"/>
      <w:lvlText w:val="■"/>
      <w:lvlJc w:val="left"/>
      <w:pPr>
        <w:ind w:left="2160" w:hanging="360"/>
      </w:pPr>
    </w:lvl>
    <w:lvl w:ilvl="3" w:tplc="8A58C41C">
      <w:start w:val="1"/>
      <w:numFmt w:val="bullet"/>
      <w:lvlText w:val="●"/>
      <w:lvlJc w:val="left"/>
      <w:pPr>
        <w:ind w:left="2880" w:hanging="360"/>
      </w:pPr>
    </w:lvl>
    <w:lvl w:ilvl="4" w:tplc="EAFA00E2">
      <w:start w:val="1"/>
      <w:numFmt w:val="bullet"/>
      <w:lvlText w:val="○"/>
      <w:lvlJc w:val="left"/>
      <w:pPr>
        <w:ind w:left="3600" w:hanging="360"/>
      </w:pPr>
    </w:lvl>
    <w:lvl w:ilvl="5" w:tplc="24DEE0F0">
      <w:start w:val="1"/>
      <w:numFmt w:val="bullet"/>
      <w:lvlText w:val="■"/>
      <w:lvlJc w:val="left"/>
      <w:pPr>
        <w:ind w:left="4320" w:hanging="360"/>
      </w:pPr>
    </w:lvl>
    <w:lvl w:ilvl="6" w:tplc="D7649218">
      <w:start w:val="1"/>
      <w:numFmt w:val="bullet"/>
      <w:lvlText w:val="●"/>
      <w:lvlJc w:val="left"/>
      <w:pPr>
        <w:ind w:left="5040" w:hanging="360"/>
      </w:pPr>
    </w:lvl>
    <w:lvl w:ilvl="7" w:tplc="17628844">
      <w:start w:val="1"/>
      <w:numFmt w:val="bullet"/>
      <w:lvlText w:val="●"/>
      <w:lvlJc w:val="left"/>
      <w:pPr>
        <w:ind w:left="5760" w:hanging="360"/>
      </w:pPr>
    </w:lvl>
    <w:lvl w:ilvl="8" w:tplc="2D5A580A">
      <w:start w:val="1"/>
      <w:numFmt w:val="bullet"/>
      <w:lvlText w:val="●"/>
      <w:lvlJc w:val="left"/>
      <w:pPr>
        <w:ind w:left="6480" w:hanging="360"/>
      </w:pPr>
    </w:lvl>
  </w:abstractNum>
  <w:abstractNum w:abstractNumId="1" w15:restartNumberingAfterBreak="0">
    <w:nsid w:val="4B193BF1"/>
    <w:multiLevelType w:val="hybridMultilevel"/>
    <w:tmpl w:val="AF7EE2AE"/>
    <w:lvl w:ilvl="0" w:tplc="C088AC5E">
      <w:start w:val="1"/>
      <w:numFmt w:val="upperRoman"/>
      <w:lvlText w:val="%1."/>
      <w:lvlJc w:val="left"/>
      <w:pPr>
        <w:spacing w:after="100"/>
        <w:ind w:left="300" w:hanging="360"/>
      </w:pPr>
    </w:lvl>
    <w:lvl w:ilvl="1" w:tplc="4524FC20">
      <w:start w:val="1"/>
      <w:numFmt w:val="upperLetter"/>
      <w:lvlText w:val="%2."/>
      <w:lvlJc w:val="left"/>
      <w:pPr>
        <w:spacing w:after="100"/>
        <w:ind w:left="600" w:hanging="360"/>
      </w:pPr>
    </w:lvl>
    <w:lvl w:ilvl="2" w:tplc="0E7AAFC4">
      <w:start w:val="1"/>
      <w:numFmt w:val="decimal"/>
      <w:lvlText w:val="%3."/>
      <w:lvlJc w:val="left"/>
      <w:pPr>
        <w:spacing w:after="100"/>
        <w:ind w:left="900" w:hanging="360"/>
      </w:pPr>
    </w:lvl>
    <w:lvl w:ilvl="3" w:tplc="72B60928">
      <w:start w:val="1"/>
      <w:numFmt w:val="lowerLetter"/>
      <w:lvlText w:val="%4)"/>
      <w:lvlJc w:val="left"/>
      <w:pPr>
        <w:spacing w:after="100"/>
        <w:ind w:left="1200" w:hanging="360"/>
      </w:pPr>
    </w:lvl>
    <w:lvl w:ilvl="4" w:tplc="A58C7FDA">
      <w:numFmt w:val="decimal"/>
      <w:lvlText w:val=""/>
      <w:lvlJc w:val="left"/>
    </w:lvl>
    <w:lvl w:ilvl="5" w:tplc="2EF4ADF4">
      <w:numFmt w:val="decimal"/>
      <w:lvlText w:val=""/>
      <w:lvlJc w:val="left"/>
    </w:lvl>
    <w:lvl w:ilvl="6" w:tplc="FB848D3E">
      <w:numFmt w:val="decimal"/>
      <w:lvlText w:val=""/>
      <w:lvlJc w:val="left"/>
    </w:lvl>
    <w:lvl w:ilvl="7" w:tplc="E45A0908">
      <w:numFmt w:val="decimal"/>
      <w:lvlText w:val=""/>
      <w:lvlJc w:val="left"/>
    </w:lvl>
    <w:lvl w:ilvl="8" w:tplc="BE7AF97C">
      <w:numFmt w:val="decimal"/>
      <w:lvlText w:val=""/>
      <w:lvlJc w:val="left"/>
    </w:lvl>
  </w:abstractNum>
  <w:abstractNum w:abstractNumId="2" w15:restartNumberingAfterBreak="0">
    <w:nsid w:val="4BCE51DC"/>
    <w:multiLevelType w:val="multilevel"/>
    <w:tmpl w:val="6ECC2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4112308">
    <w:abstractNumId w:val="0"/>
    <w:lvlOverride w:ilvl="0">
      <w:startOverride w:val="1"/>
    </w:lvlOverride>
  </w:num>
  <w:num w:numId="2" w16cid:durableId="1299145311">
    <w:abstractNumId w:val="1"/>
    <w:lvlOverride w:ilvl="0">
      <w:startOverride w:val="1"/>
    </w:lvlOverride>
  </w:num>
  <w:num w:numId="3" w16cid:durableId="2072775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782"/>
    <w:rsid w:val="003D3782"/>
    <w:rsid w:val="00441FE5"/>
    <w:rsid w:val="004C0908"/>
    <w:rsid w:val="005A364D"/>
    <w:rsid w:val="00680B68"/>
    <w:rsid w:val="007A5BDD"/>
    <w:rsid w:val="009C4D48"/>
    <w:rsid w:val="00C62DF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9583B"/>
  <w15:docId w15:val="{DA9175ED-D04E-4E74-A68C-6A72F3E45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680B68"/>
    <w:pPr>
      <w:tabs>
        <w:tab w:val="center" w:pos="4419"/>
        <w:tab w:val="right" w:pos="8838"/>
      </w:tabs>
    </w:pPr>
  </w:style>
  <w:style w:type="character" w:customStyle="1" w:styleId="EncabezadoCar">
    <w:name w:val="Encabezado Car"/>
    <w:basedOn w:val="Fuentedeprrafopredeter"/>
    <w:link w:val="Encabezado"/>
    <w:uiPriority w:val="99"/>
    <w:rsid w:val="00680B68"/>
  </w:style>
  <w:style w:type="paragraph" w:styleId="Piedepgina">
    <w:name w:val="footer"/>
    <w:basedOn w:val="Normal"/>
    <w:link w:val="PiedepginaCar"/>
    <w:uiPriority w:val="99"/>
    <w:unhideWhenUsed/>
    <w:rsid w:val="00680B68"/>
    <w:pPr>
      <w:tabs>
        <w:tab w:val="center" w:pos="4419"/>
        <w:tab w:val="right" w:pos="8838"/>
      </w:tabs>
    </w:pPr>
  </w:style>
  <w:style w:type="character" w:customStyle="1" w:styleId="PiedepginaCar">
    <w:name w:val="Pie de página Car"/>
    <w:basedOn w:val="Fuentedeprrafopredeter"/>
    <w:link w:val="Piedepgina"/>
    <w:uiPriority w:val="99"/>
    <w:rsid w:val="00680B68"/>
  </w:style>
  <w:style w:type="paragraph" w:styleId="TtuloTDC">
    <w:name w:val="TOC Heading"/>
    <w:basedOn w:val="Ttulo1"/>
    <w:next w:val="Normal"/>
    <w:uiPriority w:val="39"/>
    <w:unhideWhenUsed/>
    <w:qFormat/>
    <w:rsid w:val="00680B68"/>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680B68"/>
    <w:pPr>
      <w:spacing w:after="100"/>
    </w:pPr>
  </w:style>
  <w:style w:type="paragraph" w:styleId="TDC2">
    <w:name w:val="toc 2"/>
    <w:basedOn w:val="Normal"/>
    <w:next w:val="Normal"/>
    <w:autoRedefine/>
    <w:uiPriority w:val="39"/>
    <w:unhideWhenUsed/>
    <w:rsid w:val="00680B68"/>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4991489">
      <w:bodyDiv w:val="1"/>
      <w:marLeft w:val="0"/>
      <w:marRight w:val="0"/>
      <w:marTop w:val="0"/>
      <w:marBottom w:val="0"/>
      <w:divBdr>
        <w:top w:val="none" w:sz="0" w:space="0" w:color="auto"/>
        <w:left w:val="none" w:sz="0" w:space="0" w:color="auto"/>
        <w:bottom w:val="none" w:sz="0" w:space="0" w:color="auto"/>
        <w:right w:val="none" w:sz="0" w:space="0" w:color="auto"/>
      </w:divBdr>
    </w:div>
    <w:div w:id="11666328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A9197-404D-4754-8EA4-1FDAB3CAE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2324</Words>
  <Characters>12788</Characters>
  <Application>Microsoft Office Word</Application>
  <DocSecurity>0</DocSecurity>
  <Lines>106</Lines>
  <Paragraphs>30</Paragraphs>
  <ScaleCrop>false</ScaleCrop>
  <Company/>
  <LinksUpToDate>false</LinksUpToDate>
  <CharactersWithSpaces>15082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Hugo Martinez</cp:lastModifiedBy>
  <cp:revision>4</cp:revision>
  <dcterms:created xsi:type="dcterms:W3CDTF">2024-11-03T15:32:00Z</dcterms:created>
  <dcterms:modified xsi:type="dcterms:W3CDTF">2024-11-03T15:52:00Z</dcterms:modified>
</cp:coreProperties>
</file>