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80" w:before="360" w:line="259" w:lineRule="auto"/>
        <w:rPr>
          <w:rFonts w:ascii="Play" w:cs="Play" w:eastAsia="Play" w:hAnsi="Play"/>
          <w:color w:val="0f4761"/>
        </w:rPr>
      </w:pPr>
      <w:r w:rsidDel="00000000" w:rsidR="00000000" w:rsidRPr="00000000">
        <w:rPr>
          <w:rFonts w:ascii="Play" w:cs="Play" w:eastAsia="Play" w:hAnsi="Play"/>
          <w:color w:val="0f4761"/>
          <w:rtl w:val="0"/>
        </w:rPr>
        <w:t xml:space="preserve">Demostración en clase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  <w:t xml:space="preserve">Instalación de dependencias para la ejecución de código ensamblador en equipos con procesador x86 sobre sistemas operativos linux.</w:t>
        <w:br w:type="textWrapping"/>
        <w:br w:type="textWrapping"/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1. Instalar dependencias esenciales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build-essential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libglib2.0-dev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libfdt-dev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libpixman-1-dev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zlib1g-dev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ninja-build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sia8uulklw0n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2. Instalar ensamblador y enlazador para ARM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eypjh9tm6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ARM 64 bits (AArch64)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 apt install -y gcc-aarch64-linux-gnu binutils-aarch64-linux-gnu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ij4xjj6ijdfk" w:id="2"/>
      <w:bookmarkEnd w:id="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Instalar QEMU con soporte para ARM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qemu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qemu-user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qemu-user-static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qemu-system-arm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qemu-system-aarch64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4xijye1aiemc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Instalar GDB multi-arquitectura (opcional para depuración)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gdb-multiarch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5. Comprobación rápida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 que QEMU puede emular ARM: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qemu-aarch64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/usr/aarch64-linux-gnu/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./tu_programa_arm64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cwtzo285jlzo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Ejemplo básico: Ejecutar un binario ARM64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Escribe tu archivo ensamblador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hola.s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.asciz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"¡Hola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ARM64!\n"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.global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_start: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(stdout)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ldr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x1,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=msg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puntero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x2,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x8,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64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x0,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código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x8,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93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syscall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Compila y enlaza: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aarch64-linux-gnu-as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hola.s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hola.o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aarch64-linux-gnu-ld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hola.o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Ejecuta en QEMU: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qemu-aarch64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./hola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