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f1c232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f1c232"/>
          <w:rtl w:val="0"/>
        </w:rPr>
        <w:t xml:space="preserve">Actividad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6.png"/>
            <a:graphic>
              <a:graphicData uri="http://schemas.openxmlformats.org/drawingml/2006/picture">
                <pic:pic>
                  <pic:nvPicPr>
                    <pic:cNvPr descr="línea corta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Tiempo Aproximado de Realización:  XX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9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ind w:left="0" w:firstLine="0"/>
        <w:rPr/>
      </w:pPr>
      <w:bookmarkStart w:colFirst="0" w:colLast="0" w:name="_qan0pzhgwb8d" w:id="1"/>
      <w:bookmarkEnd w:id="1"/>
      <w:r w:rsidDel="00000000" w:rsidR="00000000" w:rsidRPr="00000000">
        <w:rPr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Presentar el tema central de la actividad.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Explicar brevemente el objetivo (qué se espera que el estudiante logre).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Señalar la importancia y su relación con los contenidos del curso o con aplicaciones reales.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La actividad debe realizarse durante el periodo de clase.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ind w:left="0" w:firstLine="0"/>
        <w:rPr/>
      </w:pPr>
      <w:bookmarkStart w:colFirst="0" w:colLast="0" w:name="_1qu29amgtbxx" w:id="2"/>
      <w:bookmarkEnd w:id="2"/>
      <w:r w:rsidDel="00000000" w:rsidR="00000000" w:rsidRPr="00000000">
        <w:rPr>
          <w:rtl w:val="0"/>
        </w:rPr>
        <w:t xml:space="preserve">2. Competencia(s)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Indicar que competencia se trabajará con la actividad, debe ser un refuerzo o seguimiento a temas vistos en clase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Competencia general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Competencia específica</w:t>
      </w:r>
    </w:p>
    <w:p w:rsidR="00000000" w:rsidDel="00000000" w:rsidP="00000000" w:rsidRDefault="00000000" w:rsidRPr="00000000" w14:paraId="00000016">
      <w:pPr>
        <w:pStyle w:val="Heading1"/>
        <w:ind w:left="0" w:firstLine="0"/>
        <w:rPr/>
      </w:pPr>
      <w:bookmarkStart w:colFirst="0" w:colLast="0" w:name="_wquuiqtxgt9u" w:id="3"/>
      <w:bookmarkEnd w:id="3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Redactar el enunciado claro del problema o reto.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Especificar las </w:t>
      </w:r>
      <w:r w:rsidDel="00000000" w:rsidR="00000000" w:rsidRPr="00000000">
        <w:rPr>
          <w:b w:val="1"/>
          <w:bCs w:val="1"/>
          <w:rtl w:val="0"/>
        </w:rPr>
        <w:t xml:space="preserve">condiciones y restricciones</w:t>
      </w:r>
      <w:r w:rsidDel="00000000" w:rsidR="00000000" w:rsidRPr="00000000">
        <w:rPr>
          <w:rtl w:val="0"/>
        </w:rPr>
        <w:t xml:space="preserve"> (herramientas, tiempo, contexto simulado).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Explicar criterios clave para que los estudiantes entiendan qué se espera.</w:t>
      </w:r>
    </w:p>
    <w:p w:rsidR="00000000" w:rsidDel="00000000" w:rsidP="00000000" w:rsidRDefault="00000000" w:rsidRPr="00000000" w14:paraId="0000001A">
      <w:pPr>
        <w:pStyle w:val="Heading1"/>
        <w:ind w:left="0" w:firstLine="0"/>
        <w:rPr/>
      </w:pPr>
      <w:bookmarkStart w:colFirst="0" w:colLast="0" w:name="_f7n1ra5s1erz" w:id="4"/>
      <w:bookmarkEnd w:id="4"/>
      <w:r w:rsidDel="00000000" w:rsidR="00000000" w:rsidRPr="00000000">
        <w:rPr>
          <w:rtl w:val="0"/>
        </w:rPr>
        <w:t xml:space="preserve">4. Entregable y forma y hora de entrega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Especificar la hora máxima de entrega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Especificar forma y formato de entrega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Criterios de evaluación: opcional.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ind w:left="0" w:firstLine="0"/>
        <w:rPr/>
      </w:pPr>
      <w:bookmarkStart w:colFirst="0" w:colLast="0" w:name="_8zzin911mwf0" w:id="5"/>
      <w:bookmarkEnd w:id="5"/>
      <w:r w:rsidDel="00000000" w:rsidR="00000000" w:rsidRPr="00000000">
        <w:rPr>
          <w:rtl w:val="0"/>
        </w:rPr>
        <w:t xml:space="preserve">4. Rúbrica de Calificación</w:t>
      </w:r>
    </w:p>
    <w:p w:rsidR="00000000" w:rsidDel="00000000" w:rsidP="00000000" w:rsidRDefault="00000000" w:rsidRPr="00000000" w14:paraId="00000022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40" w:before="240" w:line="276" w:lineRule="auto"/>
        <w:rPr>
          <w:rFonts w:ascii="Arial" w:cs="Arial" w:eastAsia="Arial" w:hAnsi="Arial"/>
          <w:color w:val="0b5394"/>
          <w:sz w:val="32"/>
          <w:szCs w:val="32"/>
        </w:rPr>
      </w:pPr>
      <w:bookmarkStart w:colFirst="0" w:colLast="0" w:name="_51nqsrb0cvif" w:id="6"/>
      <w:bookmarkEnd w:id="6"/>
      <w:r w:rsidDel="00000000" w:rsidR="00000000" w:rsidRPr="00000000">
        <w:rPr>
          <w:rFonts w:ascii="Arial" w:cs="Arial" w:eastAsia="Arial" w:hAnsi="Arial"/>
          <w:color w:val="0b5394"/>
          <w:sz w:val="32"/>
          <w:szCs w:val="32"/>
          <w:rtl w:val="0"/>
        </w:rPr>
        <w:t xml:space="preserve">Requisitos para optar a la calificación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53cx96oii295" w:id="7"/>
      <w:bookmarkEnd w:id="7"/>
      <w:r w:rsidDel="00000000" w:rsidR="00000000" w:rsidRPr="00000000">
        <w:rPr>
          <w:rFonts w:ascii="Arial" w:cs="Arial" w:eastAsia="Arial" w:hAnsi="Arial"/>
          <w:color w:val="0b5394"/>
          <w:sz w:val="32"/>
          <w:szCs w:val="32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Establecer de una forma clara los aspectos que se calificarán</w:t>
      </w:r>
    </w:p>
    <w:p w:rsidR="00000000" w:rsidDel="00000000" w:rsidP="00000000" w:rsidRDefault="00000000" w:rsidRPr="00000000" w14:paraId="00000027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ind w:left="0" w:firstLine="0"/>
        <w:rPr/>
      </w:pPr>
      <w:bookmarkStart w:colFirst="0" w:colLast="0" w:name="_r56earzwmfc" w:id="8"/>
      <w:bookmarkEnd w:id="8"/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30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Agregar referencias para que el estudiante pueda realizar la actividad; documentación y ejemplos.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9" name="image2.png"/>
            <a:graphic>
              <a:graphicData uri="http://schemas.openxmlformats.org/drawingml/2006/picture">
                <pic:pic>
                  <pic:nvPicPr>
                    <pic:cNvPr descr="guion corto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5.png"/>
          <a:graphic>
            <a:graphicData uri="http://schemas.openxmlformats.org/drawingml/2006/picture">
              <pic:pic>
                <pic:nvPicPr>
                  <pic:cNvPr descr="horizontal line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3714750</wp:posOffset>
          </wp:positionH>
          <wp:positionV relativeFrom="paragraph">
            <wp:posOffset>152400</wp:posOffset>
          </wp:positionV>
          <wp:extent cx="3076575" cy="1571625"/>
          <wp:effectExtent b="0" l="0" r="0" t="0"/>
          <wp:wrapNone/>
          <wp:docPr id="7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0" l="48237" r="0" t="0"/>
                  <a:stretch>
                    <a:fillRect/>
                  </a:stretch>
                </pic:blipFill>
                <pic:spPr>
                  <a:xfrm>
                    <a:off x="0" y="0"/>
                    <a:ext cx="3076575" cy="1571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5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