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F2C9" w14:textId="77777777" w:rsidR="00BC67C2" w:rsidRPr="00BC67C2" w:rsidRDefault="00BC67C2" w:rsidP="00BC67C2">
      <w:pPr>
        <w:rPr>
          <w:b/>
          <w:bCs/>
          <w:sz w:val="32"/>
          <w:szCs w:val="32"/>
        </w:rPr>
      </w:pPr>
      <w:r w:rsidRPr="00BC67C2">
        <w:rPr>
          <w:b/>
          <w:bCs/>
          <w:sz w:val="32"/>
          <w:szCs w:val="32"/>
        </w:rPr>
        <w:t>Lectura: Arquitectura Harvard</w:t>
      </w:r>
    </w:p>
    <w:p w14:paraId="1A65003C" w14:textId="77777777" w:rsidR="00BC67C2" w:rsidRPr="00BC67C2" w:rsidRDefault="00BC67C2" w:rsidP="00BC67C2">
      <w:pPr>
        <w:rPr>
          <w:b/>
          <w:bCs/>
          <w:u w:val="single"/>
        </w:rPr>
      </w:pPr>
      <w:r w:rsidRPr="00BC67C2">
        <w:rPr>
          <w:b/>
          <w:bCs/>
          <w:u w:val="single"/>
        </w:rPr>
        <w:t>Introducción</w:t>
      </w:r>
    </w:p>
    <w:p w14:paraId="2FC6B0F9" w14:textId="77777777" w:rsidR="00BC67C2" w:rsidRPr="00BC67C2" w:rsidRDefault="00BC67C2" w:rsidP="00BC67C2">
      <w:r w:rsidRPr="00BC67C2">
        <w:t xml:space="preserve">En el estudio de la arquitectura de computadores, es fundamental comprender cómo los procesadores acceden a la memoria y cómo se organizan internamente para ejecutar instrucciones. Uno de los modelos más relevantes es la </w:t>
      </w:r>
      <w:r w:rsidRPr="00BC67C2">
        <w:rPr>
          <w:b/>
          <w:bCs/>
        </w:rPr>
        <w:t>Arquitectura Harvard</w:t>
      </w:r>
      <w:r w:rsidRPr="00BC67C2">
        <w:t xml:space="preserve">, una de las dos arquitecturas clásicas (junto con la de </w:t>
      </w:r>
      <w:proofErr w:type="spellStart"/>
      <w:r w:rsidRPr="00BC67C2">
        <w:t>Von</w:t>
      </w:r>
      <w:proofErr w:type="spellEnd"/>
      <w:r w:rsidRPr="00BC67C2">
        <w:t xml:space="preserve"> Neumann) que definen cómo se estructura la memoria y cómo se comunican sus componentes.</w:t>
      </w:r>
    </w:p>
    <w:p w14:paraId="74801C9E" w14:textId="77777777" w:rsidR="00BC67C2" w:rsidRPr="00BC67C2" w:rsidRDefault="00BC67C2" w:rsidP="00BC67C2">
      <w:pPr>
        <w:rPr>
          <w:b/>
          <w:bCs/>
          <w:u w:val="single"/>
        </w:rPr>
      </w:pPr>
      <w:r w:rsidRPr="00BC67C2">
        <w:rPr>
          <w:b/>
          <w:bCs/>
          <w:u w:val="single"/>
        </w:rPr>
        <w:t>¿Qué es la Arquitectura Harvard?</w:t>
      </w:r>
    </w:p>
    <w:p w14:paraId="71D6C345" w14:textId="77777777" w:rsidR="00BC67C2" w:rsidRPr="00BC67C2" w:rsidRDefault="00BC67C2" w:rsidP="00BC67C2">
      <w:r w:rsidRPr="00BC67C2">
        <w:t xml:space="preserve">La Arquitectura Harvard es un tipo de diseño de computadora en el cual se </w:t>
      </w:r>
      <w:r w:rsidRPr="00BC67C2">
        <w:rPr>
          <w:b/>
          <w:bCs/>
        </w:rPr>
        <w:t>separan físicamente</w:t>
      </w:r>
      <w:r w:rsidRPr="00BC67C2">
        <w:t xml:space="preserve"> las memorias para instrucciones y para datos. Es decir, la computadora tiene </w:t>
      </w:r>
      <w:r w:rsidRPr="00BC67C2">
        <w:rPr>
          <w:b/>
          <w:bCs/>
        </w:rPr>
        <w:t>dos memorias independientes</w:t>
      </w:r>
      <w:r w:rsidRPr="00BC67C2">
        <w:t>: una almacena solo instrucciones (el código del programa) y la otra almacena solo datos (las variables que manipula el programa).</w:t>
      </w:r>
    </w:p>
    <w:p w14:paraId="570E213B" w14:textId="77777777" w:rsidR="00BC67C2" w:rsidRPr="00BC67C2" w:rsidRDefault="00BC67C2" w:rsidP="00BC67C2">
      <w:r w:rsidRPr="00BC67C2">
        <w:t xml:space="preserve">Esto contrasta con la </w:t>
      </w:r>
      <w:r w:rsidRPr="00BC67C2">
        <w:rPr>
          <w:b/>
          <w:bCs/>
        </w:rPr>
        <w:t xml:space="preserve">Arquitectura </w:t>
      </w:r>
      <w:proofErr w:type="spellStart"/>
      <w:r w:rsidRPr="00BC67C2">
        <w:rPr>
          <w:b/>
          <w:bCs/>
        </w:rPr>
        <w:t>Von</w:t>
      </w:r>
      <w:proofErr w:type="spellEnd"/>
      <w:r w:rsidRPr="00BC67C2">
        <w:rPr>
          <w:b/>
          <w:bCs/>
        </w:rPr>
        <w:t xml:space="preserve"> Neumann</w:t>
      </w:r>
      <w:r w:rsidRPr="00BC67C2">
        <w:t>, donde instrucciones y datos comparten la misma memoria y el mismo bus de acceso.</w:t>
      </w:r>
    </w:p>
    <w:p w14:paraId="524D118B" w14:textId="77777777" w:rsidR="00BC67C2" w:rsidRPr="00BC67C2" w:rsidRDefault="00BC67C2" w:rsidP="00BC67C2">
      <w:pPr>
        <w:rPr>
          <w:b/>
          <w:bCs/>
          <w:u w:val="single"/>
        </w:rPr>
      </w:pPr>
      <w:r w:rsidRPr="00BC67C2">
        <w:rPr>
          <w:b/>
          <w:bCs/>
          <w:u w:val="single"/>
        </w:rPr>
        <w:t>Principales Características</w:t>
      </w:r>
    </w:p>
    <w:p w14:paraId="71A6E61F" w14:textId="77777777" w:rsidR="00BC67C2" w:rsidRPr="00BC67C2" w:rsidRDefault="00BC67C2" w:rsidP="00BC67C2">
      <w:pPr>
        <w:numPr>
          <w:ilvl w:val="0"/>
          <w:numId w:val="1"/>
        </w:numPr>
      </w:pPr>
      <w:r w:rsidRPr="00BC67C2">
        <w:rPr>
          <w:b/>
          <w:bCs/>
        </w:rPr>
        <w:t>Separación de memoria</w:t>
      </w:r>
      <w:r w:rsidRPr="00BC67C2">
        <w:t>:</w:t>
      </w:r>
    </w:p>
    <w:p w14:paraId="2AD7314B" w14:textId="77777777" w:rsidR="00BC67C2" w:rsidRPr="00BC67C2" w:rsidRDefault="00BC67C2" w:rsidP="00BC67C2">
      <w:pPr>
        <w:numPr>
          <w:ilvl w:val="1"/>
          <w:numId w:val="1"/>
        </w:numPr>
      </w:pPr>
      <w:r w:rsidRPr="00BC67C2">
        <w:t>Dos buses distintos: uno para instrucciones y otro para datos.</w:t>
      </w:r>
    </w:p>
    <w:p w14:paraId="1C8AD1CE" w14:textId="77777777" w:rsidR="00BC67C2" w:rsidRPr="00BC67C2" w:rsidRDefault="00BC67C2" w:rsidP="00BC67C2">
      <w:pPr>
        <w:numPr>
          <w:ilvl w:val="1"/>
          <w:numId w:val="1"/>
        </w:numPr>
      </w:pPr>
      <w:r w:rsidRPr="00BC67C2">
        <w:t xml:space="preserve">Permite acceder a instrucciones y datos </w:t>
      </w:r>
      <w:r w:rsidRPr="00BC67C2">
        <w:rPr>
          <w:b/>
          <w:bCs/>
        </w:rPr>
        <w:t>simultáneamente</w:t>
      </w:r>
      <w:r w:rsidRPr="00BC67C2">
        <w:t>.</w:t>
      </w:r>
    </w:p>
    <w:p w14:paraId="149F9139" w14:textId="77777777" w:rsidR="00BC67C2" w:rsidRPr="00BC67C2" w:rsidRDefault="00BC67C2" w:rsidP="00BC67C2">
      <w:pPr>
        <w:numPr>
          <w:ilvl w:val="0"/>
          <w:numId w:val="1"/>
        </w:numPr>
      </w:pPr>
      <w:r w:rsidRPr="00BC67C2">
        <w:rPr>
          <w:b/>
          <w:bCs/>
        </w:rPr>
        <w:t>Mayor velocidad de acceso</w:t>
      </w:r>
      <w:r w:rsidRPr="00BC67C2">
        <w:t>:</w:t>
      </w:r>
    </w:p>
    <w:p w14:paraId="4892F2D3" w14:textId="77777777" w:rsidR="00BC67C2" w:rsidRPr="00BC67C2" w:rsidRDefault="00BC67C2" w:rsidP="00BC67C2">
      <w:pPr>
        <w:numPr>
          <w:ilvl w:val="1"/>
          <w:numId w:val="1"/>
        </w:numPr>
      </w:pPr>
      <w:r w:rsidRPr="00BC67C2">
        <w:t xml:space="preserve">Al evitar la “contención de bus” (bus </w:t>
      </w:r>
      <w:proofErr w:type="spellStart"/>
      <w:r w:rsidRPr="00BC67C2">
        <w:t>contention</w:t>
      </w:r>
      <w:proofErr w:type="spellEnd"/>
      <w:r w:rsidRPr="00BC67C2">
        <w:t>), se mejora el rendimiento del sistema.</w:t>
      </w:r>
    </w:p>
    <w:p w14:paraId="487A6E8E" w14:textId="77777777" w:rsidR="00BC67C2" w:rsidRPr="00BC67C2" w:rsidRDefault="00BC67C2" w:rsidP="00BC67C2">
      <w:pPr>
        <w:numPr>
          <w:ilvl w:val="0"/>
          <w:numId w:val="1"/>
        </w:numPr>
      </w:pPr>
      <w:r w:rsidRPr="00BC67C2">
        <w:rPr>
          <w:b/>
          <w:bCs/>
        </w:rPr>
        <w:t>Común en sistemas embebidos</w:t>
      </w:r>
      <w:r w:rsidRPr="00BC67C2">
        <w:t>:</w:t>
      </w:r>
    </w:p>
    <w:p w14:paraId="1BF018A0" w14:textId="77777777" w:rsidR="00BC67C2" w:rsidRPr="00BC67C2" w:rsidRDefault="00BC67C2" w:rsidP="00BC67C2">
      <w:pPr>
        <w:numPr>
          <w:ilvl w:val="1"/>
          <w:numId w:val="1"/>
        </w:numPr>
      </w:pPr>
      <w:r w:rsidRPr="00BC67C2">
        <w:t>Muy utilizada en microcontroladores y sistemas donde la eficiencia y simplicidad son clave (como los PIC y AVR).</w:t>
      </w:r>
    </w:p>
    <w:p w14:paraId="64ED8033" w14:textId="77777777" w:rsidR="00BC67C2" w:rsidRPr="00BC67C2" w:rsidRDefault="00BC67C2" w:rsidP="00BC67C2">
      <w:pPr>
        <w:numPr>
          <w:ilvl w:val="0"/>
          <w:numId w:val="1"/>
        </w:numPr>
      </w:pPr>
      <w:r w:rsidRPr="00BC67C2">
        <w:rPr>
          <w:b/>
          <w:bCs/>
        </w:rPr>
        <w:t xml:space="preserve">Menor flexibilidad que </w:t>
      </w:r>
      <w:proofErr w:type="spellStart"/>
      <w:r w:rsidRPr="00BC67C2">
        <w:rPr>
          <w:b/>
          <w:bCs/>
        </w:rPr>
        <w:t>Von</w:t>
      </w:r>
      <w:proofErr w:type="spellEnd"/>
      <w:r w:rsidRPr="00BC67C2">
        <w:rPr>
          <w:b/>
          <w:bCs/>
        </w:rPr>
        <w:t xml:space="preserve"> Neumann</w:t>
      </w:r>
      <w:r w:rsidRPr="00BC67C2">
        <w:t>:</w:t>
      </w:r>
    </w:p>
    <w:p w14:paraId="065C08B6" w14:textId="77777777" w:rsidR="00BC67C2" w:rsidRPr="00BC67C2" w:rsidRDefault="00BC67C2" w:rsidP="00BC67C2">
      <w:pPr>
        <w:numPr>
          <w:ilvl w:val="1"/>
          <w:numId w:val="1"/>
        </w:numPr>
      </w:pPr>
      <w:r w:rsidRPr="00BC67C2">
        <w:t>No se pueden modificar las instrucciones del programa desde el mismo programa (a menos que haya mecanismos especiales).</w:t>
      </w:r>
    </w:p>
    <w:p w14:paraId="13C6DBFA" w14:textId="77777777" w:rsidR="00BC67C2" w:rsidRPr="00BC67C2" w:rsidRDefault="00BC67C2" w:rsidP="00BC67C2">
      <w:r w:rsidRPr="00BC67C2">
        <w:pict w14:anchorId="38A774D9">
          <v:rect id="_x0000_i1061" style="width:0;height:1.5pt" o:hralign="center" o:hrstd="t" o:hr="t" fillcolor="#a0a0a0" stroked="f"/>
        </w:pict>
      </w:r>
    </w:p>
    <w:p w14:paraId="62BFACBA" w14:textId="77777777" w:rsidR="00BC67C2" w:rsidRDefault="00BC67C2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EF1BF97" w14:textId="7ECEE8A3" w:rsidR="00BC67C2" w:rsidRPr="00BC67C2" w:rsidRDefault="00BC67C2" w:rsidP="00BC67C2">
      <w:pPr>
        <w:rPr>
          <w:b/>
          <w:bCs/>
          <w:u w:val="single"/>
        </w:rPr>
      </w:pPr>
      <w:r w:rsidRPr="00BC67C2">
        <w:rPr>
          <w:b/>
          <w:bCs/>
          <w:u w:val="single"/>
        </w:rPr>
        <w:lastRenderedPageBreak/>
        <w:t>Ventajas de la Arquitectura Harvard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6270"/>
      </w:tblGrid>
      <w:tr w:rsidR="00BC67C2" w:rsidRPr="00BC67C2" w14:paraId="18578B1F" w14:textId="77777777" w:rsidTr="00BC67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FDF6B" w14:textId="77777777" w:rsidR="00BC67C2" w:rsidRPr="00BC67C2" w:rsidRDefault="00BC67C2" w:rsidP="00BC67C2">
            <w:pPr>
              <w:rPr>
                <w:b/>
                <w:bCs/>
              </w:rPr>
            </w:pPr>
            <w:r w:rsidRPr="00BC67C2">
              <w:rPr>
                <w:b/>
                <w:bCs/>
              </w:rPr>
              <w:t>Ventaja</w:t>
            </w:r>
          </w:p>
        </w:tc>
        <w:tc>
          <w:tcPr>
            <w:tcW w:w="0" w:type="auto"/>
            <w:vAlign w:val="center"/>
            <w:hideMark/>
          </w:tcPr>
          <w:p w14:paraId="323AE45D" w14:textId="77777777" w:rsidR="00BC67C2" w:rsidRPr="00BC67C2" w:rsidRDefault="00BC67C2" w:rsidP="00BC67C2">
            <w:pPr>
              <w:rPr>
                <w:b/>
                <w:bCs/>
              </w:rPr>
            </w:pPr>
            <w:r w:rsidRPr="00BC67C2">
              <w:rPr>
                <w:b/>
                <w:bCs/>
              </w:rPr>
              <w:t>Explicación</w:t>
            </w:r>
          </w:p>
        </w:tc>
      </w:tr>
      <w:tr w:rsidR="00BC67C2" w:rsidRPr="00BC67C2" w14:paraId="7F46EDCA" w14:textId="77777777" w:rsidTr="00BC6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D4BD" w14:textId="77777777" w:rsidR="00BC67C2" w:rsidRPr="00BC67C2" w:rsidRDefault="00BC67C2" w:rsidP="00BC67C2">
            <w:r w:rsidRPr="00BC67C2">
              <w:t>Accesos paralelos</w:t>
            </w:r>
          </w:p>
        </w:tc>
        <w:tc>
          <w:tcPr>
            <w:tcW w:w="0" w:type="auto"/>
            <w:vAlign w:val="center"/>
            <w:hideMark/>
          </w:tcPr>
          <w:p w14:paraId="766E4481" w14:textId="77777777" w:rsidR="00BC67C2" w:rsidRPr="00BC67C2" w:rsidRDefault="00BC67C2" w:rsidP="00BC67C2">
            <w:r w:rsidRPr="00BC67C2">
              <w:t>El CPU puede leer una instrucción y acceder a un dato en el mismo ciclo de reloj.</w:t>
            </w:r>
          </w:p>
        </w:tc>
      </w:tr>
      <w:tr w:rsidR="00BC67C2" w:rsidRPr="00BC67C2" w14:paraId="546FF0E3" w14:textId="77777777" w:rsidTr="00BC6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51FF" w14:textId="77777777" w:rsidR="00BC67C2" w:rsidRPr="00BC67C2" w:rsidRDefault="00BC67C2" w:rsidP="00BC67C2">
            <w:r w:rsidRPr="00BC67C2">
              <w:t>Reducción de cuellos de botella</w:t>
            </w:r>
          </w:p>
        </w:tc>
        <w:tc>
          <w:tcPr>
            <w:tcW w:w="0" w:type="auto"/>
            <w:vAlign w:val="center"/>
            <w:hideMark/>
          </w:tcPr>
          <w:p w14:paraId="02DF87F8" w14:textId="77777777" w:rsidR="00BC67C2" w:rsidRPr="00BC67C2" w:rsidRDefault="00BC67C2" w:rsidP="00BC67C2">
            <w:r w:rsidRPr="00BC67C2">
              <w:t>Como no comparten el mismo bus, se elimina la espera entre acceso a instrucciones y a datos.</w:t>
            </w:r>
          </w:p>
        </w:tc>
      </w:tr>
      <w:tr w:rsidR="00BC67C2" w:rsidRPr="00BC67C2" w14:paraId="63EE1541" w14:textId="77777777" w:rsidTr="00BC6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0C5B" w14:textId="77777777" w:rsidR="00BC67C2" w:rsidRPr="00BC67C2" w:rsidRDefault="00BC67C2" w:rsidP="00BC67C2">
            <w:r w:rsidRPr="00BC67C2">
              <w:t>Seguridad en la memoria de programa</w:t>
            </w:r>
          </w:p>
        </w:tc>
        <w:tc>
          <w:tcPr>
            <w:tcW w:w="0" w:type="auto"/>
            <w:vAlign w:val="center"/>
            <w:hideMark/>
          </w:tcPr>
          <w:p w14:paraId="6FDBF25F" w14:textId="77777777" w:rsidR="00BC67C2" w:rsidRPr="00BC67C2" w:rsidRDefault="00BC67C2" w:rsidP="00BC67C2">
            <w:r w:rsidRPr="00BC67C2">
              <w:t>La memoria de instrucciones puede ser de solo lectura (ROM), impidiendo que se corrompa el programa.</w:t>
            </w:r>
          </w:p>
        </w:tc>
      </w:tr>
    </w:tbl>
    <w:p w14:paraId="3FB24A6F" w14:textId="77777777" w:rsidR="00BC67C2" w:rsidRPr="00BC67C2" w:rsidRDefault="00BC67C2" w:rsidP="00BC67C2">
      <w:r w:rsidRPr="00BC67C2">
        <w:pict w14:anchorId="0B3A7D6E">
          <v:rect id="_x0000_i1062" style="width:0;height:1.5pt" o:hralign="center" o:hrstd="t" o:hr="t" fillcolor="#a0a0a0" stroked="f"/>
        </w:pict>
      </w:r>
    </w:p>
    <w:p w14:paraId="35DE6CC6" w14:textId="77777777" w:rsidR="00BC67C2" w:rsidRPr="00BC67C2" w:rsidRDefault="00BC67C2" w:rsidP="00BC67C2">
      <w:pPr>
        <w:rPr>
          <w:b/>
          <w:bCs/>
        </w:rPr>
      </w:pPr>
      <w:r w:rsidRPr="00BC67C2">
        <w:rPr>
          <w:b/>
          <w:bCs/>
        </w:rPr>
        <w:t>Desventajas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5920"/>
      </w:tblGrid>
      <w:tr w:rsidR="00BC67C2" w:rsidRPr="00BC67C2" w14:paraId="34D4F9F6" w14:textId="77777777" w:rsidTr="00BC67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FC9B6" w14:textId="77777777" w:rsidR="00BC67C2" w:rsidRPr="00BC67C2" w:rsidRDefault="00BC67C2" w:rsidP="00BC67C2">
            <w:pPr>
              <w:rPr>
                <w:b/>
                <w:bCs/>
              </w:rPr>
            </w:pPr>
            <w:r w:rsidRPr="00BC67C2">
              <w:rPr>
                <w:b/>
                <w:bCs/>
              </w:rPr>
              <w:t>Desventaja</w:t>
            </w:r>
          </w:p>
        </w:tc>
        <w:tc>
          <w:tcPr>
            <w:tcW w:w="0" w:type="auto"/>
            <w:vAlign w:val="center"/>
            <w:hideMark/>
          </w:tcPr>
          <w:p w14:paraId="5FEA2687" w14:textId="77777777" w:rsidR="00BC67C2" w:rsidRPr="00BC67C2" w:rsidRDefault="00BC67C2" w:rsidP="00BC67C2">
            <w:pPr>
              <w:rPr>
                <w:b/>
                <w:bCs/>
              </w:rPr>
            </w:pPr>
            <w:r w:rsidRPr="00BC67C2">
              <w:rPr>
                <w:b/>
                <w:bCs/>
              </w:rPr>
              <w:t>Explicación</w:t>
            </w:r>
          </w:p>
        </w:tc>
      </w:tr>
      <w:tr w:rsidR="00BC67C2" w:rsidRPr="00BC67C2" w14:paraId="3FACB877" w14:textId="77777777" w:rsidTr="00BC6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21F0" w14:textId="77777777" w:rsidR="00BC67C2" w:rsidRPr="00BC67C2" w:rsidRDefault="00BC67C2" w:rsidP="00BC67C2">
            <w:r w:rsidRPr="00BC67C2">
              <w:t>Mayor complejidad de hardware</w:t>
            </w:r>
          </w:p>
        </w:tc>
        <w:tc>
          <w:tcPr>
            <w:tcW w:w="0" w:type="auto"/>
            <w:vAlign w:val="center"/>
            <w:hideMark/>
          </w:tcPr>
          <w:p w14:paraId="59D0F0A4" w14:textId="77777777" w:rsidR="00BC67C2" w:rsidRPr="00BC67C2" w:rsidRDefault="00BC67C2" w:rsidP="00BC67C2">
            <w:r w:rsidRPr="00BC67C2">
              <w:t>Se necesitan dos buses separados y dos memorias distintas.</w:t>
            </w:r>
          </w:p>
        </w:tc>
      </w:tr>
      <w:tr w:rsidR="00BC67C2" w:rsidRPr="00BC67C2" w14:paraId="5955FFE3" w14:textId="77777777" w:rsidTr="00BC6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94DB" w14:textId="77777777" w:rsidR="00BC67C2" w:rsidRPr="00BC67C2" w:rsidRDefault="00BC67C2" w:rsidP="00BC67C2">
            <w:r w:rsidRPr="00BC67C2">
              <w:t xml:space="preserve">Dificultad para programas </w:t>
            </w:r>
            <w:proofErr w:type="spellStart"/>
            <w:r w:rsidRPr="00BC67C2">
              <w:t>autogenerativos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4776A" w14:textId="77777777" w:rsidR="00BC67C2" w:rsidRPr="00BC67C2" w:rsidRDefault="00BC67C2" w:rsidP="00BC67C2">
            <w:r w:rsidRPr="00BC67C2">
              <w:t>Un programa no puede modificar o generar su propio código durante la ejecución (sin hardware adicional).</w:t>
            </w:r>
          </w:p>
        </w:tc>
      </w:tr>
    </w:tbl>
    <w:p w14:paraId="53469443" w14:textId="77777777" w:rsidR="00BC67C2" w:rsidRPr="00BC67C2" w:rsidRDefault="00BC67C2" w:rsidP="00BC67C2">
      <w:r w:rsidRPr="00BC67C2">
        <w:pict w14:anchorId="5DEA9B35">
          <v:rect id="_x0000_i1063" style="width:0;height:1.5pt" o:hralign="center" o:hrstd="t" o:hr="t" fillcolor="#a0a0a0" stroked="f"/>
        </w:pict>
      </w:r>
    </w:p>
    <w:p w14:paraId="55B29E4A" w14:textId="77777777" w:rsidR="00BC67C2" w:rsidRPr="00BC67C2" w:rsidRDefault="00BC67C2" w:rsidP="00BC67C2">
      <w:pPr>
        <w:rPr>
          <w:b/>
          <w:bCs/>
        </w:rPr>
      </w:pPr>
      <w:r w:rsidRPr="00BC67C2">
        <w:rPr>
          <w:b/>
          <w:bCs/>
        </w:rPr>
        <w:t xml:space="preserve">Comparación: Harvard vs </w:t>
      </w:r>
      <w:proofErr w:type="spellStart"/>
      <w:r w:rsidRPr="00BC67C2">
        <w:rPr>
          <w:b/>
          <w:bCs/>
        </w:rPr>
        <w:t>Von</w:t>
      </w:r>
      <w:proofErr w:type="spellEnd"/>
      <w:r w:rsidRPr="00BC67C2">
        <w:rPr>
          <w:b/>
          <w:bCs/>
        </w:rPr>
        <w:t xml:space="preserve"> Neumann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504"/>
        <w:gridCol w:w="2470"/>
      </w:tblGrid>
      <w:tr w:rsidR="00BC67C2" w:rsidRPr="00BC67C2" w14:paraId="7AAB118B" w14:textId="77777777" w:rsidTr="00BC67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F4F74" w14:textId="77777777" w:rsidR="00BC67C2" w:rsidRPr="00BC67C2" w:rsidRDefault="00BC67C2" w:rsidP="00BC67C2">
            <w:pPr>
              <w:rPr>
                <w:b/>
                <w:bCs/>
              </w:rPr>
            </w:pPr>
            <w:r w:rsidRPr="00BC67C2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0947F56D" w14:textId="77777777" w:rsidR="00BC67C2" w:rsidRPr="00BC67C2" w:rsidRDefault="00BC67C2" w:rsidP="00BC67C2">
            <w:pPr>
              <w:rPr>
                <w:b/>
                <w:bCs/>
              </w:rPr>
            </w:pPr>
            <w:r w:rsidRPr="00BC67C2">
              <w:rPr>
                <w:b/>
                <w:bCs/>
              </w:rPr>
              <w:t>Harvard</w:t>
            </w:r>
          </w:p>
        </w:tc>
        <w:tc>
          <w:tcPr>
            <w:tcW w:w="0" w:type="auto"/>
            <w:vAlign w:val="center"/>
            <w:hideMark/>
          </w:tcPr>
          <w:p w14:paraId="289F19BC" w14:textId="77777777" w:rsidR="00BC67C2" w:rsidRPr="00BC67C2" w:rsidRDefault="00BC67C2" w:rsidP="00BC67C2">
            <w:pPr>
              <w:rPr>
                <w:b/>
                <w:bCs/>
              </w:rPr>
            </w:pPr>
            <w:proofErr w:type="spellStart"/>
            <w:r w:rsidRPr="00BC67C2">
              <w:rPr>
                <w:b/>
                <w:bCs/>
              </w:rPr>
              <w:t>Von</w:t>
            </w:r>
            <w:proofErr w:type="spellEnd"/>
            <w:r w:rsidRPr="00BC67C2">
              <w:rPr>
                <w:b/>
                <w:bCs/>
              </w:rPr>
              <w:t xml:space="preserve"> Neumann</w:t>
            </w:r>
          </w:p>
        </w:tc>
      </w:tr>
      <w:tr w:rsidR="00BC67C2" w:rsidRPr="00BC67C2" w14:paraId="67F1AFD2" w14:textId="77777777" w:rsidTr="00BC6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EFF2" w14:textId="77777777" w:rsidR="00BC67C2" w:rsidRPr="00BC67C2" w:rsidRDefault="00BC67C2" w:rsidP="00BC67C2">
            <w:r w:rsidRPr="00BC67C2">
              <w:t>Memoria</w:t>
            </w:r>
          </w:p>
        </w:tc>
        <w:tc>
          <w:tcPr>
            <w:tcW w:w="0" w:type="auto"/>
            <w:vAlign w:val="center"/>
            <w:hideMark/>
          </w:tcPr>
          <w:p w14:paraId="441DC080" w14:textId="77777777" w:rsidR="00BC67C2" w:rsidRPr="00BC67C2" w:rsidRDefault="00BC67C2" w:rsidP="00BC67C2">
            <w:r w:rsidRPr="00BC67C2">
              <w:t>Separada (código y datos)</w:t>
            </w:r>
          </w:p>
        </w:tc>
        <w:tc>
          <w:tcPr>
            <w:tcW w:w="0" w:type="auto"/>
            <w:vAlign w:val="center"/>
            <w:hideMark/>
          </w:tcPr>
          <w:p w14:paraId="446EC112" w14:textId="77777777" w:rsidR="00BC67C2" w:rsidRPr="00BC67C2" w:rsidRDefault="00BC67C2" w:rsidP="00BC67C2">
            <w:r w:rsidRPr="00BC67C2">
              <w:t>Unificada</w:t>
            </w:r>
          </w:p>
        </w:tc>
      </w:tr>
      <w:tr w:rsidR="00BC67C2" w:rsidRPr="00BC67C2" w14:paraId="666DF79F" w14:textId="77777777" w:rsidTr="00BC6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F4CA" w14:textId="77777777" w:rsidR="00BC67C2" w:rsidRPr="00BC67C2" w:rsidRDefault="00BC67C2" w:rsidP="00BC67C2">
            <w:r w:rsidRPr="00BC67C2">
              <w:t>Acceso simultáneo</w:t>
            </w:r>
          </w:p>
        </w:tc>
        <w:tc>
          <w:tcPr>
            <w:tcW w:w="0" w:type="auto"/>
            <w:vAlign w:val="center"/>
            <w:hideMark/>
          </w:tcPr>
          <w:p w14:paraId="2CA5B9A2" w14:textId="77777777" w:rsidR="00BC67C2" w:rsidRPr="00BC67C2" w:rsidRDefault="00BC67C2" w:rsidP="00BC67C2">
            <w:r w:rsidRPr="00BC67C2">
              <w:t>Sí</w:t>
            </w:r>
          </w:p>
        </w:tc>
        <w:tc>
          <w:tcPr>
            <w:tcW w:w="0" w:type="auto"/>
            <w:vAlign w:val="center"/>
            <w:hideMark/>
          </w:tcPr>
          <w:p w14:paraId="6CCF43EE" w14:textId="77777777" w:rsidR="00BC67C2" w:rsidRPr="00BC67C2" w:rsidRDefault="00BC67C2" w:rsidP="00BC67C2">
            <w:r w:rsidRPr="00BC67C2">
              <w:t>No</w:t>
            </w:r>
          </w:p>
        </w:tc>
      </w:tr>
      <w:tr w:rsidR="00BC67C2" w:rsidRPr="00BC67C2" w14:paraId="082AA53F" w14:textId="77777777" w:rsidTr="00BC6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79D6" w14:textId="77777777" w:rsidR="00BC67C2" w:rsidRPr="00BC67C2" w:rsidRDefault="00BC67C2" w:rsidP="00BC67C2">
            <w:r w:rsidRPr="00BC67C2">
              <w:t>Complejidad de diseño</w:t>
            </w:r>
          </w:p>
        </w:tc>
        <w:tc>
          <w:tcPr>
            <w:tcW w:w="0" w:type="auto"/>
            <w:vAlign w:val="center"/>
            <w:hideMark/>
          </w:tcPr>
          <w:p w14:paraId="506BCFDF" w14:textId="77777777" w:rsidR="00BC67C2" w:rsidRPr="00BC67C2" w:rsidRDefault="00BC67C2" w:rsidP="00BC67C2">
            <w:r w:rsidRPr="00BC67C2">
              <w:t>Mayor</w:t>
            </w:r>
          </w:p>
        </w:tc>
        <w:tc>
          <w:tcPr>
            <w:tcW w:w="0" w:type="auto"/>
            <w:vAlign w:val="center"/>
            <w:hideMark/>
          </w:tcPr>
          <w:p w14:paraId="531282A4" w14:textId="77777777" w:rsidR="00BC67C2" w:rsidRPr="00BC67C2" w:rsidRDefault="00BC67C2" w:rsidP="00BC67C2">
            <w:r w:rsidRPr="00BC67C2">
              <w:t>Menor</w:t>
            </w:r>
          </w:p>
        </w:tc>
      </w:tr>
      <w:tr w:rsidR="00BC67C2" w:rsidRPr="00BC67C2" w14:paraId="5F2AA45A" w14:textId="77777777" w:rsidTr="00BC6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294B" w14:textId="77777777" w:rsidR="00BC67C2" w:rsidRPr="00BC67C2" w:rsidRDefault="00BC67C2" w:rsidP="00BC67C2">
            <w:r w:rsidRPr="00BC67C2">
              <w:t>Velocidad</w:t>
            </w:r>
          </w:p>
        </w:tc>
        <w:tc>
          <w:tcPr>
            <w:tcW w:w="0" w:type="auto"/>
            <w:vAlign w:val="center"/>
            <w:hideMark/>
          </w:tcPr>
          <w:p w14:paraId="3EC7000F" w14:textId="77777777" w:rsidR="00BC67C2" w:rsidRPr="00BC67C2" w:rsidRDefault="00BC67C2" w:rsidP="00BC67C2">
            <w:r w:rsidRPr="00BC67C2">
              <w:t>Más alta</w:t>
            </w:r>
          </w:p>
        </w:tc>
        <w:tc>
          <w:tcPr>
            <w:tcW w:w="0" w:type="auto"/>
            <w:vAlign w:val="center"/>
            <w:hideMark/>
          </w:tcPr>
          <w:p w14:paraId="735A02CF" w14:textId="77777777" w:rsidR="00BC67C2" w:rsidRPr="00BC67C2" w:rsidRDefault="00BC67C2" w:rsidP="00BC67C2">
            <w:r w:rsidRPr="00BC67C2">
              <w:t>Más baja</w:t>
            </w:r>
          </w:p>
        </w:tc>
      </w:tr>
      <w:tr w:rsidR="00BC67C2" w:rsidRPr="00BC67C2" w14:paraId="7B6605FC" w14:textId="77777777" w:rsidTr="00BC6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F2EE" w14:textId="77777777" w:rsidR="00BC67C2" w:rsidRPr="00BC67C2" w:rsidRDefault="00BC67C2" w:rsidP="00BC67C2">
            <w:r w:rsidRPr="00BC67C2">
              <w:t>Uso común</w:t>
            </w:r>
          </w:p>
        </w:tc>
        <w:tc>
          <w:tcPr>
            <w:tcW w:w="0" w:type="auto"/>
            <w:vAlign w:val="center"/>
            <w:hideMark/>
          </w:tcPr>
          <w:p w14:paraId="6D474CF4" w14:textId="77777777" w:rsidR="00BC67C2" w:rsidRPr="00BC67C2" w:rsidRDefault="00BC67C2" w:rsidP="00BC67C2">
            <w:r w:rsidRPr="00BC67C2">
              <w:t>Sistemas embebidos</w:t>
            </w:r>
          </w:p>
        </w:tc>
        <w:tc>
          <w:tcPr>
            <w:tcW w:w="0" w:type="auto"/>
            <w:vAlign w:val="center"/>
            <w:hideMark/>
          </w:tcPr>
          <w:p w14:paraId="63602B32" w14:textId="77777777" w:rsidR="00BC67C2" w:rsidRPr="00BC67C2" w:rsidRDefault="00BC67C2" w:rsidP="00BC67C2">
            <w:r w:rsidRPr="00BC67C2">
              <w:t>Computadoras generales</w:t>
            </w:r>
          </w:p>
        </w:tc>
      </w:tr>
    </w:tbl>
    <w:p w14:paraId="1400992C" w14:textId="77777777" w:rsidR="00BC67C2" w:rsidRPr="00BC67C2" w:rsidRDefault="00BC67C2" w:rsidP="00BC67C2">
      <w:r w:rsidRPr="00BC67C2">
        <w:pict w14:anchorId="0C512D94">
          <v:rect id="_x0000_i1064" style="width:0;height:1.5pt" o:hralign="center" o:hrstd="t" o:hr="t" fillcolor="#a0a0a0" stroked="f"/>
        </w:pict>
      </w:r>
    </w:p>
    <w:p w14:paraId="7600F3F0" w14:textId="77777777" w:rsidR="00BC67C2" w:rsidRPr="00BC67C2" w:rsidRDefault="00BC67C2" w:rsidP="00BC67C2">
      <w:pPr>
        <w:rPr>
          <w:b/>
          <w:bCs/>
        </w:rPr>
      </w:pPr>
      <w:r w:rsidRPr="00BC67C2">
        <w:rPr>
          <w:b/>
          <w:bCs/>
        </w:rPr>
        <w:t>Ejemplos de uso de la Arquitectura Harvard</w:t>
      </w:r>
    </w:p>
    <w:p w14:paraId="1D9B3EEB" w14:textId="77777777" w:rsidR="00BC67C2" w:rsidRPr="00BC67C2" w:rsidRDefault="00BC67C2" w:rsidP="00BC67C2">
      <w:pPr>
        <w:numPr>
          <w:ilvl w:val="0"/>
          <w:numId w:val="2"/>
        </w:numPr>
      </w:pPr>
      <w:r w:rsidRPr="00BC67C2">
        <w:rPr>
          <w:b/>
          <w:bCs/>
        </w:rPr>
        <w:t>Microcontroladores PIC (de Microchip)</w:t>
      </w:r>
      <w:r w:rsidRPr="00BC67C2">
        <w:t>: Usan Harvard por su eficiencia en aplicaciones embebidas.</w:t>
      </w:r>
    </w:p>
    <w:p w14:paraId="67C9733E" w14:textId="77777777" w:rsidR="00BC67C2" w:rsidRPr="00BC67C2" w:rsidRDefault="00BC67C2" w:rsidP="00BC67C2">
      <w:pPr>
        <w:numPr>
          <w:ilvl w:val="0"/>
          <w:numId w:val="2"/>
        </w:numPr>
      </w:pPr>
      <w:r w:rsidRPr="00BC67C2">
        <w:rPr>
          <w:b/>
          <w:bCs/>
        </w:rPr>
        <w:t>Procesadores AVR (como los de Arduino)</w:t>
      </w:r>
      <w:r w:rsidRPr="00BC67C2">
        <w:t>: Separan memoria de instrucciones (</w:t>
      </w:r>
      <w:proofErr w:type="gramStart"/>
      <w:r w:rsidRPr="00BC67C2">
        <w:t>flash</w:t>
      </w:r>
      <w:proofErr w:type="gramEnd"/>
      <w:r w:rsidRPr="00BC67C2">
        <w:t>) y memoria de datos (SRAM).</w:t>
      </w:r>
    </w:p>
    <w:p w14:paraId="3657025E" w14:textId="77777777" w:rsidR="00BC67C2" w:rsidRPr="00BC67C2" w:rsidRDefault="00BC67C2" w:rsidP="00BC67C2">
      <w:pPr>
        <w:numPr>
          <w:ilvl w:val="0"/>
          <w:numId w:val="2"/>
        </w:numPr>
      </w:pPr>
      <w:r w:rsidRPr="00BC67C2">
        <w:rPr>
          <w:b/>
          <w:bCs/>
        </w:rPr>
        <w:lastRenderedPageBreak/>
        <w:t xml:space="preserve">Procesadores DSP (Digital </w:t>
      </w:r>
      <w:proofErr w:type="spellStart"/>
      <w:r w:rsidRPr="00BC67C2">
        <w:rPr>
          <w:b/>
          <w:bCs/>
        </w:rPr>
        <w:t>Signal</w:t>
      </w:r>
      <w:proofErr w:type="spellEnd"/>
      <w:r w:rsidRPr="00BC67C2">
        <w:rPr>
          <w:b/>
          <w:bCs/>
        </w:rPr>
        <w:t xml:space="preserve"> </w:t>
      </w:r>
      <w:proofErr w:type="spellStart"/>
      <w:r w:rsidRPr="00BC67C2">
        <w:rPr>
          <w:b/>
          <w:bCs/>
        </w:rPr>
        <w:t>Processors</w:t>
      </w:r>
      <w:proofErr w:type="spellEnd"/>
      <w:r w:rsidRPr="00BC67C2">
        <w:rPr>
          <w:b/>
          <w:bCs/>
        </w:rPr>
        <w:t>)</w:t>
      </w:r>
      <w:r w:rsidRPr="00BC67C2">
        <w:t>: Utilizan variantes de Harvard para maximizar el rendimiento en procesamiento de señales.</w:t>
      </w:r>
    </w:p>
    <w:p w14:paraId="430298C1" w14:textId="77777777" w:rsidR="00BC67C2" w:rsidRPr="00BC67C2" w:rsidRDefault="00BC67C2" w:rsidP="00BC67C2">
      <w:r w:rsidRPr="00BC67C2">
        <w:pict w14:anchorId="214E3AC5">
          <v:rect id="_x0000_i1065" style="width:0;height:1.5pt" o:hralign="center" o:hrstd="t" o:hr="t" fillcolor="#a0a0a0" stroked="f"/>
        </w:pict>
      </w:r>
    </w:p>
    <w:p w14:paraId="55AAFE53" w14:textId="77777777" w:rsidR="00BC67C2" w:rsidRPr="00BC67C2" w:rsidRDefault="00BC67C2" w:rsidP="00BC67C2">
      <w:pPr>
        <w:rPr>
          <w:b/>
          <w:bCs/>
        </w:rPr>
      </w:pPr>
      <w:r w:rsidRPr="00BC67C2">
        <w:rPr>
          <w:b/>
          <w:bCs/>
        </w:rPr>
        <w:t>Conclusión</w:t>
      </w:r>
    </w:p>
    <w:p w14:paraId="1BEBAAAB" w14:textId="77777777" w:rsidR="00BC67C2" w:rsidRPr="00BC67C2" w:rsidRDefault="00BC67C2" w:rsidP="00BC67C2">
      <w:r w:rsidRPr="00BC67C2">
        <w:t xml:space="preserve">La Arquitectura Harvard es un modelo potente y eficiente para sistemas donde la velocidad y simplicidad son más importantes que la flexibilidad. Aunque su implementación es más compleja que la arquitectura </w:t>
      </w:r>
      <w:proofErr w:type="spellStart"/>
      <w:r w:rsidRPr="00BC67C2">
        <w:t>Von</w:t>
      </w:r>
      <w:proofErr w:type="spellEnd"/>
      <w:r w:rsidRPr="00BC67C2">
        <w:t xml:space="preserve"> Neumann, sus beneficios en sistemas embebidos y de propósito específico la convierten en una opción muy popular.</w:t>
      </w:r>
    </w:p>
    <w:p w14:paraId="3AFF26E8" w14:textId="77777777" w:rsidR="00BC67C2" w:rsidRPr="00BC67C2" w:rsidRDefault="00BC67C2" w:rsidP="00BC67C2">
      <w:r w:rsidRPr="00BC67C2">
        <w:t>Comprender esta arquitectura permite a los estudiantes de Ingeniería en Sistemas apreciar cómo las decisiones de diseño afectan directamente al rendimiento y comportamiento de un sistema informático.</w:t>
      </w:r>
    </w:p>
    <w:p w14:paraId="69846261" w14:textId="77777777" w:rsidR="00BC67C2" w:rsidRPr="00BC67C2" w:rsidRDefault="00BC67C2" w:rsidP="00BC67C2">
      <w:r w:rsidRPr="00BC67C2">
        <w:pict w14:anchorId="51314D4A">
          <v:rect id="_x0000_i1066" style="width:0;height:1.5pt" o:hralign="center" o:hrstd="t" o:hr="t" fillcolor="#a0a0a0" stroked="f"/>
        </w:pict>
      </w:r>
    </w:p>
    <w:p w14:paraId="16BF03C0" w14:textId="77777777" w:rsidR="00BC67C2" w:rsidRPr="00BC67C2" w:rsidRDefault="00BC67C2" w:rsidP="00BC67C2">
      <w:pPr>
        <w:rPr>
          <w:b/>
          <w:bCs/>
        </w:rPr>
      </w:pPr>
      <w:r w:rsidRPr="00BC67C2">
        <w:rPr>
          <w:b/>
          <w:bCs/>
        </w:rPr>
        <w:t>Referencias</w:t>
      </w:r>
    </w:p>
    <w:p w14:paraId="38FF8E6E" w14:textId="77777777" w:rsidR="00BC67C2" w:rsidRPr="00BC67C2" w:rsidRDefault="00BC67C2" w:rsidP="00BC67C2">
      <w:pPr>
        <w:numPr>
          <w:ilvl w:val="0"/>
          <w:numId w:val="3"/>
        </w:numPr>
      </w:pPr>
      <w:r w:rsidRPr="00BC67C2">
        <w:rPr>
          <w:lang w:val="en-US"/>
        </w:rPr>
        <w:t xml:space="preserve">Patterson, D. A., &amp; Hennessy, J. L. (2018). </w:t>
      </w:r>
      <w:r w:rsidRPr="00BC67C2">
        <w:rPr>
          <w:i/>
          <w:iCs/>
          <w:lang w:val="en-US"/>
        </w:rPr>
        <w:t>Computer Organization and Design: The Hardware/Software Interface</w:t>
      </w:r>
      <w:r w:rsidRPr="00BC67C2">
        <w:rPr>
          <w:lang w:val="en-US"/>
        </w:rPr>
        <w:t xml:space="preserve">. </w:t>
      </w:r>
      <w:r w:rsidRPr="00BC67C2">
        <w:t>Morgan Kaufmann.</w:t>
      </w:r>
    </w:p>
    <w:p w14:paraId="07CD1ADA" w14:textId="6E52418C" w:rsidR="00705564" w:rsidRDefault="00BC67C2" w:rsidP="00BC67C2">
      <w:pPr>
        <w:numPr>
          <w:ilvl w:val="0"/>
          <w:numId w:val="3"/>
        </w:numPr>
      </w:pPr>
      <w:r w:rsidRPr="00BC67C2">
        <w:rPr>
          <w:lang w:val="en-US"/>
        </w:rPr>
        <w:t xml:space="preserve">Stallings, W. (2020). </w:t>
      </w:r>
      <w:r w:rsidRPr="00BC67C2">
        <w:rPr>
          <w:i/>
          <w:iCs/>
          <w:lang w:val="en-US"/>
        </w:rPr>
        <w:t>Computer Organization and Architecture: Designing for Performance</w:t>
      </w:r>
      <w:r w:rsidRPr="00BC67C2">
        <w:rPr>
          <w:lang w:val="en-US"/>
        </w:rPr>
        <w:t xml:space="preserve">. </w:t>
      </w:r>
      <w:r w:rsidRPr="00BC67C2">
        <w:t>Pearson.</w:t>
      </w:r>
    </w:p>
    <w:sectPr w:rsidR="007055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F17E4"/>
    <w:multiLevelType w:val="multilevel"/>
    <w:tmpl w:val="5A02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093266"/>
    <w:multiLevelType w:val="multilevel"/>
    <w:tmpl w:val="75CA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C86214"/>
    <w:multiLevelType w:val="multilevel"/>
    <w:tmpl w:val="C79E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46558">
    <w:abstractNumId w:val="1"/>
  </w:num>
  <w:num w:numId="2" w16cid:durableId="1053311424">
    <w:abstractNumId w:val="2"/>
  </w:num>
  <w:num w:numId="3" w16cid:durableId="71893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C2"/>
    <w:rsid w:val="000756D6"/>
    <w:rsid w:val="00705564"/>
    <w:rsid w:val="008E3120"/>
    <w:rsid w:val="00BC67C2"/>
    <w:rsid w:val="00D46980"/>
    <w:rsid w:val="00EF6680"/>
    <w:rsid w:val="00FD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3AF5FA"/>
  <w15:chartTrackingRefBased/>
  <w15:docId w15:val="{BB80151F-FBE7-4743-8BE7-E001F4C5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6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6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6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6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6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6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6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6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6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6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6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67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6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67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6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6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6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6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6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6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6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67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67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67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6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67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67C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67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6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5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7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7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2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558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Martinez</dc:creator>
  <cp:keywords/>
  <dc:description/>
  <cp:lastModifiedBy>Hugo Martinez</cp:lastModifiedBy>
  <cp:revision>1</cp:revision>
  <dcterms:created xsi:type="dcterms:W3CDTF">2025-05-23T17:30:00Z</dcterms:created>
  <dcterms:modified xsi:type="dcterms:W3CDTF">2025-05-23T17:33:00Z</dcterms:modified>
</cp:coreProperties>
</file>